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E9" w:rsidRPr="008E09C8" w:rsidRDefault="004109E9" w:rsidP="007A6A49"/>
    <w:p w:rsidR="00B16BCA" w:rsidRDefault="00B16BCA" w:rsidP="007A6A49"/>
    <w:p w:rsidR="00572924" w:rsidRPr="009A75CF" w:rsidRDefault="00045DCA" w:rsidP="007A6A49">
      <w:pPr>
        <w:rPr>
          <w:lang w:val="sr-Cyrl-CS"/>
        </w:rPr>
      </w:pPr>
      <w:r>
        <w:rPr>
          <w:noProof/>
          <w:lang w:eastAsia="sr-Latn-CS"/>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-342900</wp:posOffset>
            </wp:positionV>
            <wp:extent cx="2646680" cy="977900"/>
            <wp:effectExtent l="19050" t="0" r="1270" b="0"/>
            <wp:wrapNone/>
            <wp:docPr id="5" name="Slika 5" descr="logoZaMem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ZaMemo3"/>
                    <pic:cNvPicPr>
                      <a:picLocks noChangeAspect="1" noChangeArrowheads="1"/>
                    </pic:cNvPicPr>
                  </pic:nvPicPr>
                  <pic:blipFill>
                    <a:blip r:embed="rId8" cstate="print"/>
                    <a:srcRect/>
                    <a:stretch>
                      <a:fillRect/>
                    </a:stretch>
                  </pic:blipFill>
                  <pic:spPr bwMode="auto">
                    <a:xfrm>
                      <a:off x="0" y="0"/>
                      <a:ext cx="2646680" cy="977900"/>
                    </a:xfrm>
                    <a:prstGeom prst="rect">
                      <a:avLst/>
                    </a:prstGeom>
                    <a:noFill/>
                  </pic:spPr>
                </pic:pic>
              </a:graphicData>
            </a:graphic>
          </wp:anchor>
        </w:drawing>
      </w:r>
      <w:r w:rsidR="00F80056" w:rsidRPr="009A75CF">
        <w:t xml:space="preserve">                   </w:t>
      </w:r>
      <w:r w:rsidR="00572924" w:rsidRPr="009A75CF">
        <w:t xml:space="preserve"> </w:t>
      </w:r>
      <w:r w:rsidR="00572924" w:rsidRPr="009A75CF">
        <w:rPr>
          <w:lang w:val="sr-Cyrl-CS"/>
        </w:rPr>
        <w:t xml:space="preserve">Јавно комунално предузеће </w:t>
      </w:r>
      <w:r w:rsidR="00F12A12">
        <w:t xml:space="preserve">     </w:t>
      </w:r>
      <w:r w:rsidR="00AD227B">
        <w:t xml:space="preserve">  </w:t>
      </w:r>
      <w:r w:rsidR="00572924" w:rsidRPr="009A75CF">
        <w:rPr>
          <w:lang w:val="sr-Cyrl-CS"/>
        </w:rPr>
        <w:t>''Чистоћа'' ј.п.</w:t>
      </w:r>
    </w:p>
    <w:p w:rsidR="00572924" w:rsidRPr="009A75CF" w:rsidRDefault="00572924" w:rsidP="00572924">
      <w:pPr>
        <w:ind w:left="2880" w:firstLine="720"/>
        <w:rPr>
          <w:sz w:val="19"/>
          <w:szCs w:val="19"/>
          <w:lang w:val="sr-Cyrl-CS"/>
        </w:rPr>
      </w:pPr>
      <w:r w:rsidRPr="009A75CF">
        <w:rPr>
          <w:sz w:val="19"/>
          <w:szCs w:val="19"/>
          <w:lang w:val="sr-Cyrl-CS"/>
        </w:rPr>
        <w:t xml:space="preserve">                   Стара Пазова, Змај Јовина б.б.</w:t>
      </w:r>
      <w:r>
        <w:rPr>
          <w:sz w:val="19"/>
          <w:szCs w:val="19"/>
          <w:lang w:val="sr-Cyrl-CS"/>
        </w:rPr>
        <w:t xml:space="preserve"> тел.022-310-150</w:t>
      </w:r>
    </w:p>
    <w:p w:rsidR="00572924" w:rsidRPr="009A75CF" w:rsidRDefault="00572924" w:rsidP="00572924">
      <w:pPr>
        <w:ind w:left="2880" w:firstLine="720"/>
        <w:rPr>
          <w:sz w:val="19"/>
          <w:szCs w:val="19"/>
          <w:lang w:val="sr-Cyrl-CS"/>
        </w:rPr>
      </w:pPr>
      <w:r>
        <w:rPr>
          <w:sz w:val="19"/>
          <w:szCs w:val="19"/>
          <w:lang w:val="sr-Cyrl-CS"/>
        </w:rPr>
        <w:t xml:space="preserve"> Рег             Регистар  Привредних субјеката</w:t>
      </w:r>
      <w:r w:rsidRPr="00391553">
        <w:rPr>
          <w:sz w:val="19"/>
          <w:szCs w:val="19"/>
          <w:lang w:val="ru-RU"/>
        </w:rPr>
        <w:t xml:space="preserve"> </w:t>
      </w:r>
      <w:r>
        <w:rPr>
          <w:sz w:val="19"/>
          <w:szCs w:val="19"/>
          <w:lang w:val="ru-RU"/>
        </w:rPr>
        <w:t>БД 53835/2005</w:t>
      </w:r>
    </w:p>
    <w:p w:rsidR="00572924" w:rsidRPr="009A75CF" w:rsidRDefault="00572924" w:rsidP="00572924">
      <w:pPr>
        <w:tabs>
          <w:tab w:val="left" w:pos="4500"/>
        </w:tabs>
        <w:ind w:left="2880" w:firstLine="720"/>
        <w:rPr>
          <w:sz w:val="19"/>
          <w:szCs w:val="19"/>
          <w:lang w:val="sr-Cyrl-CS"/>
        </w:rPr>
      </w:pPr>
      <w:r w:rsidRPr="009A75CF">
        <w:rPr>
          <w:sz w:val="19"/>
          <w:szCs w:val="19"/>
        </w:rPr>
        <w:t xml:space="preserve">                  </w:t>
      </w:r>
      <w:r w:rsidR="00F12A12">
        <w:rPr>
          <w:sz w:val="19"/>
          <w:szCs w:val="19"/>
        </w:rPr>
        <w:t xml:space="preserve"> </w:t>
      </w:r>
      <w:r w:rsidRPr="009A75CF">
        <w:rPr>
          <w:sz w:val="19"/>
          <w:szCs w:val="19"/>
        </w:rPr>
        <w:t xml:space="preserve"> </w:t>
      </w:r>
      <w:r w:rsidRPr="009A75CF">
        <w:rPr>
          <w:sz w:val="19"/>
          <w:szCs w:val="19"/>
          <w:lang w:val="sr-Cyrl-CS"/>
        </w:rPr>
        <w:t xml:space="preserve">Матични број: 8591148; шифра делатности </w:t>
      </w:r>
      <w:r>
        <w:rPr>
          <w:sz w:val="19"/>
          <w:szCs w:val="19"/>
          <w:lang w:val="sr-Cyrl-CS"/>
        </w:rPr>
        <w:t>38.11</w:t>
      </w:r>
    </w:p>
    <w:p w:rsidR="00572924" w:rsidRPr="009A75CF" w:rsidRDefault="00572924" w:rsidP="00572924">
      <w:pPr>
        <w:ind w:left="2880" w:firstLine="720"/>
        <w:rPr>
          <w:sz w:val="19"/>
          <w:szCs w:val="19"/>
          <w:lang w:val="sr-Cyrl-CS"/>
        </w:rPr>
      </w:pPr>
      <w:r w:rsidRPr="009A75CF">
        <w:rPr>
          <w:sz w:val="19"/>
          <w:szCs w:val="19"/>
        </w:rPr>
        <w:t xml:space="preserve">                   </w:t>
      </w:r>
      <w:r w:rsidR="00F12A12">
        <w:rPr>
          <w:sz w:val="19"/>
          <w:szCs w:val="19"/>
        </w:rPr>
        <w:t xml:space="preserve"> </w:t>
      </w:r>
      <w:r w:rsidRPr="009A75CF">
        <w:rPr>
          <w:sz w:val="19"/>
          <w:szCs w:val="19"/>
          <w:lang w:val="sr-Cyrl-CS"/>
        </w:rPr>
        <w:t>ПИБ: 100537204</w:t>
      </w:r>
    </w:p>
    <w:p w:rsidR="00572924" w:rsidRDefault="00572924" w:rsidP="00572924">
      <w:pPr>
        <w:ind w:left="2880" w:firstLine="720"/>
        <w:rPr>
          <w:sz w:val="19"/>
          <w:szCs w:val="19"/>
        </w:rPr>
      </w:pPr>
      <w:r w:rsidRPr="009A75CF">
        <w:rPr>
          <w:sz w:val="19"/>
          <w:szCs w:val="19"/>
        </w:rPr>
        <w:t xml:space="preserve">                   </w:t>
      </w:r>
      <w:r w:rsidR="00F12A12">
        <w:rPr>
          <w:sz w:val="19"/>
          <w:szCs w:val="19"/>
        </w:rPr>
        <w:t xml:space="preserve"> </w:t>
      </w:r>
      <w:r w:rsidRPr="009A75CF">
        <w:rPr>
          <w:sz w:val="19"/>
          <w:szCs w:val="19"/>
          <w:lang w:val="sr-Cyrl-CS"/>
        </w:rPr>
        <w:t>Ерсте банка ад. Нови Сад, текући рн.бр 340-3890-94</w:t>
      </w:r>
    </w:p>
    <w:p w:rsidR="00572924" w:rsidRDefault="00572924" w:rsidP="00572924">
      <w:pPr>
        <w:ind w:left="2880" w:firstLine="720"/>
        <w:rPr>
          <w:sz w:val="19"/>
          <w:szCs w:val="19"/>
        </w:rPr>
      </w:pPr>
    </w:p>
    <w:p w:rsidR="00F80056" w:rsidRDefault="00F80056" w:rsidP="00572924">
      <w:pPr>
        <w:ind w:left="2880" w:firstLine="720"/>
        <w:rPr>
          <w:sz w:val="19"/>
          <w:szCs w:val="19"/>
        </w:rPr>
      </w:pPr>
    </w:p>
    <w:p w:rsidR="00511902" w:rsidRDefault="00511902" w:rsidP="004C184D">
      <w:pPr>
        <w:ind w:left="2880" w:firstLine="720"/>
        <w:rPr>
          <w:sz w:val="19"/>
          <w:szCs w:val="19"/>
          <w:lang w:val="sr-Cyrl-CS"/>
        </w:rPr>
      </w:pPr>
    </w:p>
    <w:p w:rsidR="008A651A" w:rsidRDefault="007414F6" w:rsidP="00C06483">
      <w:pPr>
        <w:rPr>
          <w:b/>
        </w:rPr>
      </w:pPr>
      <w:r w:rsidRPr="007414F6">
        <w:rPr>
          <w:b/>
          <w:lang w:val="sr-Cyrl-CS"/>
        </w:rPr>
        <w:t>БРОЈ</w:t>
      </w:r>
      <w:r w:rsidR="00B64813">
        <w:rPr>
          <w:b/>
          <w:lang w:val="sr-Cyrl-CS"/>
        </w:rPr>
        <w:t>:</w:t>
      </w:r>
      <w:r w:rsidR="008F51C3">
        <w:rPr>
          <w:b/>
          <w:lang w:val="en-US"/>
        </w:rPr>
        <w:t xml:space="preserve"> </w:t>
      </w:r>
      <w:r w:rsidR="00E36EB5">
        <w:rPr>
          <w:b/>
          <w:lang w:val="en-US"/>
        </w:rPr>
        <w:t>2222</w:t>
      </w:r>
    </w:p>
    <w:p w:rsidR="007414F6" w:rsidRPr="00DC3B93" w:rsidRDefault="007414F6" w:rsidP="00C06483">
      <w:pPr>
        <w:rPr>
          <w:b/>
        </w:rPr>
      </w:pPr>
      <w:r w:rsidRPr="007414F6">
        <w:rPr>
          <w:b/>
          <w:lang w:val="sr-Cyrl-CS"/>
        </w:rPr>
        <w:t>ДАТУМ</w:t>
      </w:r>
      <w:r w:rsidR="00F17F4A">
        <w:rPr>
          <w:b/>
          <w:lang w:val="en-US"/>
        </w:rPr>
        <w:t xml:space="preserve"> </w:t>
      </w:r>
      <w:r w:rsidR="00DC3B93">
        <w:rPr>
          <w:b/>
        </w:rPr>
        <w:t>:</w:t>
      </w:r>
      <w:r w:rsidR="00E36EB5">
        <w:rPr>
          <w:b/>
        </w:rPr>
        <w:t>21.09.2015</w:t>
      </w:r>
    </w:p>
    <w:p w:rsidR="00A47BEA" w:rsidRDefault="007414F6" w:rsidP="009555CE">
      <w:pPr>
        <w:jc w:val="right"/>
        <w:rPr>
          <w:lang w:val="sr-Cyrl-CS"/>
        </w:rPr>
      </w:pPr>
      <w:r>
        <w:rPr>
          <w:b/>
          <w:lang w:val="sr-Cyrl-CS"/>
        </w:rPr>
        <w:t xml:space="preserve">                                                </w:t>
      </w:r>
      <w:r w:rsidR="00C06483">
        <w:rPr>
          <w:b/>
          <w:lang w:val="sr-Cyrl-CS"/>
        </w:rPr>
        <w:t xml:space="preserve">                                                                </w:t>
      </w:r>
    </w:p>
    <w:p w:rsidR="002A2B4A" w:rsidRDefault="002A2B4A" w:rsidP="002A2B4A">
      <w:pPr>
        <w:jc w:val="center"/>
        <w:rPr>
          <w:b/>
          <w:sz w:val="28"/>
          <w:szCs w:val="28"/>
          <w:lang w:val="sr-Cyrl-CS"/>
        </w:rPr>
      </w:pPr>
      <w:r>
        <w:rPr>
          <w:b/>
          <w:sz w:val="28"/>
          <w:szCs w:val="28"/>
          <w:lang w:val="sr-Cyrl-CS"/>
        </w:rPr>
        <w:t xml:space="preserve">                                                                            Пречишћен текст</w:t>
      </w:r>
    </w:p>
    <w:p w:rsidR="00A47BEA" w:rsidRDefault="00A47BEA" w:rsidP="007414F6"/>
    <w:p w:rsidR="009555CE" w:rsidRDefault="009555CE" w:rsidP="007414F6">
      <w:pPr>
        <w:rPr>
          <w:lang w:val="sr-Cyrl-CS"/>
        </w:rPr>
      </w:pPr>
    </w:p>
    <w:p w:rsidR="009555CE" w:rsidRDefault="009555CE" w:rsidP="007414F6">
      <w:pPr>
        <w:rPr>
          <w:lang w:val="sr-Cyrl-CS"/>
        </w:rPr>
      </w:pPr>
    </w:p>
    <w:p w:rsidR="009555CE" w:rsidRDefault="009555CE" w:rsidP="00284015">
      <w:pPr>
        <w:jc w:val="right"/>
        <w:rPr>
          <w:lang w:val="sr-Cyrl-CS"/>
        </w:rPr>
      </w:pPr>
    </w:p>
    <w:p w:rsidR="005616C2" w:rsidRPr="00FD7275" w:rsidRDefault="005616C2" w:rsidP="0064564F">
      <w:pPr>
        <w:jc w:val="center"/>
      </w:pPr>
    </w:p>
    <w:p w:rsidR="0064564F" w:rsidRDefault="0064564F" w:rsidP="0064564F">
      <w:pPr>
        <w:jc w:val="center"/>
        <w:rPr>
          <w:b/>
          <w:sz w:val="28"/>
          <w:szCs w:val="28"/>
          <w:lang w:val="sr-Cyrl-CS"/>
        </w:rPr>
      </w:pPr>
    </w:p>
    <w:p w:rsidR="0064564F" w:rsidRDefault="0064564F" w:rsidP="0064564F">
      <w:pPr>
        <w:jc w:val="center"/>
        <w:rPr>
          <w:b/>
          <w:sz w:val="28"/>
          <w:szCs w:val="28"/>
          <w:lang w:val="sr-Cyrl-CS"/>
        </w:rPr>
      </w:pPr>
    </w:p>
    <w:p w:rsidR="0064564F" w:rsidRDefault="0064564F" w:rsidP="0064564F">
      <w:pPr>
        <w:jc w:val="center"/>
        <w:rPr>
          <w:b/>
          <w:sz w:val="28"/>
          <w:szCs w:val="28"/>
          <w:lang w:val="sr-Cyrl-CS"/>
        </w:rPr>
      </w:pPr>
    </w:p>
    <w:p w:rsidR="009555CE" w:rsidRPr="008C6690" w:rsidRDefault="002A2B4A" w:rsidP="0064564F">
      <w:pPr>
        <w:jc w:val="center"/>
        <w:rPr>
          <w:b/>
          <w:sz w:val="28"/>
          <w:szCs w:val="28"/>
          <w:lang w:val="sr-Cyrl-CS"/>
        </w:rPr>
      </w:pPr>
      <w:r>
        <w:rPr>
          <w:b/>
          <w:sz w:val="28"/>
          <w:szCs w:val="28"/>
          <w:lang w:val="sr-Cyrl-CS"/>
        </w:rPr>
        <w:t xml:space="preserve"> </w:t>
      </w:r>
      <w:r w:rsidR="008A651A">
        <w:rPr>
          <w:b/>
          <w:sz w:val="28"/>
          <w:szCs w:val="28"/>
          <w:lang w:val="sr-Cyrl-CS"/>
        </w:rPr>
        <w:t xml:space="preserve"> </w:t>
      </w:r>
      <w:r>
        <w:rPr>
          <w:b/>
          <w:sz w:val="28"/>
          <w:szCs w:val="28"/>
          <w:lang w:val="sr-Cyrl-CS"/>
        </w:rPr>
        <w:t>ПРОГРАМ</w:t>
      </w:r>
      <w:r w:rsidR="008A651A">
        <w:rPr>
          <w:b/>
          <w:sz w:val="28"/>
          <w:szCs w:val="28"/>
          <w:lang w:val="sr-Cyrl-CS"/>
        </w:rPr>
        <w:t xml:space="preserve"> </w:t>
      </w:r>
      <w:r w:rsidR="009555CE" w:rsidRPr="008C6690">
        <w:rPr>
          <w:b/>
          <w:sz w:val="28"/>
          <w:szCs w:val="28"/>
          <w:lang w:val="sr-Cyrl-CS"/>
        </w:rPr>
        <w:t xml:space="preserve"> ПОСЛОВАЊА ПРЕДУЗЕЋА</w:t>
      </w:r>
      <w:r w:rsidR="00860F18">
        <w:rPr>
          <w:b/>
          <w:sz w:val="28"/>
          <w:szCs w:val="28"/>
          <w:lang w:val="sr-Cyrl-CS"/>
        </w:rPr>
        <w:t xml:space="preserve"> </w:t>
      </w:r>
      <w:r>
        <w:rPr>
          <w:b/>
          <w:sz w:val="28"/>
          <w:szCs w:val="28"/>
          <w:lang w:val="sr-Cyrl-CS"/>
        </w:rPr>
        <w:t>СА ИЗМЕНАМА И ДОПУНАМА</w:t>
      </w:r>
    </w:p>
    <w:p w:rsidR="009555CE" w:rsidRPr="008C6690" w:rsidRDefault="009555CE" w:rsidP="0064564F">
      <w:pPr>
        <w:jc w:val="center"/>
        <w:rPr>
          <w:b/>
          <w:sz w:val="28"/>
          <w:szCs w:val="28"/>
          <w:lang w:val="sr-Cyrl-CS"/>
        </w:rPr>
      </w:pPr>
    </w:p>
    <w:p w:rsidR="009555CE" w:rsidRPr="008C6690" w:rsidRDefault="009555CE" w:rsidP="0064564F">
      <w:pPr>
        <w:jc w:val="center"/>
        <w:rPr>
          <w:b/>
          <w:sz w:val="28"/>
          <w:szCs w:val="28"/>
          <w:lang w:val="sr-Cyrl-CS"/>
        </w:rPr>
      </w:pPr>
      <w:r w:rsidRPr="008C6690">
        <w:rPr>
          <w:b/>
          <w:sz w:val="28"/>
          <w:szCs w:val="28"/>
          <w:lang w:val="sr-Cyrl-CS"/>
        </w:rPr>
        <w:t>ЗА 201</w:t>
      </w:r>
      <w:r w:rsidR="00AC6479">
        <w:rPr>
          <w:b/>
          <w:sz w:val="28"/>
          <w:szCs w:val="28"/>
        </w:rPr>
        <w:t>5</w:t>
      </w:r>
      <w:r w:rsidRPr="008C6690">
        <w:rPr>
          <w:b/>
          <w:sz w:val="28"/>
          <w:szCs w:val="28"/>
          <w:lang w:val="sr-Cyrl-CS"/>
        </w:rPr>
        <w:t>.ГОДИНУ</w:t>
      </w:r>
    </w:p>
    <w:p w:rsidR="00FA5B0D" w:rsidRPr="008C6690" w:rsidRDefault="00FA5B0D" w:rsidP="0064564F">
      <w:pPr>
        <w:jc w:val="center"/>
        <w:rPr>
          <w:b/>
          <w:sz w:val="28"/>
          <w:szCs w:val="28"/>
          <w:lang w:val="sr-Cyrl-CS"/>
        </w:rPr>
      </w:pPr>
    </w:p>
    <w:p w:rsidR="00FA5B0D" w:rsidRPr="008C6690" w:rsidRDefault="00FA5B0D" w:rsidP="0064564F">
      <w:pPr>
        <w:jc w:val="center"/>
        <w:rPr>
          <w:b/>
          <w:sz w:val="28"/>
          <w:szCs w:val="28"/>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64564F">
      <w:pPr>
        <w:jc w:val="center"/>
        <w:rPr>
          <w:lang w:val="sr-Cyrl-CS"/>
        </w:rPr>
      </w:pPr>
    </w:p>
    <w:p w:rsidR="00FA5B0D" w:rsidRPr="00FD7275" w:rsidRDefault="00FA5B0D" w:rsidP="009555CE">
      <w:pPr>
        <w:jc w:val="center"/>
        <w:rPr>
          <w:lang w:val="sr-Cyrl-CS"/>
        </w:rPr>
      </w:pPr>
    </w:p>
    <w:p w:rsidR="00FA5B0D" w:rsidRPr="00FD7275" w:rsidRDefault="00FA5B0D" w:rsidP="009555CE">
      <w:pPr>
        <w:jc w:val="center"/>
        <w:rPr>
          <w:lang w:val="sr-Cyrl-CS"/>
        </w:rPr>
      </w:pPr>
    </w:p>
    <w:p w:rsidR="00FA5B0D" w:rsidRPr="00FD7275" w:rsidRDefault="00FA5B0D" w:rsidP="009555CE">
      <w:pPr>
        <w:jc w:val="center"/>
        <w:rPr>
          <w:lang w:val="sr-Cyrl-CS"/>
        </w:rPr>
      </w:pPr>
    </w:p>
    <w:p w:rsidR="00FA5B0D" w:rsidRPr="00FD7275" w:rsidRDefault="00FA5B0D" w:rsidP="009555CE">
      <w:pPr>
        <w:jc w:val="center"/>
        <w:rPr>
          <w:lang w:val="sr-Cyrl-CS"/>
        </w:rPr>
      </w:pPr>
      <w:r w:rsidRPr="00FD7275">
        <w:rPr>
          <w:lang w:val="sr-Cyrl-CS"/>
        </w:rPr>
        <w:t>САДРЖАЈ</w:t>
      </w:r>
    </w:p>
    <w:p w:rsidR="00FA5B0D" w:rsidRPr="00FD7275" w:rsidRDefault="00FA5B0D" w:rsidP="00FA5B0D">
      <w:pPr>
        <w:rPr>
          <w:lang w:val="sr-Cyrl-CS"/>
        </w:rPr>
      </w:pPr>
    </w:p>
    <w:p w:rsidR="00FA5B0D" w:rsidRPr="00FD7275" w:rsidRDefault="00FA5B0D" w:rsidP="00FA5B0D">
      <w:pPr>
        <w:rPr>
          <w:lang w:val="sr-Cyrl-CS"/>
        </w:rPr>
      </w:pPr>
    </w:p>
    <w:p w:rsidR="00FA5B0D" w:rsidRPr="00FD7275" w:rsidRDefault="00FA5B0D" w:rsidP="00FA5B0D">
      <w:pPr>
        <w:rPr>
          <w:lang w:val="sr-Cyrl-CS"/>
        </w:rPr>
      </w:pPr>
    </w:p>
    <w:p w:rsidR="00FA5B0D" w:rsidRPr="00FD7275" w:rsidRDefault="00FA5B0D" w:rsidP="005277DC">
      <w:pPr>
        <w:numPr>
          <w:ilvl w:val="0"/>
          <w:numId w:val="8"/>
        </w:numPr>
        <w:rPr>
          <w:lang w:val="sr-Cyrl-CS"/>
        </w:rPr>
      </w:pPr>
      <w:r w:rsidRPr="00FD7275">
        <w:rPr>
          <w:lang w:val="sr-Cyrl-CS"/>
        </w:rPr>
        <w:t>МИСИЈА,ВИЗИЈА,ЦИЉЕВИ</w:t>
      </w:r>
    </w:p>
    <w:p w:rsidR="005277DC" w:rsidRPr="00FD7275" w:rsidRDefault="005277DC" w:rsidP="005277DC">
      <w:pPr>
        <w:rPr>
          <w:lang w:val="sr-Cyrl-CS"/>
        </w:rPr>
      </w:pPr>
    </w:p>
    <w:p w:rsidR="00FA5B0D" w:rsidRPr="00FD7275" w:rsidRDefault="00D22DA7" w:rsidP="005277DC">
      <w:pPr>
        <w:numPr>
          <w:ilvl w:val="0"/>
          <w:numId w:val="8"/>
        </w:numPr>
        <w:rPr>
          <w:lang w:val="sr-Cyrl-CS"/>
        </w:rPr>
      </w:pPr>
      <w:r w:rsidRPr="00FD7275">
        <w:rPr>
          <w:lang w:val="sr-Cyrl-CS"/>
        </w:rPr>
        <w:t>ОРГАНИЗАЦИОНА СТРУКТУРА</w:t>
      </w:r>
    </w:p>
    <w:p w:rsidR="005277DC" w:rsidRPr="00FD7275" w:rsidRDefault="005277DC" w:rsidP="005277DC">
      <w:pPr>
        <w:rPr>
          <w:lang w:val="sr-Cyrl-CS"/>
        </w:rPr>
      </w:pPr>
    </w:p>
    <w:p w:rsidR="00FA5B0D" w:rsidRPr="00FD7275" w:rsidRDefault="00FA5B0D" w:rsidP="005277DC">
      <w:pPr>
        <w:numPr>
          <w:ilvl w:val="0"/>
          <w:numId w:val="8"/>
        </w:numPr>
        <w:rPr>
          <w:lang w:val="sr-Cyrl-CS"/>
        </w:rPr>
      </w:pPr>
      <w:r w:rsidRPr="00FD7275">
        <w:rPr>
          <w:lang w:val="sr-Cyrl-CS"/>
        </w:rPr>
        <w:t>ОСНОВЕ ЗА ИЗРАДУ ПРОГРАМА ПОСЛОВАЊА ЗА 201</w:t>
      </w:r>
      <w:r w:rsidR="00AC6479">
        <w:t>5</w:t>
      </w:r>
      <w:r w:rsidRPr="00FD7275">
        <w:rPr>
          <w:lang w:val="sr-Cyrl-CS"/>
        </w:rPr>
        <w:t>.ГОДИНУ</w:t>
      </w:r>
    </w:p>
    <w:p w:rsidR="005277DC" w:rsidRPr="00FD7275" w:rsidRDefault="005277DC" w:rsidP="005277DC">
      <w:pPr>
        <w:rPr>
          <w:lang w:val="sr-Cyrl-CS"/>
        </w:rPr>
      </w:pPr>
    </w:p>
    <w:p w:rsidR="00FA5B0D" w:rsidRPr="00FD7275" w:rsidRDefault="00FA5B0D" w:rsidP="005277DC">
      <w:pPr>
        <w:numPr>
          <w:ilvl w:val="0"/>
          <w:numId w:val="8"/>
        </w:numPr>
        <w:rPr>
          <w:lang w:val="sr-Cyrl-CS"/>
        </w:rPr>
      </w:pPr>
      <w:r w:rsidRPr="00FD7275">
        <w:rPr>
          <w:lang w:val="sr-Cyrl-CS"/>
        </w:rPr>
        <w:t>ФИЗИЧКИ ОБИМ АКТИВНОСТИ ЗА 201</w:t>
      </w:r>
      <w:r w:rsidR="00AC6479">
        <w:t>5</w:t>
      </w:r>
      <w:r w:rsidR="00B15208" w:rsidRPr="00FD7275">
        <w:rPr>
          <w:lang w:val="sr-Cyrl-CS"/>
        </w:rPr>
        <w:t xml:space="preserve"> </w:t>
      </w:r>
    </w:p>
    <w:p w:rsidR="005277DC" w:rsidRPr="00FD7275" w:rsidRDefault="005277DC" w:rsidP="005277DC">
      <w:pPr>
        <w:rPr>
          <w:lang w:val="sr-Cyrl-CS"/>
        </w:rPr>
      </w:pPr>
    </w:p>
    <w:p w:rsidR="00FA5B0D" w:rsidRPr="00FD7275" w:rsidRDefault="005277DC" w:rsidP="005277DC">
      <w:pPr>
        <w:numPr>
          <w:ilvl w:val="0"/>
          <w:numId w:val="8"/>
        </w:numPr>
        <w:rPr>
          <w:lang w:val="sr-Cyrl-CS"/>
        </w:rPr>
      </w:pPr>
      <w:r w:rsidRPr="00FD7275">
        <w:rPr>
          <w:lang w:val="sr-Cyrl-CS"/>
        </w:rPr>
        <w:t>ФИНАНСИЈСКЕ ПРОЈЕКЦИЈЕ</w:t>
      </w:r>
    </w:p>
    <w:p w:rsidR="005277DC" w:rsidRPr="00FD7275" w:rsidRDefault="005277DC" w:rsidP="005277DC">
      <w:pPr>
        <w:rPr>
          <w:lang w:val="sr-Cyrl-CS"/>
        </w:rPr>
      </w:pPr>
    </w:p>
    <w:p w:rsidR="005277DC" w:rsidRPr="00FD7275" w:rsidRDefault="005277DC" w:rsidP="005277DC">
      <w:pPr>
        <w:numPr>
          <w:ilvl w:val="0"/>
          <w:numId w:val="8"/>
        </w:numPr>
        <w:rPr>
          <w:lang w:val="sr-Cyrl-CS"/>
        </w:rPr>
      </w:pPr>
      <w:r w:rsidRPr="00FD7275">
        <w:rPr>
          <w:lang w:val="sr-Cyrl-CS"/>
        </w:rPr>
        <w:t>ПОЛИТИКА ЗАРАДА И ЗАПОШЉАВАЊА</w:t>
      </w:r>
    </w:p>
    <w:p w:rsidR="005277DC" w:rsidRPr="00FD7275" w:rsidRDefault="005277DC" w:rsidP="005277DC">
      <w:pPr>
        <w:rPr>
          <w:lang w:val="sr-Cyrl-CS"/>
        </w:rPr>
      </w:pPr>
    </w:p>
    <w:p w:rsidR="005277DC" w:rsidRPr="00FD7275" w:rsidRDefault="005277DC" w:rsidP="005277DC">
      <w:pPr>
        <w:numPr>
          <w:ilvl w:val="0"/>
          <w:numId w:val="8"/>
        </w:numPr>
        <w:rPr>
          <w:lang w:val="sr-Cyrl-CS"/>
        </w:rPr>
      </w:pPr>
      <w:r w:rsidRPr="00FD7275">
        <w:rPr>
          <w:lang w:val="sr-Cyrl-CS"/>
        </w:rPr>
        <w:t>ИНВЕСТИЦИЈЕ</w:t>
      </w:r>
    </w:p>
    <w:p w:rsidR="005277DC" w:rsidRPr="00FD7275" w:rsidRDefault="005277DC" w:rsidP="005277DC">
      <w:pPr>
        <w:rPr>
          <w:lang w:val="sr-Cyrl-CS"/>
        </w:rPr>
      </w:pPr>
    </w:p>
    <w:p w:rsidR="005277DC" w:rsidRPr="00FD7275" w:rsidRDefault="005277DC" w:rsidP="005277DC">
      <w:pPr>
        <w:numPr>
          <w:ilvl w:val="0"/>
          <w:numId w:val="8"/>
        </w:numPr>
        <w:rPr>
          <w:lang w:val="sr-Cyrl-CS"/>
        </w:rPr>
      </w:pPr>
      <w:r w:rsidRPr="00FD7275">
        <w:rPr>
          <w:lang w:val="sr-Cyrl-CS"/>
        </w:rPr>
        <w:t>ЗАДУЖЕНОСТ</w:t>
      </w:r>
    </w:p>
    <w:p w:rsidR="005277DC" w:rsidRPr="00FD7275" w:rsidRDefault="005277DC" w:rsidP="005277DC">
      <w:pPr>
        <w:rPr>
          <w:lang w:val="sr-Cyrl-CS"/>
        </w:rPr>
      </w:pPr>
    </w:p>
    <w:p w:rsidR="005277DC" w:rsidRPr="00FD7275" w:rsidRDefault="005277DC" w:rsidP="005277DC">
      <w:pPr>
        <w:numPr>
          <w:ilvl w:val="0"/>
          <w:numId w:val="8"/>
        </w:numPr>
        <w:rPr>
          <w:lang w:val="sr-Cyrl-CS"/>
        </w:rPr>
      </w:pPr>
      <w:r w:rsidRPr="00FD7275">
        <w:rPr>
          <w:lang w:val="sr-Cyrl-CS"/>
        </w:rPr>
        <w:t>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p>
    <w:p w:rsidR="005277DC" w:rsidRPr="00FD7275" w:rsidRDefault="005277DC" w:rsidP="005277DC">
      <w:pPr>
        <w:rPr>
          <w:lang w:val="sr-Cyrl-CS"/>
        </w:rPr>
      </w:pPr>
    </w:p>
    <w:p w:rsidR="005277DC" w:rsidRPr="00FD7275" w:rsidRDefault="005277DC" w:rsidP="005277DC">
      <w:pPr>
        <w:numPr>
          <w:ilvl w:val="0"/>
          <w:numId w:val="8"/>
        </w:numPr>
        <w:rPr>
          <w:lang w:val="sr-Cyrl-CS"/>
        </w:rPr>
      </w:pPr>
      <w:r w:rsidRPr="00FD7275">
        <w:rPr>
          <w:lang w:val="sr-Cyrl-CS"/>
        </w:rPr>
        <w:t>ЦЕНЕ</w:t>
      </w:r>
    </w:p>
    <w:p w:rsidR="005277DC" w:rsidRPr="00FD7275" w:rsidRDefault="005277DC" w:rsidP="005277DC">
      <w:pPr>
        <w:rPr>
          <w:lang w:val="sr-Cyrl-CS"/>
        </w:rPr>
      </w:pPr>
    </w:p>
    <w:p w:rsidR="005277DC" w:rsidRPr="00FD7275" w:rsidRDefault="005277DC" w:rsidP="005277DC">
      <w:pPr>
        <w:numPr>
          <w:ilvl w:val="0"/>
          <w:numId w:val="8"/>
        </w:numPr>
        <w:rPr>
          <w:lang w:val="sr-Cyrl-CS"/>
        </w:rPr>
      </w:pPr>
      <w:r w:rsidRPr="00FD7275">
        <w:rPr>
          <w:lang w:val="sr-Cyrl-CS"/>
        </w:rPr>
        <w:t>УПРАВЉАЊЕ РИЗИЦИМА</w:t>
      </w:r>
    </w:p>
    <w:p w:rsidR="005277DC" w:rsidRPr="00FD7275" w:rsidRDefault="005277DC" w:rsidP="005277DC">
      <w:pPr>
        <w:ind w:firstLine="45"/>
        <w:rPr>
          <w:lang w:val="sr-Cyrl-CS"/>
        </w:rPr>
      </w:pPr>
    </w:p>
    <w:p w:rsidR="005277DC" w:rsidRPr="00FD7275" w:rsidRDefault="005277DC" w:rsidP="005277DC">
      <w:pPr>
        <w:numPr>
          <w:ilvl w:val="0"/>
          <w:numId w:val="8"/>
        </w:numPr>
        <w:rPr>
          <w:lang w:val="sr-Cyrl-CS"/>
        </w:rPr>
      </w:pPr>
      <w:r w:rsidRPr="00FD7275">
        <w:rPr>
          <w:lang w:val="sr-Cyrl-CS"/>
        </w:rPr>
        <w:t>ПРИЛОЗИ</w:t>
      </w:r>
    </w:p>
    <w:p w:rsidR="00FA5B0D" w:rsidRPr="00FD7275" w:rsidRDefault="00FA5B0D" w:rsidP="009555CE">
      <w:pPr>
        <w:jc w:val="center"/>
        <w:rPr>
          <w:lang w:val="sr-Cyrl-CS"/>
        </w:rPr>
      </w:pPr>
    </w:p>
    <w:p w:rsidR="00FA5B0D" w:rsidRPr="00FD7275" w:rsidRDefault="00FA5B0D" w:rsidP="009555CE">
      <w:pPr>
        <w:jc w:val="center"/>
        <w:rPr>
          <w:lang w:val="sr-Cyrl-CS"/>
        </w:rPr>
      </w:pPr>
    </w:p>
    <w:p w:rsidR="00FA5B0D" w:rsidRPr="00FD7275" w:rsidRDefault="00FA5B0D" w:rsidP="009555CE">
      <w:pPr>
        <w:jc w:val="center"/>
        <w:rPr>
          <w:lang w:val="sr-Cyrl-CS"/>
        </w:rPr>
      </w:pPr>
    </w:p>
    <w:p w:rsidR="00FA5B0D" w:rsidRPr="00FD7275" w:rsidRDefault="00FA5B0D" w:rsidP="009555CE">
      <w:pPr>
        <w:jc w:val="center"/>
        <w:rPr>
          <w:lang w:val="sr-Cyrl-CS"/>
        </w:rPr>
      </w:pPr>
    </w:p>
    <w:p w:rsidR="00FA5B0D" w:rsidRPr="00FD7275" w:rsidRDefault="00FA5B0D" w:rsidP="009555CE">
      <w:pPr>
        <w:jc w:val="center"/>
        <w:rPr>
          <w:lang w:val="sr-Cyrl-CS"/>
        </w:rPr>
      </w:pPr>
    </w:p>
    <w:p w:rsidR="00FA5B0D" w:rsidRPr="00FD7275" w:rsidRDefault="00FA5B0D" w:rsidP="009555CE">
      <w:pPr>
        <w:jc w:val="center"/>
        <w:rPr>
          <w:lang w:val="sr-Cyrl-CS"/>
        </w:rPr>
      </w:pPr>
    </w:p>
    <w:p w:rsidR="00FA5B0D" w:rsidRPr="00FD7275" w:rsidRDefault="00FA5B0D" w:rsidP="009555CE">
      <w:pPr>
        <w:jc w:val="center"/>
        <w:rPr>
          <w:lang w:val="sr-Cyrl-CS"/>
        </w:rPr>
      </w:pPr>
    </w:p>
    <w:p w:rsidR="0020595B" w:rsidRDefault="0020595B" w:rsidP="007A0A30"/>
    <w:p w:rsidR="00AC6479" w:rsidRDefault="00AC6479" w:rsidP="007A0A30"/>
    <w:p w:rsidR="00AC6479" w:rsidRPr="007A0A30" w:rsidRDefault="00AC6479" w:rsidP="007A0A30"/>
    <w:p w:rsidR="00D44937" w:rsidRPr="00FD7275" w:rsidRDefault="00D44937" w:rsidP="009555CE">
      <w:pPr>
        <w:jc w:val="center"/>
        <w:rPr>
          <w:lang w:val="sr-Cyrl-CS"/>
        </w:rPr>
      </w:pPr>
    </w:p>
    <w:p w:rsidR="00013EA0" w:rsidRDefault="00D372A2" w:rsidP="001C4454">
      <w:pPr>
        <w:ind w:left="-360"/>
      </w:pPr>
      <w:r>
        <w:rPr>
          <w:lang w:val="en-US"/>
        </w:rPr>
        <w:t xml:space="preserve">   </w:t>
      </w:r>
    </w:p>
    <w:p w:rsidR="00013EA0" w:rsidRDefault="00013EA0" w:rsidP="001C4454">
      <w:pPr>
        <w:ind w:left="-360"/>
      </w:pPr>
    </w:p>
    <w:p w:rsidR="00387E39" w:rsidRDefault="00D372A2" w:rsidP="001C4454">
      <w:pPr>
        <w:ind w:left="-360"/>
        <w:rPr>
          <w:lang w:val="sr-Cyrl-CS"/>
        </w:rPr>
      </w:pPr>
      <w:r>
        <w:rPr>
          <w:lang w:val="en-US"/>
        </w:rPr>
        <w:t xml:space="preserve">   1. </w:t>
      </w:r>
      <w:r w:rsidR="0064564F" w:rsidRPr="0064564F">
        <w:rPr>
          <w:lang w:val="sr-Cyrl-CS"/>
        </w:rPr>
        <w:t>МИСИЈА</w:t>
      </w:r>
      <w:r w:rsidR="005025E4" w:rsidRPr="0064564F">
        <w:rPr>
          <w:lang w:val="sr-Cyrl-CS"/>
        </w:rPr>
        <w:t>,</w:t>
      </w:r>
      <w:r w:rsidR="0064564F" w:rsidRPr="0064564F">
        <w:rPr>
          <w:lang w:val="sr-Cyrl-CS"/>
        </w:rPr>
        <w:t xml:space="preserve"> </w:t>
      </w:r>
      <w:r w:rsidR="005025E4" w:rsidRPr="0064564F">
        <w:rPr>
          <w:lang w:val="sr-Cyrl-CS"/>
        </w:rPr>
        <w:t>ВИЗИЈА,</w:t>
      </w:r>
      <w:r w:rsidR="0064564F" w:rsidRPr="0064564F">
        <w:rPr>
          <w:lang w:val="sr-Cyrl-CS"/>
        </w:rPr>
        <w:t xml:space="preserve"> </w:t>
      </w:r>
      <w:r w:rsidR="005025E4" w:rsidRPr="0064564F">
        <w:rPr>
          <w:lang w:val="sr-Cyrl-CS"/>
        </w:rPr>
        <w:t>ЦИЉЕВИ</w:t>
      </w:r>
    </w:p>
    <w:p w:rsidR="001C4454" w:rsidRPr="00FD7275" w:rsidRDefault="001C4454" w:rsidP="001C4454">
      <w:pPr>
        <w:ind w:left="-360"/>
        <w:rPr>
          <w:lang w:val="sr-Cyrl-CS"/>
        </w:rPr>
      </w:pPr>
    </w:p>
    <w:p w:rsidR="00100C53" w:rsidRPr="00FD7275" w:rsidRDefault="003059E2" w:rsidP="006B127B">
      <w:pPr>
        <w:rPr>
          <w:lang w:val="sr-Cyrl-CS"/>
        </w:rPr>
      </w:pPr>
      <w:r w:rsidRPr="00FD7275">
        <w:rPr>
          <w:lang w:val="sr-Cyrl-CS"/>
        </w:rPr>
        <w:t xml:space="preserve"> </w:t>
      </w:r>
      <w:r w:rsidR="00AA477F" w:rsidRPr="00FD7275">
        <w:rPr>
          <w:lang w:val="sr-Cyrl-CS"/>
        </w:rPr>
        <w:t xml:space="preserve">          </w:t>
      </w:r>
      <w:r w:rsidRPr="00FD7275">
        <w:rPr>
          <w:lang w:val="sr-Cyrl-CS"/>
        </w:rPr>
        <w:t>Оснивач Јавног комуналног предузећа  'Чистоћа''  Стара Па</w:t>
      </w:r>
      <w:r w:rsidR="008533FA">
        <w:rPr>
          <w:lang w:val="sr-Cyrl-CS"/>
        </w:rPr>
        <w:t>зова  је О</w:t>
      </w:r>
      <w:r w:rsidR="008E3E38">
        <w:rPr>
          <w:lang w:val="sr-Cyrl-CS"/>
        </w:rPr>
        <w:t>пштина</w:t>
      </w:r>
      <w:r w:rsidR="008E3E38">
        <w:rPr>
          <w:lang w:val="en-US"/>
        </w:rPr>
        <w:t xml:space="preserve"> </w:t>
      </w:r>
      <w:r w:rsidR="002B61B1" w:rsidRPr="00FD7275">
        <w:rPr>
          <w:lang w:val="sr-Cyrl-CS"/>
        </w:rPr>
        <w:t>Стара Пазова</w:t>
      </w:r>
      <w:r w:rsidR="004E32C3" w:rsidRPr="00FD7275">
        <w:rPr>
          <w:lang w:val="en-US"/>
        </w:rPr>
        <w:t>.</w:t>
      </w:r>
      <w:r w:rsidR="002B61B1" w:rsidRPr="00FD7275">
        <w:rPr>
          <w:lang w:val="sr-Cyrl-CS"/>
        </w:rPr>
        <w:t xml:space="preserve"> </w:t>
      </w:r>
      <w:r w:rsidRPr="00FD7275">
        <w:rPr>
          <w:lang w:val="sr-Cyrl-CS"/>
        </w:rPr>
        <w:t>Права оснивача остварује Скупштина општине.</w:t>
      </w:r>
      <w:r w:rsidR="001F5E0F" w:rsidRPr="00FD7275">
        <w:rPr>
          <w:lang w:val="sr-Cyrl-CS"/>
        </w:rPr>
        <w:t xml:space="preserve"> Уписани и уплаћени новчани капитал  предузећа</w:t>
      </w:r>
      <w:r w:rsidRPr="00FD7275">
        <w:rPr>
          <w:lang w:val="sr-Cyrl-CS"/>
        </w:rPr>
        <w:t xml:space="preserve"> </w:t>
      </w:r>
      <w:r w:rsidR="001F5E0F" w:rsidRPr="00FD7275">
        <w:rPr>
          <w:lang w:val="sr-Cyrl-CS"/>
        </w:rPr>
        <w:t xml:space="preserve"> на дан 31.12.2005 године је 72.637.941,74 РСД.</w:t>
      </w:r>
    </w:p>
    <w:p w:rsidR="009820FA" w:rsidRPr="00FD7275" w:rsidRDefault="009820FA" w:rsidP="006B127B">
      <w:pPr>
        <w:rPr>
          <w:lang w:val="sr-Cyrl-CS"/>
        </w:rPr>
      </w:pPr>
      <w:r w:rsidRPr="00FD7275">
        <w:rPr>
          <w:lang w:val="sr-Cyrl-CS"/>
        </w:rPr>
        <w:t>Матични бро</w:t>
      </w:r>
      <w:r w:rsidR="00D22DA7" w:rsidRPr="00FD7275">
        <w:t>j</w:t>
      </w:r>
      <w:r w:rsidRPr="00FD7275">
        <w:rPr>
          <w:lang w:val="sr-Cyrl-CS"/>
        </w:rPr>
        <w:t xml:space="preserve"> предузећа је </w:t>
      </w:r>
      <w:r w:rsidR="00D44937" w:rsidRPr="00FD7275">
        <w:rPr>
          <w:lang w:val="sr-Cyrl-CS"/>
        </w:rPr>
        <w:t xml:space="preserve">  </w:t>
      </w:r>
      <w:r w:rsidRPr="00FD7275">
        <w:rPr>
          <w:lang w:val="sr-Cyrl-CS"/>
        </w:rPr>
        <w:t>08591148,</w:t>
      </w:r>
      <w:r w:rsidR="00D44937" w:rsidRPr="00FD7275">
        <w:rPr>
          <w:lang w:val="sr-Cyrl-CS"/>
        </w:rPr>
        <w:t xml:space="preserve">  </w:t>
      </w:r>
      <w:r w:rsidRPr="00FD7275">
        <w:rPr>
          <w:lang w:val="sr-Cyrl-CS"/>
        </w:rPr>
        <w:t>Пиб 100537204.</w:t>
      </w:r>
    </w:p>
    <w:p w:rsidR="003A0953" w:rsidRPr="00FD7275" w:rsidRDefault="008D0066" w:rsidP="006B127B">
      <w:pPr>
        <w:rPr>
          <w:lang w:val="sr-Cyrl-CS"/>
        </w:rPr>
      </w:pPr>
      <w:r w:rsidRPr="00FD7275">
        <w:rPr>
          <w:lang w:val="sr-Cyrl-CS"/>
        </w:rPr>
        <w:t>Јавно комунално предузеће ''Чистоћа'' С</w:t>
      </w:r>
      <w:r w:rsidR="003A0953" w:rsidRPr="00FD7275">
        <w:rPr>
          <w:lang w:val="sr-Cyrl-CS"/>
        </w:rPr>
        <w:t>тара Пазова основано је ради:</w:t>
      </w:r>
    </w:p>
    <w:p w:rsidR="003A0953" w:rsidRPr="00FD7275" w:rsidRDefault="003A0953" w:rsidP="006B127B">
      <w:pPr>
        <w:rPr>
          <w:lang w:val="sr-Cyrl-CS"/>
        </w:rPr>
      </w:pPr>
      <w:r w:rsidRPr="00FD7275">
        <w:rPr>
          <w:lang w:val="sr-Cyrl-CS"/>
        </w:rPr>
        <w:t>- обезбеђивања</w:t>
      </w:r>
      <w:r w:rsidR="00E4043C" w:rsidRPr="00FD7275">
        <w:rPr>
          <w:lang w:val="sr-Cyrl-CS"/>
        </w:rPr>
        <w:t xml:space="preserve"> </w:t>
      </w:r>
      <w:r w:rsidRPr="00FD7275">
        <w:rPr>
          <w:lang w:val="sr-Cyrl-CS"/>
        </w:rPr>
        <w:t>трајног обављања делатности од општег интереса и уредног задовољавања потреба корисника комуналних делатности од општег интереса</w:t>
      </w:r>
      <w:r w:rsidR="00284015" w:rsidRPr="00FD7275">
        <w:rPr>
          <w:lang w:val="sr-Cyrl-CS"/>
        </w:rPr>
        <w:t>.</w:t>
      </w:r>
    </w:p>
    <w:p w:rsidR="003A0953" w:rsidRPr="00FD7275" w:rsidRDefault="003A0953" w:rsidP="006B127B">
      <w:pPr>
        <w:rPr>
          <w:lang w:val="sr-Cyrl-CS"/>
        </w:rPr>
      </w:pPr>
      <w:r w:rsidRPr="00FD7275">
        <w:rPr>
          <w:lang w:val="sr-Cyrl-CS"/>
        </w:rPr>
        <w:t>-развоја и унапређења обављања делатности од општег интереса,</w:t>
      </w:r>
    </w:p>
    <w:p w:rsidR="003A0953" w:rsidRPr="00FD7275" w:rsidRDefault="003A0953" w:rsidP="006B127B">
      <w:pPr>
        <w:rPr>
          <w:lang w:val="sr-Cyrl-CS"/>
        </w:rPr>
      </w:pPr>
      <w:r w:rsidRPr="00FD7275">
        <w:rPr>
          <w:lang w:val="sr-Cyrl-CS"/>
        </w:rPr>
        <w:t>-стицање добити,</w:t>
      </w:r>
    </w:p>
    <w:p w:rsidR="003059E2" w:rsidRPr="00FD7275" w:rsidRDefault="003A0953" w:rsidP="006B127B">
      <w:pPr>
        <w:rPr>
          <w:lang w:val="sr-Cyrl-CS"/>
        </w:rPr>
      </w:pPr>
      <w:r w:rsidRPr="00FD7275">
        <w:rPr>
          <w:lang w:val="sr-Cyrl-CS"/>
        </w:rPr>
        <w:t>-</w:t>
      </w:r>
      <w:r w:rsidR="00E4043C" w:rsidRPr="00FD7275">
        <w:rPr>
          <w:lang w:val="sr-Cyrl-CS"/>
        </w:rPr>
        <w:t xml:space="preserve">остваривања другог законом утвђеном </w:t>
      </w:r>
      <w:r w:rsidR="006046A6" w:rsidRPr="00FD7275">
        <w:rPr>
          <w:lang w:val="sr-Cyrl-CS"/>
        </w:rPr>
        <w:t xml:space="preserve"> </w:t>
      </w:r>
      <w:r w:rsidR="00E4043C" w:rsidRPr="00FD7275">
        <w:rPr>
          <w:lang w:val="sr-Cyrl-CS"/>
        </w:rPr>
        <w:t>интереса.</w:t>
      </w:r>
    </w:p>
    <w:p w:rsidR="000B0874" w:rsidRPr="00FD7275" w:rsidRDefault="000B0874" w:rsidP="006B127B">
      <w:pPr>
        <w:rPr>
          <w:lang w:val="sr-Cyrl-CS"/>
        </w:rPr>
      </w:pPr>
      <w:r w:rsidRPr="00FD7275">
        <w:rPr>
          <w:lang w:val="sr-Cyrl-CS"/>
        </w:rPr>
        <w:t>Предузеће за сваку буџетску годину припрема Програм пословања и Финансијски план прихода и расхода. Наведени Програм и Финансијски план усваја Надзорни одбор ЈКП „Чистоћа“ Стара Пазова,</w:t>
      </w:r>
      <w:r w:rsidR="004E32C3" w:rsidRPr="00FD7275">
        <w:rPr>
          <w:lang w:val="en-US"/>
        </w:rPr>
        <w:t xml:space="preserve"> </w:t>
      </w:r>
      <w:r w:rsidRPr="00FD7275">
        <w:rPr>
          <w:lang w:val="sr-Cyrl-CS"/>
        </w:rPr>
        <w:t>који се након тога упућује на сагласност Скупштини општине  Стара Пазова</w:t>
      </w:r>
      <w:r w:rsidR="009A73A4" w:rsidRPr="00FD7275">
        <w:rPr>
          <w:lang w:val="sr-Cyrl-CS"/>
        </w:rPr>
        <w:t xml:space="preserve"> у</w:t>
      </w:r>
      <w:r w:rsidR="009322D3" w:rsidRPr="00FD7275">
        <w:rPr>
          <w:lang w:val="sr-Cyrl-CS"/>
        </w:rPr>
        <w:t xml:space="preserve"> складу са чланом 18. Закона о јавним предузећима и обављањ</w:t>
      </w:r>
      <w:r w:rsidR="00100C53" w:rsidRPr="00FD7275">
        <w:rPr>
          <w:lang w:val="sr-Cyrl-CS"/>
        </w:rPr>
        <w:t>у делатности од општег интереса.</w:t>
      </w:r>
      <w:r w:rsidR="009322D3" w:rsidRPr="00FD7275">
        <w:rPr>
          <w:lang w:val="sr-Cyrl-CS"/>
        </w:rPr>
        <w:t xml:space="preserve"> Програм и Финансијски план сматрају се донетим када на њих сагласност да Оснивач</w:t>
      </w:r>
    </w:p>
    <w:p w:rsidR="000B0874" w:rsidRPr="00FD7275" w:rsidRDefault="00E906DB" w:rsidP="006B127B">
      <w:pPr>
        <w:rPr>
          <w:lang w:val="sr-Cyrl-CS"/>
        </w:rPr>
      </w:pPr>
      <w:r w:rsidRPr="00FD7275">
        <w:rPr>
          <w:lang w:val="sr-Cyrl-CS"/>
        </w:rPr>
        <w:t>Претежна делатност предузећа</w:t>
      </w:r>
      <w:r w:rsidR="00C65145" w:rsidRPr="00FD7275">
        <w:rPr>
          <w:lang w:val="sr-Cyrl-CS"/>
        </w:rPr>
        <w:t xml:space="preserve"> </w:t>
      </w:r>
      <w:r w:rsidRPr="00FD7275">
        <w:rPr>
          <w:lang w:val="sr-Cyrl-CS"/>
        </w:rPr>
        <w:t xml:space="preserve">је </w:t>
      </w:r>
      <w:r w:rsidR="000B0874" w:rsidRPr="00FD7275">
        <w:rPr>
          <w:lang w:val="sr-Cyrl-CS"/>
        </w:rPr>
        <w:t xml:space="preserve"> - сакупљање отпада који није опасан, шифра 381</w:t>
      </w:r>
      <w:r w:rsidRPr="00FD7275">
        <w:rPr>
          <w:lang w:val="sr-Cyrl-CS"/>
        </w:rPr>
        <w:t>1</w:t>
      </w:r>
      <w:r w:rsidR="000B0874" w:rsidRPr="00FD7275">
        <w:rPr>
          <w:lang w:val="sr-Cyrl-CS"/>
        </w:rPr>
        <w:t>.</w:t>
      </w:r>
    </w:p>
    <w:p w:rsidR="00E906DB" w:rsidRPr="00FD7275" w:rsidRDefault="00E906DB" w:rsidP="006B127B">
      <w:pPr>
        <w:rPr>
          <w:lang w:val="sr-Cyrl-CS"/>
        </w:rPr>
      </w:pPr>
      <w:r w:rsidRPr="00FD7275">
        <w:rPr>
          <w:lang w:val="sr-Cyrl-CS"/>
        </w:rPr>
        <w:t xml:space="preserve">У складу са наведеним, </w:t>
      </w:r>
      <w:r w:rsidR="000B0874" w:rsidRPr="00FD7275">
        <w:rPr>
          <w:lang w:val="sr-Cyrl-CS"/>
        </w:rPr>
        <w:t xml:space="preserve"> „Чистоћа“</w:t>
      </w:r>
      <w:r w:rsidRPr="00FD7275">
        <w:rPr>
          <w:lang w:val="sr-Cyrl-CS"/>
        </w:rPr>
        <w:t>јп</w:t>
      </w:r>
      <w:r w:rsidR="000B0874" w:rsidRPr="00FD7275">
        <w:rPr>
          <w:lang w:val="sr-Cyrl-CS"/>
        </w:rPr>
        <w:t xml:space="preserve">  обавља следеће делатности:</w:t>
      </w:r>
    </w:p>
    <w:p w:rsidR="002B61B1" w:rsidRPr="00FD7275" w:rsidRDefault="00E906DB" w:rsidP="006B127B">
      <w:pPr>
        <w:rPr>
          <w:lang w:val="sr-Cyrl-CS"/>
        </w:rPr>
      </w:pPr>
      <w:r w:rsidRPr="00FD7275">
        <w:rPr>
          <w:lang w:val="sr-Cyrl-CS"/>
        </w:rPr>
        <w:t>-</w:t>
      </w:r>
      <w:r w:rsidR="000B0874" w:rsidRPr="00FD7275">
        <w:rPr>
          <w:lang w:val="sr-Cyrl-CS"/>
        </w:rPr>
        <w:t xml:space="preserve"> Сакупљање комуналног отпада и транспорт до депоније;</w:t>
      </w:r>
    </w:p>
    <w:p w:rsidR="00E906DB" w:rsidRPr="00FD7275" w:rsidRDefault="00E906DB" w:rsidP="006B127B">
      <w:pPr>
        <w:rPr>
          <w:lang w:val="sr-Cyrl-CS"/>
        </w:rPr>
      </w:pPr>
      <w:r w:rsidRPr="00FD7275">
        <w:rPr>
          <w:lang w:val="sr-Cyrl-CS"/>
        </w:rPr>
        <w:t>- Одржавања чистоће на површинама  јавне намене;</w:t>
      </w:r>
    </w:p>
    <w:p w:rsidR="00E906DB" w:rsidRPr="00FD7275" w:rsidRDefault="00E906DB" w:rsidP="006B127B">
      <w:pPr>
        <w:rPr>
          <w:lang w:val="sr-Cyrl-CS"/>
        </w:rPr>
      </w:pPr>
      <w:r w:rsidRPr="00FD7275">
        <w:rPr>
          <w:lang w:val="sr-Cyrl-CS"/>
        </w:rPr>
        <w:t>- Одржавање зелених површина;</w:t>
      </w:r>
    </w:p>
    <w:p w:rsidR="00E906DB" w:rsidRPr="00FD7275" w:rsidRDefault="00E906DB" w:rsidP="006B127B">
      <w:pPr>
        <w:rPr>
          <w:lang w:val="sr-Cyrl-CS"/>
        </w:rPr>
      </w:pPr>
      <w:bookmarkStart w:id="0" w:name="OLE_LINK21"/>
      <w:bookmarkStart w:id="1" w:name="OLE_LINK22"/>
      <w:r w:rsidRPr="00FD7275">
        <w:rPr>
          <w:lang w:val="sr-Cyrl-CS"/>
        </w:rPr>
        <w:t>- Управљања јавним паркиралиштима;</w:t>
      </w:r>
    </w:p>
    <w:p w:rsidR="00E906DB" w:rsidRPr="00FD7275" w:rsidRDefault="00E906DB" w:rsidP="006B127B">
      <w:pPr>
        <w:rPr>
          <w:lang w:val="sr-Cyrl-CS"/>
        </w:rPr>
      </w:pPr>
      <w:r w:rsidRPr="00FD7275">
        <w:rPr>
          <w:lang w:val="sr-Cyrl-CS"/>
        </w:rPr>
        <w:t>- Управљања гробљима;</w:t>
      </w:r>
    </w:p>
    <w:bookmarkEnd w:id="0"/>
    <w:bookmarkEnd w:id="1"/>
    <w:p w:rsidR="00172FD9" w:rsidRPr="00172FD9" w:rsidRDefault="00E906DB" w:rsidP="006B127B">
      <w:r w:rsidRPr="00FD7275">
        <w:rPr>
          <w:lang w:val="sr-Cyrl-CS"/>
        </w:rPr>
        <w:t xml:space="preserve">- </w:t>
      </w:r>
      <w:bookmarkStart w:id="2" w:name="OLE_LINK19"/>
      <w:bookmarkStart w:id="3" w:name="OLE_LINK20"/>
      <w:r w:rsidRPr="00FD7275">
        <w:rPr>
          <w:lang w:val="sr-Cyrl-CS"/>
        </w:rPr>
        <w:t>Одржавање јавне расвете</w:t>
      </w:r>
      <w:bookmarkEnd w:id="2"/>
      <w:bookmarkEnd w:id="3"/>
      <w:r w:rsidRPr="00FD7275">
        <w:rPr>
          <w:lang w:val="sr-Cyrl-CS"/>
        </w:rPr>
        <w:t xml:space="preserve">; </w:t>
      </w:r>
    </w:p>
    <w:p w:rsidR="00172FD9" w:rsidRPr="00383D9E" w:rsidRDefault="00172FD9" w:rsidP="006B127B">
      <w:r w:rsidRPr="00383D9E">
        <w:t>- Oдржавање вертикалне</w:t>
      </w:r>
      <w:r w:rsidR="00380BD1" w:rsidRPr="00383D9E">
        <w:t xml:space="preserve"> саобраћајне</w:t>
      </w:r>
      <w:r w:rsidRPr="00383D9E">
        <w:t xml:space="preserve"> сигнализације;</w:t>
      </w:r>
    </w:p>
    <w:p w:rsidR="00E906DB" w:rsidRPr="00383D9E" w:rsidRDefault="00E906DB" w:rsidP="006B127B">
      <w:pPr>
        <w:rPr>
          <w:lang w:val="ru-RU"/>
        </w:rPr>
      </w:pPr>
      <w:bookmarkStart w:id="4" w:name="OLE_LINK23"/>
      <w:bookmarkStart w:id="5" w:name="OLE_LINK24"/>
      <w:bookmarkStart w:id="6" w:name="OLE_LINK25"/>
      <w:r w:rsidRPr="00383D9E">
        <w:rPr>
          <w:lang w:val="ru-RU"/>
        </w:rPr>
        <w:t>- Послови гајења  цвећа,украсног биља и садног материјала</w:t>
      </w:r>
      <w:r w:rsidR="00C65145" w:rsidRPr="00383D9E">
        <w:rPr>
          <w:lang w:val="ru-RU"/>
        </w:rPr>
        <w:t xml:space="preserve"> и њихова продаја</w:t>
      </w:r>
      <w:r w:rsidRPr="00383D9E">
        <w:rPr>
          <w:lang w:val="ru-RU"/>
        </w:rPr>
        <w:t>;</w:t>
      </w:r>
    </w:p>
    <w:p w:rsidR="00E906DB" w:rsidRPr="00383D9E" w:rsidRDefault="00E906DB" w:rsidP="006B127B">
      <w:pPr>
        <w:rPr>
          <w:lang w:val="ru-RU"/>
        </w:rPr>
      </w:pPr>
      <w:r w:rsidRPr="00383D9E">
        <w:rPr>
          <w:lang w:val="ru-RU"/>
        </w:rPr>
        <w:t>- Продаја  погребне опреме;</w:t>
      </w:r>
    </w:p>
    <w:p w:rsidR="00C65145" w:rsidRPr="00FD7275" w:rsidRDefault="00E906DB" w:rsidP="006B127B">
      <w:pPr>
        <w:rPr>
          <w:lang w:val="ru-RU"/>
        </w:rPr>
      </w:pPr>
      <w:r w:rsidRPr="00FD7275">
        <w:rPr>
          <w:lang w:val="ru-RU"/>
        </w:rPr>
        <w:t>-</w:t>
      </w:r>
      <w:r w:rsidR="009322D3" w:rsidRPr="00FD7275">
        <w:rPr>
          <w:lang w:val="ru-RU"/>
        </w:rPr>
        <w:t xml:space="preserve"> </w:t>
      </w:r>
      <w:r w:rsidRPr="00FD7275">
        <w:rPr>
          <w:lang w:val="ru-RU"/>
        </w:rPr>
        <w:t>Одржавање и издавање у закуп пијачних тезги</w:t>
      </w:r>
      <w:r w:rsidR="00C65145" w:rsidRPr="00FD7275">
        <w:rPr>
          <w:lang w:val="ru-RU"/>
        </w:rPr>
        <w:t>;</w:t>
      </w:r>
    </w:p>
    <w:bookmarkEnd w:id="4"/>
    <w:bookmarkEnd w:id="5"/>
    <w:bookmarkEnd w:id="6"/>
    <w:p w:rsidR="00C65145" w:rsidRPr="00FD7275" w:rsidRDefault="00C65145" w:rsidP="006B127B">
      <w:pPr>
        <w:rPr>
          <w:lang w:val="ru-RU"/>
        </w:rPr>
      </w:pPr>
      <w:r w:rsidRPr="00FD7275">
        <w:rPr>
          <w:lang w:val="ru-RU"/>
        </w:rPr>
        <w:t>-</w:t>
      </w:r>
      <w:bookmarkStart w:id="7" w:name="OLE_LINK16"/>
      <w:bookmarkStart w:id="8" w:name="OLE_LINK17"/>
      <w:bookmarkStart w:id="9" w:name="OLE_LINK18"/>
      <w:r w:rsidR="009322D3" w:rsidRPr="00FD7275">
        <w:rPr>
          <w:lang w:val="ru-RU"/>
        </w:rPr>
        <w:t xml:space="preserve"> </w:t>
      </w:r>
      <w:r w:rsidRPr="00FD7275">
        <w:rPr>
          <w:lang w:val="ru-RU"/>
        </w:rPr>
        <w:t>П</w:t>
      </w:r>
      <w:r w:rsidR="00E906DB" w:rsidRPr="00FD7275">
        <w:rPr>
          <w:lang w:val="ru-RU"/>
        </w:rPr>
        <w:t xml:space="preserve">ослови </w:t>
      </w:r>
      <w:r w:rsidR="00631051">
        <w:rPr>
          <w:lang w:val="ru-RU"/>
        </w:rPr>
        <w:t xml:space="preserve"> </w:t>
      </w:r>
      <w:r w:rsidR="00E906DB" w:rsidRPr="00FD7275">
        <w:rPr>
          <w:lang w:val="ru-RU"/>
        </w:rPr>
        <w:t xml:space="preserve"> службе  </w:t>
      </w:r>
      <w:bookmarkEnd w:id="7"/>
      <w:bookmarkEnd w:id="8"/>
      <w:bookmarkEnd w:id="9"/>
      <w:r w:rsidR="00E906DB" w:rsidRPr="00FD7275">
        <w:rPr>
          <w:lang w:val="ru-RU"/>
        </w:rPr>
        <w:t>и остали непоменути</w:t>
      </w:r>
      <w:r w:rsidRPr="00FD7275">
        <w:rPr>
          <w:lang w:val="ru-RU"/>
        </w:rPr>
        <w:t xml:space="preserve"> послови </w:t>
      </w:r>
      <w:r w:rsidR="00E906DB" w:rsidRPr="00FD7275">
        <w:rPr>
          <w:lang w:val="ru-RU"/>
        </w:rPr>
        <w:t xml:space="preserve"> кој</w:t>
      </w:r>
      <w:r w:rsidRPr="00FD7275">
        <w:rPr>
          <w:lang w:val="ru-RU"/>
        </w:rPr>
        <w:t>и</w:t>
      </w:r>
      <w:r w:rsidR="00E906DB" w:rsidRPr="00FD7275">
        <w:t xml:space="preserve"> </w:t>
      </w:r>
      <w:r w:rsidR="00610387" w:rsidRPr="00FD7275">
        <w:rPr>
          <w:lang w:val="ru-RU"/>
        </w:rPr>
        <w:t xml:space="preserve">су у вези са основном </w:t>
      </w:r>
      <w:r w:rsidR="00E906DB" w:rsidRPr="00FD7275">
        <w:rPr>
          <w:lang w:val="ru-RU"/>
        </w:rPr>
        <w:t>делатношћу.</w:t>
      </w:r>
    </w:p>
    <w:p w:rsidR="000B0874" w:rsidRPr="00FD7275" w:rsidRDefault="00C47E0E" w:rsidP="006B127B">
      <w:pPr>
        <w:rPr>
          <w:lang w:val="sr-Cyrl-CS"/>
        </w:rPr>
      </w:pPr>
      <w:r w:rsidRPr="00FD7275">
        <w:rPr>
          <w:lang w:val="sr-Cyrl-CS"/>
        </w:rPr>
        <w:t>Сви  наведени послови  су са једним циљем: задовољење корисника услуга,</w:t>
      </w:r>
      <w:r w:rsidR="00DE3B05" w:rsidRPr="00FD7275">
        <w:rPr>
          <w:lang w:val="sr-Cyrl-CS"/>
        </w:rPr>
        <w:t xml:space="preserve"> </w:t>
      </w:r>
      <w:r w:rsidRPr="00FD7275">
        <w:rPr>
          <w:lang w:val="sr-Cyrl-CS"/>
        </w:rPr>
        <w:t>стицање одређених прихода ,унапређење система рада и увећање капитала предузећа.</w:t>
      </w:r>
    </w:p>
    <w:p w:rsidR="009322D3" w:rsidRPr="00FD7275" w:rsidRDefault="00631051" w:rsidP="006B127B">
      <w:pPr>
        <w:rPr>
          <w:lang w:val="sr-Cyrl-CS"/>
        </w:rPr>
      </w:pPr>
      <w:r>
        <w:rPr>
          <w:lang w:val="sr-Cyrl-CS"/>
        </w:rPr>
        <w:t>Предузеће жели да повећа проценат коришћења наших услуга,</w:t>
      </w:r>
      <w:r w:rsidR="00706D3F">
        <w:rPr>
          <w:lang w:val="sr-Cyrl-CS"/>
        </w:rPr>
        <w:t xml:space="preserve"> </w:t>
      </w:r>
      <w:r>
        <w:rPr>
          <w:lang w:val="sr-Cyrl-CS"/>
        </w:rPr>
        <w:t>посебно сакупљање комуналног отпада,</w:t>
      </w:r>
      <w:r w:rsidR="00380BD1">
        <w:rPr>
          <w:lang w:val="sr-Cyrl-CS"/>
        </w:rPr>
        <w:t xml:space="preserve"> </w:t>
      </w:r>
      <w:r>
        <w:rPr>
          <w:lang w:val="sr-Cyrl-CS"/>
        </w:rPr>
        <w:t xml:space="preserve">а то ће мо постићи у сарадњи са оделењем за комуналне далатности и новом комуналном </w:t>
      </w:r>
      <w:r w:rsidR="00300FFF">
        <w:rPr>
          <w:lang w:val="sr-Cyrl-CS"/>
        </w:rPr>
        <w:t>одлуком</w:t>
      </w:r>
      <w:r>
        <w:rPr>
          <w:lang w:val="sr-Cyrl-CS"/>
        </w:rPr>
        <w:t>.</w:t>
      </w:r>
      <w:r w:rsidR="00387E39" w:rsidRPr="00FD7275">
        <w:rPr>
          <w:lang w:val="sr-Cyrl-CS"/>
        </w:rPr>
        <w:t xml:space="preserve"> </w:t>
      </w:r>
      <w:r>
        <w:rPr>
          <w:lang w:val="sr-Cyrl-CS"/>
        </w:rPr>
        <w:t>За посл</w:t>
      </w:r>
      <w:r w:rsidR="005C1C1A">
        <w:rPr>
          <w:lang w:val="sr-Cyrl-CS"/>
        </w:rPr>
        <w:t>ове из делатности</w:t>
      </w:r>
      <w:r w:rsidR="007C0911">
        <w:rPr>
          <w:lang w:val="sr-Cyrl-CS"/>
        </w:rPr>
        <w:t>,</w:t>
      </w:r>
      <w:r w:rsidR="005C1C1A">
        <w:rPr>
          <w:lang w:val="sr-Cyrl-CS"/>
        </w:rPr>
        <w:t xml:space="preserve"> </w:t>
      </w:r>
      <w:r w:rsidR="007C0911">
        <w:rPr>
          <w:lang w:val="sr-Cyrl-CS"/>
        </w:rPr>
        <w:t>због смањења запошљавања, планирамо</w:t>
      </w:r>
      <w:r>
        <w:rPr>
          <w:lang w:val="sr-Cyrl-CS"/>
        </w:rPr>
        <w:t xml:space="preserve"> да ангажујемо </w:t>
      </w:r>
      <w:r w:rsidR="007C0911">
        <w:rPr>
          <w:lang w:val="sr-Cyrl-CS"/>
        </w:rPr>
        <w:t xml:space="preserve"> спец</w:t>
      </w:r>
      <w:r w:rsidR="00706D3F">
        <w:rPr>
          <w:lang w:val="sr-Cyrl-CS"/>
        </w:rPr>
        <w:t>и</w:t>
      </w:r>
      <w:r w:rsidR="007C0911">
        <w:rPr>
          <w:lang w:val="sr-Cyrl-CS"/>
        </w:rPr>
        <w:t>јализоване фирме путем јавних набавки. Услов за квалитетно обављање  наведене делатности потребно је имати адекватан степен техничке опремљености система,</w:t>
      </w:r>
      <w:r w:rsidR="0087691C">
        <w:rPr>
          <w:lang w:val="sr-Cyrl-CS"/>
        </w:rPr>
        <w:t xml:space="preserve"> </w:t>
      </w:r>
      <w:r w:rsidR="007C0911">
        <w:rPr>
          <w:lang w:val="sr-Cyrl-CS"/>
        </w:rPr>
        <w:t>одговарајућу кадровску структуру,</w:t>
      </w:r>
      <w:r w:rsidR="0087691C">
        <w:rPr>
          <w:lang w:val="sr-Cyrl-CS"/>
        </w:rPr>
        <w:t xml:space="preserve"> </w:t>
      </w:r>
      <w:r w:rsidR="007C0911">
        <w:rPr>
          <w:lang w:val="sr-Cyrl-CS"/>
        </w:rPr>
        <w:t>добро обучену,</w:t>
      </w:r>
      <w:r w:rsidR="0087691C">
        <w:rPr>
          <w:lang w:val="sr-Cyrl-CS"/>
        </w:rPr>
        <w:t xml:space="preserve"> </w:t>
      </w:r>
      <w:r w:rsidR="007C0911">
        <w:rPr>
          <w:lang w:val="sr-Cyrl-CS"/>
        </w:rPr>
        <w:t>организовану и мотивисану.</w:t>
      </w:r>
      <w:r w:rsidR="00387E39" w:rsidRPr="00FD7275">
        <w:rPr>
          <w:lang w:val="sr-Cyrl-CS"/>
        </w:rPr>
        <w:t xml:space="preserve">   </w:t>
      </w:r>
    </w:p>
    <w:p w:rsidR="009322D3" w:rsidRDefault="009322D3" w:rsidP="006B127B">
      <w:pPr>
        <w:rPr>
          <w:sz w:val="22"/>
          <w:szCs w:val="22"/>
        </w:rPr>
      </w:pPr>
    </w:p>
    <w:p w:rsidR="00013EA0" w:rsidRDefault="00013EA0" w:rsidP="006B127B">
      <w:pPr>
        <w:rPr>
          <w:sz w:val="22"/>
          <w:szCs w:val="22"/>
        </w:rPr>
      </w:pPr>
    </w:p>
    <w:p w:rsidR="00013EA0" w:rsidRDefault="00013EA0" w:rsidP="006B127B">
      <w:pPr>
        <w:rPr>
          <w:sz w:val="22"/>
          <w:szCs w:val="22"/>
        </w:rPr>
      </w:pPr>
    </w:p>
    <w:p w:rsidR="00013EA0" w:rsidRDefault="00013EA0" w:rsidP="006B127B">
      <w:pPr>
        <w:rPr>
          <w:sz w:val="22"/>
          <w:szCs w:val="22"/>
        </w:rPr>
      </w:pPr>
    </w:p>
    <w:p w:rsidR="00013EA0" w:rsidRDefault="00013EA0" w:rsidP="006B127B">
      <w:pPr>
        <w:rPr>
          <w:sz w:val="22"/>
          <w:szCs w:val="22"/>
        </w:rPr>
      </w:pPr>
    </w:p>
    <w:p w:rsidR="00013EA0" w:rsidRPr="00FD7275" w:rsidRDefault="00013EA0" w:rsidP="006B127B">
      <w:pPr>
        <w:rPr>
          <w:sz w:val="22"/>
          <w:szCs w:val="22"/>
        </w:rPr>
      </w:pPr>
    </w:p>
    <w:p w:rsidR="00B20AF0" w:rsidRPr="0064564F" w:rsidRDefault="00D372A2" w:rsidP="00D372A2">
      <w:pPr>
        <w:rPr>
          <w:lang w:val="sr-Cyrl-CS"/>
        </w:rPr>
      </w:pPr>
      <w:r>
        <w:rPr>
          <w:lang w:val="en-US"/>
        </w:rPr>
        <w:t xml:space="preserve">2. </w:t>
      </w:r>
      <w:r w:rsidR="005A3A61" w:rsidRPr="0064564F">
        <w:rPr>
          <w:lang w:val="sr-Cyrl-CS"/>
        </w:rPr>
        <w:t>ОРГАНИЗАЦИОНА СТРУКТУРА</w:t>
      </w:r>
      <w:r w:rsidR="00047957" w:rsidRPr="0064564F">
        <w:rPr>
          <w:lang w:val="sr-Cyrl-CS"/>
        </w:rPr>
        <w:t xml:space="preserve"> </w:t>
      </w:r>
    </w:p>
    <w:p w:rsidR="009322D3" w:rsidRPr="00FD7275" w:rsidRDefault="009322D3" w:rsidP="009322D3">
      <w:pPr>
        <w:ind w:left="720"/>
        <w:rPr>
          <w:b/>
          <w:lang w:val="sr-Cyrl-CS"/>
        </w:rPr>
      </w:pPr>
    </w:p>
    <w:p w:rsidR="009322D3" w:rsidRPr="00FD7275" w:rsidRDefault="00D372A2" w:rsidP="009322D3">
      <w:pPr>
        <w:rPr>
          <w:lang w:val="ru-RU"/>
        </w:rPr>
      </w:pPr>
      <w:r>
        <w:rPr>
          <w:lang w:val="ru-RU"/>
        </w:rPr>
        <w:t xml:space="preserve">         </w:t>
      </w:r>
      <w:r w:rsidR="009322D3" w:rsidRPr="00FD7275">
        <w:rPr>
          <w:lang w:val="ru-RU"/>
        </w:rPr>
        <w:t xml:space="preserve">Правилником </w:t>
      </w:r>
      <w:bookmarkStart w:id="10" w:name="OLE_LINK26"/>
      <w:bookmarkStart w:id="11" w:name="OLE_LINK27"/>
      <w:bookmarkStart w:id="12" w:name="OLE_LINK28"/>
      <w:bookmarkStart w:id="13" w:name="OLE_LINK29"/>
      <w:bookmarkStart w:id="14" w:name="OLE_LINK30"/>
      <w:r w:rsidR="009322D3" w:rsidRPr="00FD7275">
        <w:rPr>
          <w:lang w:val="ru-RU"/>
        </w:rPr>
        <w:t xml:space="preserve">о унутрашњој организацији и систематизацији послова и радних места у </w:t>
      </w:r>
      <w:bookmarkEnd w:id="10"/>
      <w:bookmarkEnd w:id="11"/>
      <w:bookmarkEnd w:id="12"/>
      <w:bookmarkEnd w:id="13"/>
      <w:bookmarkEnd w:id="14"/>
      <w:r w:rsidR="007B6068">
        <w:rPr>
          <w:lang w:val="ru-RU"/>
        </w:rPr>
        <w:t xml:space="preserve">предузећу, утврђен је број, </w:t>
      </w:r>
      <w:r w:rsidR="009322D3" w:rsidRPr="00FD7275">
        <w:rPr>
          <w:lang w:val="ru-RU"/>
        </w:rPr>
        <w:t>квалификациона ст</w:t>
      </w:r>
      <w:r w:rsidR="007B6068">
        <w:rPr>
          <w:lang w:val="ru-RU"/>
        </w:rPr>
        <w:t xml:space="preserve">руктура, </w:t>
      </w:r>
      <w:r w:rsidR="009322D3" w:rsidRPr="00FD7275">
        <w:rPr>
          <w:lang w:val="ru-RU"/>
        </w:rPr>
        <w:t xml:space="preserve"> опис послова и стручна</w:t>
      </w:r>
    </w:p>
    <w:p w:rsidR="009322D3" w:rsidRPr="00FD7275" w:rsidRDefault="009322D3" w:rsidP="009322D3">
      <w:pPr>
        <w:rPr>
          <w:lang w:val="ru-RU"/>
        </w:rPr>
      </w:pPr>
      <w:r w:rsidRPr="00FD7275">
        <w:rPr>
          <w:lang w:val="ru-RU"/>
        </w:rPr>
        <w:t>оспособљеност запослених, а ради извршавања програмских задатака из делатности предузећа утврђених оснивачким актом, Статутом и другим прописима.</w:t>
      </w:r>
    </w:p>
    <w:p w:rsidR="003175D8" w:rsidRPr="00FD7275" w:rsidRDefault="003175D8" w:rsidP="003175D8">
      <w:pPr>
        <w:rPr>
          <w:lang w:val="ru-RU"/>
        </w:rPr>
      </w:pPr>
      <w:r w:rsidRPr="00FD7275">
        <w:rPr>
          <w:lang w:val="ru-RU"/>
        </w:rPr>
        <w:t>Унутрашња организација и систематизација послова у Предузећу, функционисање рада и</w:t>
      </w:r>
      <w:r w:rsidR="009A73A4" w:rsidRPr="00FD7275">
        <w:rPr>
          <w:lang w:val="ru-RU"/>
        </w:rPr>
        <w:t xml:space="preserve"> </w:t>
      </w:r>
      <w:r w:rsidRPr="00FD7275">
        <w:rPr>
          <w:lang w:val="ru-RU"/>
        </w:rPr>
        <w:t xml:space="preserve">извршавање задатака по обиму, врсти, природи и значају утврђена Правилником и описом послова, </w:t>
      </w:r>
      <w:r w:rsidRPr="00383D9E">
        <w:rPr>
          <w:lang w:val="ru-RU"/>
        </w:rPr>
        <w:t>организована</w:t>
      </w:r>
      <w:r w:rsidR="00070EDF" w:rsidRPr="00383D9E">
        <w:rPr>
          <w:lang w:val="ru-RU"/>
        </w:rPr>
        <w:t xml:space="preserve"> је</w:t>
      </w:r>
      <w:r w:rsidRPr="00383D9E">
        <w:rPr>
          <w:lang w:val="ru-RU"/>
        </w:rPr>
        <w:t xml:space="preserve"> путем</w:t>
      </w:r>
      <w:r w:rsidRPr="00FD7275">
        <w:rPr>
          <w:lang w:val="ru-RU"/>
        </w:rPr>
        <w:t xml:space="preserve"> сектора (Служби).</w:t>
      </w:r>
    </w:p>
    <w:p w:rsidR="003175D8" w:rsidRPr="00FD7275" w:rsidRDefault="003175D8" w:rsidP="003175D8">
      <w:pPr>
        <w:rPr>
          <w:lang w:val="ru-RU"/>
        </w:rPr>
      </w:pPr>
      <w:r w:rsidRPr="00FD7275">
        <w:rPr>
          <w:lang w:val="ru-RU"/>
        </w:rPr>
        <w:t>Описом послова утврђено је да директор Предузећа врши послове руковођења предузећем у складу са Законом, Статутом и општима актима.</w:t>
      </w:r>
    </w:p>
    <w:p w:rsidR="003175D8" w:rsidRPr="00FD7275" w:rsidRDefault="009A73A4" w:rsidP="003175D8">
      <w:pPr>
        <w:rPr>
          <w:lang w:val="ru-RU"/>
        </w:rPr>
      </w:pPr>
      <w:r w:rsidRPr="00FD7275">
        <w:rPr>
          <w:lang w:val="ru-RU"/>
        </w:rPr>
        <w:t xml:space="preserve">Послови </w:t>
      </w:r>
      <w:r w:rsidR="003175D8" w:rsidRPr="00FD7275">
        <w:rPr>
          <w:lang w:val="ru-RU"/>
        </w:rPr>
        <w:t xml:space="preserve"> запослених у Предузећу, су систематизовани и описани у </w:t>
      </w:r>
      <w:r w:rsidR="003175D8" w:rsidRPr="007A0A30">
        <w:rPr>
          <w:lang w:val="ru-RU"/>
        </w:rPr>
        <w:t>оквиру сектора и то:</w:t>
      </w:r>
    </w:p>
    <w:p w:rsidR="00B20AF0" w:rsidRPr="00FD7275" w:rsidRDefault="00B20AF0" w:rsidP="00675E05">
      <w:pPr>
        <w:numPr>
          <w:ilvl w:val="0"/>
          <w:numId w:val="38"/>
        </w:numPr>
        <w:overflowPunct w:val="0"/>
        <w:autoSpaceDE w:val="0"/>
        <w:autoSpaceDN w:val="0"/>
        <w:adjustRightInd w:val="0"/>
        <w:rPr>
          <w:lang w:val="sr-Cyrl-CS"/>
        </w:rPr>
      </w:pPr>
      <w:r w:rsidRPr="00FD7275">
        <w:rPr>
          <w:lang w:val="sr-Cyrl-CS"/>
        </w:rPr>
        <w:t>Финансијско комерцијални сектор</w:t>
      </w:r>
    </w:p>
    <w:p w:rsidR="00B20AF0" w:rsidRDefault="00B20AF0" w:rsidP="00675E05">
      <w:pPr>
        <w:numPr>
          <w:ilvl w:val="0"/>
          <w:numId w:val="38"/>
        </w:numPr>
        <w:overflowPunct w:val="0"/>
        <w:autoSpaceDE w:val="0"/>
        <w:autoSpaceDN w:val="0"/>
        <w:adjustRightInd w:val="0"/>
        <w:rPr>
          <w:lang w:val="sr-Cyrl-CS"/>
        </w:rPr>
      </w:pPr>
      <w:r w:rsidRPr="00FD7275">
        <w:rPr>
          <w:lang w:val="sr-Cyrl-CS"/>
        </w:rPr>
        <w:t>Сектор општих и правних послова</w:t>
      </w:r>
    </w:p>
    <w:p w:rsidR="00675E05" w:rsidRDefault="00675E05" w:rsidP="00675E05">
      <w:pPr>
        <w:numPr>
          <w:ilvl w:val="0"/>
          <w:numId w:val="38"/>
        </w:numPr>
        <w:overflowPunct w:val="0"/>
        <w:autoSpaceDE w:val="0"/>
        <w:autoSpaceDN w:val="0"/>
        <w:adjustRightInd w:val="0"/>
        <w:jc w:val="both"/>
        <w:rPr>
          <w:lang w:val="sr-Cyrl-CS"/>
        </w:rPr>
      </w:pPr>
      <w:r w:rsidRPr="00FD7275">
        <w:rPr>
          <w:lang w:val="sr-Cyrl-CS"/>
        </w:rPr>
        <w:t>Технички сектор</w:t>
      </w:r>
      <w:r w:rsidRPr="00675E05">
        <w:rPr>
          <w:lang w:val="sr-Cyrl-CS"/>
        </w:rPr>
        <w:t xml:space="preserve"> </w:t>
      </w:r>
    </w:p>
    <w:p w:rsidR="00675E05" w:rsidRPr="00FD7275" w:rsidRDefault="00675E05" w:rsidP="00675E05">
      <w:pPr>
        <w:overflowPunct w:val="0"/>
        <w:autoSpaceDE w:val="0"/>
        <w:autoSpaceDN w:val="0"/>
        <w:adjustRightInd w:val="0"/>
        <w:ind w:left="360"/>
        <w:rPr>
          <w:lang w:val="sr-Cyrl-CS"/>
        </w:rPr>
      </w:pPr>
    </w:p>
    <w:p w:rsidR="00675E05" w:rsidRPr="00FD7275" w:rsidRDefault="00675E05" w:rsidP="00675E05">
      <w:pPr>
        <w:numPr>
          <w:ilvl w:val="0"/>
          <w:numId w:val="12"/>
        </w:numPr>
        <w:overflowPunct w:val="0"/>
        <w:autoSpaceDE w:val="0"/>
        <w:autoSpaceDN w:val="0"/>
        <w:adjustRightInd w:val="0"/>
        <w:ind w:left="340"/>
        <w:jc w:val="both"/>
        <w:rPr>
          <w:lang w:val="sr-Cyrl-CS"/>
        </w:rPr>
      </w:pPr>
      <w:r w:rsidRPr="00FD7275">
        <w:rPr>
          <w:lang w:val="sr-Cyrl-CS"/>
        </w:rPr>
        <w:t>Радна јединица „Планирање и уређење насеља“</w:t>
      </w:r>
    </w:p>
    <w:p w:rsidR="00675E05" w:rsidRPr="00FD7275" w:rsidRDefault="00675E05" w:rsidP="00675E05">
      <w:pPr>
        <w:numPr>
          <w:ilvl w:val="0"/>
          <w:numId w:val="12"/>
        </w:numPr>
        <w:overflowPunct w:val="0"/>
        <w:autoSpaceDE w:val="0"/>
        <w:autoSpaceDN w:val="0"/>
        <w:adjustRightInd w:val="0"/>
        <w:ind w:left="340"/>
        <w:jc w:val="both"/>
        <w:rPr>
          <w:lang w:val="sr-Cyrl-CS"/>
        </w:rPr>
      </w:pPr>
      <w:r w:rsidRPr="00FD7275">
        <w:rPr>
          <w:lang w:val="sr-Cyrl-CS"/>
        </w:rPr>
        <w:t>Радна јединица „Техничка оператива“</w:t>
      </w:r>
    </w:p>
    <w:p w:rsidR="00675E05" w:rsidRPr="00FD7275" w:rsidRDefault="00675E05" w:rsidP="00675E05">
      <w:pPr>
        <w:numPr>
          <w:ilvl w:val="0"/>
          <w:numId w:val="12"/>
        </w:numPr>
        <w:overflowPunct w:val="0"/>
        <w:autoSpaceDE w:val="0"/>
        <w:autoSpaceDN w:val="0"/>
        <w:adjustRightInd w:val="0"/>
        <w:ind w:left="340"/>
        <w:jc w:val="both"/>
        <w:rPr>
          <w:lang w:val="sr-Cyrl-CS"/>
        </w:rPr>
      </w:pPr>
      <w:r w:rsidRPr="00FD7275">
        <w:rPr>
          <w:lang w:val="sr-Cyrl-CS"/>
        </w:rPr>
        <w:t>Радна јединица „ Погребне услуге“</w:t>
      </w:r>
    </w:p>
    <w:p w:rsidR="00675E05" w:rsidRPr="00FD7275" w:rsidRDefault="00675E05" w:rsidP="00675E05">
      <w:pPr>
        <w:numPr>
          <w:ilvl w:val="0"/>
          <w:numId w:val="12"/>
        </w:numPr>
        <w:overflowPunct w:val="0"/>
        <w:autoSpaceDE w:val="0"/>
        <w:autoSpaceDN w:val="0"/>
        <w:adjustRightInd w:val="0"/>
        <w:ind w:left="340"/>
        <w:jc w:val="both"/>
        <w:rPr>
          <w:lang w:val="sr-Cyrl-CS"/>
        </w:rPr>
      </w:pPr>
      <w:r w:rsidRPr="00FD7275">
        <w:rPr>
          <w:lang w:val="sr-Cyrl-CS"/>
        </w:rPr>
        <w:t>Радна јединица“Електро одржавање“</w:t>
      </w:r>
    </w:p>
    <w:p w:rsidR="00675E05" w:rsidRPr="00FD7275" w:rsidRDefault="00675E05" w:rsidP="00675E05">
      <w:pPr>
        <w:numPr>
          <w:ilvl w:val="0"/>
          <w:numId w:val="12"/>
        </w:numPr>
        <w:overflowPunct w:val="0"/>
        <w:autoSpaceDE w:val="0"/>
        <w:autoSpaceDN w:val="0"/>
        <w:adjustRightInd w:val="0"/>
        <w:ind w:left="340"/>
        <w:jc w:val="both"/>
        <w:rPr>
          <w:lang w:val="sr-Cyrl-CS"/>
        </w:rPr>
      </w:pPr>
      <w:r w:rsidRPr="00FD7275">
        <w:rPr>
          <w:lang w:val="sr-Cyrl-CS"/>
        </w:rPr>
        <w:t>Радна јединица „Пијаца“</w:t>
      </w:r>
    </w:p>
    <w:p w:rsidR="00B20AF0" w:rsidRPr="00FD7275" w:rsidRDefault="00B20AF0" w:rsidP="00675E05">
      <w:pPr>
        <w:overflowPunct w:val="0"/>
        <w:autoSpaceDE w:val="0"/>
        <w:autoSpaceDN w:val="0"/>
        <w:adjustRightInd w:val="0"/>
        <w:ind w:left="340"/>
        <w:rPr>
          <w:lang w:val="sr-Cyrl-CS"/>
        </w:rPr>
      </w:pPr>
    </w:p>
    <w:p w:rsidR="00B20AF0" w:rsidRPr="007A0A30" w:rsidRDefault="00DE3B05" w:rsidP="009322D3">
      <w:pPr>
        <w:rPr>
          <w:lang w:val="sr-Cyrl-CS"/>
        </w:rPr>
      </w:pPr>
      <w:r w:rsidRPr="007A0A30">
        <w:rPr>
          <w:lang w:val="sr-Cyrl-CS"/>
        </w:rPr>
        <w:t xml:space="preserve">     </w:t>
      </w:r>
      <w:r w:rsidR="00B20AF0" w:rsidRPr="007A0A30">
        <w:rPr>
          <w:lang w:val="sr-Cyrl-CS"/>
        </w:rPr>
        <w:t>Службе и то:</w:t>
      </w:r>
    </w:p>
    <w:p w:rsidR="00B20AF0" w:rsidRPr="007A0A30" w:rsidRDefault="00B20AF0" w:rsidP="002B61B1">
      <w:pPr>
        <w:numPr>
          <w:ilvl w:val="0"/>
          <w:numId w:val="11"/>
        </w:numPr>
        <w:overflowPunct w:val="0"/>
        <w:autoSpaceDE w:val="0"/>
        <w:autoSpaceDN w:val="0"/>
        <w:adjustRightInd w:val="0"/>
        <w:ind w:left="340"/>
        <w:rPr>
          <w:lang w:val="sr-Cyrl-CS"/>
        </w:rPr>
      </w:pPr>
      <w:r w:rsidRPr="007A0A30">
        <w:rPr>
          <w:lang w:val="sr-Cyrl-CS"/>
        </w:rPr>
        <w:t>Служба рачуноводства</w:t>
      </w:r>
    </w:p>
    <w:p w:rsidR="00B20AF0" w:rsidRPr="007A0A30" w:rsidRDefault="00B20AF0" w:rsidP="002B61B1">
      <w:pPr>
        <w:numPr>
          <w:ilvl w:val="0"/>
          <w:numId w:val="11"/>
        </w:numPr>
        <w:overflowPunct w:val="0"/>
        <w:autoSpaceDE w:val="0"/>
        <w:autoSpaceDN w:val="0"/>
        <w:adjustRightInd w:val="0"/>
        <w:ind w:left="340"/>
        <w:rPr>
          <w:lang w:val="sr-Cyrl-CS"/>
        </w:rPr>
      </w:pPr>
      <w:r w:rsidRPr="007A0A30">
        <w:t>Kомерцијална служба</w:t>
      </w:r>
    </w:p>
    <w:p w:rsidR="00B20AF0" w:rsidRPr="007A0A30" w:rsidRDefault="00DE3B05" w:rsidP="00B20AF0">
      <w:pPr>
        <w:jc w:val="both"/>
        <w:rPr>
          <w:lang w:val="sr-Cyrl-CS"/>
        </w:rPr>
      </w:pPr>
      <w:r w:rsidRPr="007A0A30">
        <w:rPr>
          <w:lang w:val="sr-Cyrl-CS"/>
        </w:rPr>
        <w:t xml:space="preserve">      </w:t>
      </w:r>
      <w:r w:rsidR="00B20AF0" w:rsidRPr="007A0A30">
        <w:rPr>
          <w:lang w:val="sr-Cyrl-CS"/>
        </w:rPr>
        <w:t>Радних јединица и то:</w:t>
      </w:r>
    </w:p>
    <w:p w:rsidR="00D5023C" w:rsidRPr="00FD7275" w:rsidRDefault="00D5023C" w:rsidP="00D5023C">
      <w:pPr>
        <w:overflowPunct w:val="0"/>
        <w:autoSpaceDE w:val="0"/>
        <w:autoSpaceDN w:val="0"/>
        <w:adjustRightInd w:val="0"/>
        <w:ind w:left="720"/>
        <w:jc w:val="both"/>
        <w:rPr>
          <w:lang w:val="sr-Cyrl-CS"/>
        </w:rPr>
      </w:pPr>
    </w:p>
    <w:p w:rsidR="00B20AF0" w:rsidRPr="00FD7275" w:rsidRDefault="00B20AF0" w:rsidP="00B20AF0">
      <w:pPr>
        <w:rPr>
          <w:lang w:val="sr-Cyrl-CS"/>
        </w:rPr>
      </w:pPr>
      <w:r w:rsidRPr="00FD7275">
        <w:rPr>
          <w:lang w:val="sr-Cyrl-CS"/>
        </w:rPr>
        <w:t xml:space="preserve">Радом  сектора, </w:t>
      </w:r>
      <w:r w:rsidR="00D5023C" w:rsidRPr="00FD7275">
        <w:rPr>
          <w:lang w:val="sr-Cyrl-CS"/>
        </w:rPr>
        <w:t xml:space="preserve">радних јединица и служби </w:t>
      </w:r>
      <w:r w:rsidRPr="00FD7275">
        <w:rPr>
          <w:lang w:val="sr-Cyrl-CS"/>
        </w:rPr>
        <w:t xml:space="preserve"> руководе руководиоци које именује директор предузећа.</w:t>
      </w:r>
    </w:p>
    <w:p w:rsidR="003175D8" w:rsidRPr="00F94956" w:rsidRDefault="00B44E64" w:rsidP="00932454">
      <w:pPr>
        <w:jc w:val="both"/>
        <w:rPr>
          <w:color w:val="000000"/>
          <w:lang w:val="sr-Cyrl-CS"/>
        </w:rPr>
      </w:pPr>
      <w:r w:rsidRPr="00F94956">
        <w:rPr>
          <w:color w:val="000000"/>
          <w:lang w:val="sr-Cyrl-CS"/>
        </w:rPr>
        <w:t xml:space="preserve">Подела на организационе </w:t>
      </w:r>
      <w:r w:rsidR="00D52F6F">
        <w:rPr>
          <w:color w:val="000000"/>
        </w:rPr>
        <w:t xml:space="preserve"> </w:t>
      </w:r>
      <w:r w:rsidR="006E4681" w:rsidRPr="00F94956">
        <w:rPr>
          <w:color w:val="000000"/>
          <w:lang w:val="sr-Cyrl-CS"/>
        </w:rPr>
        <w:t>јединице доприноси бољој организацији рада, контроли прихода и расхода по радним јединицама</w:t>
      </w:r>
      <w:r w:rsidR="008863BA" w:rsidRPr="00F94956">
        <w:rPr>
          <w:color w:val="000000"/>
          <w:lang w:val="sr-Cyrl-CS"/>
        </w:rPr>
        <w:t>, праћење кретања економичности као и предузимање одговарајућих мера за њено повећање</w:t>
      </w:r>
      <w:r w:rsidR="00F87C1B" w:rsidRPr="00F94956">
        <w:rPr>
          <w:color w:val="000000"/>
          <w:lang w:val="sr-Cyrl-CS"/>
        </w:rPr>
        <w:t>.</w:t>
      </w:r>
    </w:p>
    <w:p w:rsidR="00B20AF0" w:rsidRDefault="003175D8" w:rsidP="003175D8">
      <w:pPr>
        <w:jc w:val="both"/>
        <w:rPr>
          <w:lang w:val="sr-Cyrl-CS"/>
        </w:rPr>
      </w:pPr>
      <w:r w:rsidRPr="00FD7275">
        <w:rPr>
          <w:lang w:val="sr-Cyrl-CS"/>
        </w:rPr>
        <w:t>Орган надзора Предузећа је Надзорни одбор</w:t>
      </w:r>
      <w:r w:rsidR="000A0E4A">
        <w:rPr>
          <w:lang w:val="sr-Cyrl-CS"/>
        </w:rPr>
        <w:t xml:space="preserve"> кога именује Скупштина општине.</w:t>
      </w:r>
    </w:p>
    <w:p w:rsidR="00BB26E6" w:rsidRDefault="008E4B6D" w:rsidP="00D5023C">
      <w:pPr>
        <w:rPr>
          <w:sz w:val="22"/>
          <w:szCs w:val="22"/>
        </w:rPr>
      </w:pPr>
      <w:r>
        <w:rPr>
          <w:sz w:val="22"/>
          <w:szCs w:val="22"/>
        </w:rPr>
        <w:t xml:space="preserve">   </w:t>
      </w:r>
      <w:r w:rsidR="00FA0840" w:rsidRPr="00FD7275">
        <w:rPr>
          <w:sz w:val="22"/>
          <w:szCs w:val="22"/>
        </w:rPr>
        <w:t xml:space="preserve"> </w:t>
      </w:r>
    </w:p>
    <w:p w:rsidR="00B346CC" w:rsidRPr="00FD7275" w:rsidRDefault="00D52F6F" w:rsidP="00D5023C">
      <w:pPr>
        <w:rPr>
          <w:b/>
          <w:lang w:val="sr-Cyrl-CS"/>
        </w:rPr>
      </w:pPr>
      <w:r>
        <w:t>У складу са Законoм</w:t>
      </w:r>
      <w:r w:rsidR="00FA0840" w:rsidRPr="00FD7275">
        <w:t xml:space="preserve"> о буџетском систему ("Сл. гласник РС", бр. 54/09, 73/10, 101/10, 101/11, 93/12, 62/13 и 63/13-испр.</w:t>
      </w:r>
      <w:r>
        <w:t>108/13</w:t>
      </w:r>
      <w:r w:rsidR="00FA0840" w:rsidRPr="00FD7275">
        <w:t>),</w:t>
      </w:r>
      <w:r>
        <w:t xml:space="preserve"> </w:t>
      </w:r>
      <w:r w:rsidR="00567887">
        <w:t xml:space="preserve"> </w:t>
      </w:r>
      <w:r w:rsidR="00567887" w:rsidRPr="00383D9E">
        <w:rPr>
          <w:color w:val="222222"/>
          <w:shd w:val="clear" w:color="auto" w:fill="FFFFFF"/>
        </w:rPr>
        <w:t>Закључ</w:t>
      </w:r>
      <w:r w:rsidR="00567887">
        <w:rPr>
          <w:color w:val="222222"/>
          <w:shd w:val="clear" w:color="auto" w:fill="FFFFFF"/>
        </w:rPr>
        <w:t xml:space="preserve">ка </w:t>
      </w:r>
      <w:r w:rsidR="00567887" w:rsidRPr="00383D9E">
        <w:rPr>
          <w:color w:val="222222"/>
          <w:shd w:val="clear" w:color="auto" w:fill="FFFFFF"/>
        </w:rPr>
        <w:t>Владе Републике Србије 05 Број 023-14246/2014 од 14. новембра 2014. године</w:t>
      </w:r>
      <w:r w:rsidR="00567887">
        <w:rPr>
          <w:lang w:val="sr-Cyrl-CS"/>
        </w:rPr>
        <w:t xml:space="preserve"> </w:t>
      </w:r>
      <w:r>
        <w:t xml:space="preserve">на </w:t>
      </w:r>
      <w:r w:rsidR="00FA0840" w:rsidRPr="00FD7275">
        <w:t xml:space="preserve">основу Упуства </w:t>
      </w:r>
      <w:r w:rsidR="00FA0840" w:rsidRPr="00FD7275">
        <w:rPr>
          <w:lang w:val="sr-Cyrl-CS"/>
        </w:rPr>
        <w:t>за доставу података за израду нацрта одлуке о  буџета  општине Ст.Пазова за 201</w:t>
      </w:r>
      <w:r>
        <w:rPr>
          <w:lang w:val="sr-Cyrl-CS"/>
        </w:rPr>
        <w:t>5</w:t>
      </w:r>
      <w:r w:rsidR="00FA0840" w:rsidRPr="00FD7275">
        <w:rPr>
          <w:lang w:val="sr-Cyrl-CS"/>
        </w:rPr>
        <w:t>.годину</w:t>
      </w:r>
      <w:r w:rsidR="00FA0840" w:rsidRPr="00FD7275">
        <w:t xml:space="preserve">  број: 400-15</w:t>
      </w:r>
      <w:r>
        <w:t>66</w:t>
      </w:r>
      <w:r w:rsidR="00FA0840" w:rsidRPr="00FD7275">
        <w:t>/201</w:t>
      </w:r>
      <w:r>
        <w:t>4</w:t>
      </w:r>
      <w:r w:rsidR="00FA0840" w:rsidRPr="00FD7275">
        <w:t xml:space="preserve">- III-02 </w:t>
      </w:r>
      <w:r>
        <w:t xml:space="preserve"> од 03.11.2014 године</w:t>
      </w:r>
      <w:r w:rsidR="00383D9E">
        <w:rPr>
          <w:lang w:val="sr-Cyrl-CS"/>
        </w:rPr>
        <w:t xml:space="preserve"> </w:t>
      </w:r>
      <w:r w:rsidR="00567887">
        <w:rPr>
          <w:lang w:val="sr-Cyrl-CS"/>
        </w:rPr>
        <w:t xml:space="preserve"> и </w:t>
      </w:r>
      <w:r w:rsidR="005D3537">
        <w:rPr>
          <w:lang w:val="sr-Cyrl-CS"/>
        </w:rPr>
        <w:t>Захтев</w:t>
      </w:r>
      <w:r w:rsidR="00567887">
        <w:rPr>
          <w:lang w:val="sr-Cyrl-CS"/>
        </w:rPr>
        <w:t>а</w:t>
      </w:r>
      <w:r w:rsidR="005D3537">
        <w:rPr>
          <w:lang w:val="sr-Cyrl-CS"/>
        </w:rPr>
        <w:t xml:space="preserve"> за доставу података за израду Нацрта ребланса буџета општине Стара Пазова</w:t>
      </w:r>
      <w:r w:rsidR="005D3537" w:rsidRPr="00383D9E">
        <w:t>и</w:t>
      </w:r>
      <w:r w:rsidR="005D3537">
        <w:t xml:space="preserve"> за 2015 годину број 400-1055/2015-II-03 od 03.08.2015  </w:t>
      </w:r>
      <w:r>
        <w:rPr>
          <w:lang w:val="sr-Cyrl-CS"/>
        </w:rPr>
        <w:t>пришло се изради</w:t>
      </w:r>
      <w:r w:rsidR="002B4435" w:rsidRPr="00FD7275">
        <w:t xml:space="preserve"> </w:t>
      </w:r>
      <w:r w:rsidR="00E71150" w:rsidRPr="00FD7275">
        <w:t xml:space="preserve"> </w:t>
      </w:r>
      <w:r w:rsidR="00BB26E6">
        <w:t xml:space="preserve"> Ребаланса </w:t>
      </w:r>
      <w:r w:rsidR="00E71150" w:rsidRPr="00FD7275">
        <w:t>Програм</w:t>
      </w:r>
      <w:r w:rsidR="002B4435" w:rsidRPr="00FD7275">
        <w:t xml:space="preserve">а </w:t>
      </w:r>
      <w:r w:rsidR="00E71150" w:rsidRPr="00FD7275">
        <w:t xml:space="preserve"> пословања</w:t>
      </w:r>
      <w:r>
        <w:t xml:space="preserve"> и финансијског плана</w:t>
      </w:r>
      <w:r w:rsidR="00E71150" w:rsidRPr="00FD7275">
        <w:t xml:space="preserve"> јавног предузећа </w:t>
      </w:r>
      <w:r w:rsidR="002B4435" w:rsidRPr="00FD7275">
        <w:t xml:space="preserve"> „Чистоћа“ </w:t>
      </w:r>
      <w:r w:rsidR="00E71150" w:rsidRPr="00FD7275">
        <w:t>Стара Пазова</w:t>
      </w:r>
      <w:r w:rsidR="00067125" w:rsidRPr="00FD7275">
        <w:t>.</w:t>
      </w:r>
    </w:p>
    <w:p w:rsidR="006321DB" w:rsidRDefault="006321DB" w:rsidP="005B1E06">
      <w:pPr>
        <w:pStyle w:val="Default"/>
      </w:pPr>
    </w:p>
    <w:p w:rsidR="006321DB" w:rsidRDefault="006321DB" w:rsidP="005B1E06">
      <w:pPr>
        <w:pStyle w:val="Default"/>
      </w:pPr>
    </w:p>
    <w:p w:rsidR="006321DB" w:rsidRDefault="006321DB" w:rsidP="005B1E06">
      <w:pPr>
        <w:pStyle w:val="Default"/>
      </w:pPr>
    </w:p>
    <w:p w:rsidR="005B1E06" w:rsidRDefault="00FA0840" w:rsidP="005B1E06">
      <w:pPr>
        <w:pStyle w:val="Default"/>
        <w:rPr>
          <w:lang w:val="en-US"/>
        </w:rPr>
      </w:pPr>
      <w:r w:rsidRPr="00FD7275">
        <w:t xml:space="preserve"> </w:t>
      </w:r>
      <w:r w:rsidR="00C5544C" w:rsidRPr="00FD7275">
        <w:t>У</w:t>
      </w:r>
      <w:r w:rsidR="002B4435" w:rsidRPr="00FD7275">
        <w:t>путств</w:t>
      </w:r>
      <w:r w:rsidR="00D52F6F">
        <w:t>ом</w:t>
      </w:r>
      <w:r w:rsidR="00383D9E">
        <w:t xml:space="preserve"> оделења за финансије општине Стара Пазова </w:t>
      </w:r>
      <w:r w:rsidR="00D52F6F">
        <w:t xml:space="preserve"> у</w:t>
      </w:r>
      <w:r w:rsidR="00514E77">
        <w:t xml:space="preserve">тврђена је квота за 2015 годину. Анаизрајући утврђену квоту и урађене послове за предходни период утврдили смо да иста  </w:t>
      </w:r>
      <w:r w:rsidR="005D3537">
        <w:t xml:space="preserve"> није довољна за све послове које ради "Чистоћа" јп </w:t>
      </w:r>
      <w:r w:rsidR="00514E77">
        <w:t>.Посебно истичемо Финансијске обавезе из предходне године  која су планирана у доста мањем износу него што је остало за плаћање у 2015 години.</w:t>
      </w:r>
      <w:r w:rsidR="00C5544C" w:rsidRPr="00FD7275">
        <w:t xml:space="preserve"> Средств</w:t>
      </w:r>
      <w:r w:rsidR="00B346CC" w:rsidRPr="00FD7275">
        <w:t xml:space="preserve">а из буџета  се користе </w:t>
      </w:r>
      <w:r w:rsidR="00C5544C" w:rsidRPr="00FD7275">
        <w:t xml:space="preserve"> </w:t>
      </w:r>
      <w:r w:rsidR="00383D9E" w:rsidRPr="00FD7275">
        <w:t xml:space="preserve">за финансирање послова по налогу </w:t>
      </w:r>
      <w:r w:rsidR="00383D9E">
        <w:t xml:space="preserve"> а од општег су интереса</w:t>
      </w:r>
      <w:r w:rsidR="00383D9E" w:rsidRPr="00FD7275">
        <w:t xml:space="preserve"> </w:t>
      </w:r>
      <w:r w:rsidR="00D7005A">
        <w:t>.</w:t>
      </w:r>
    </w:p>
    <w:p w:rsidR="00383D9E" w:rsidRPr="00013EA0" w:rsidRDefault="00383D9E" w:rsidP="005B1E06">
      <w:pPr>
        <w:pStyle w:val="Default"/>
      </w:pPr>
    </w:p>
    <w:p w:rsidR="00383D9E" w:rsidRDefault="00383D9E" w:rsidP="005B1E06">
      <w:pPr>
        <w:pStyle w:val="Default"/>
      </w:pPr>
    </w:p>
    <w:p w:rsidR="00383D9E" w:rsidRPr="00383D9E" w:rsidRDefault="00383D9E" w:rsidP="005B1E06">
      <w:pPr>
        <w:pStyle w:val="Default"/>
      </w:pPr>
    </w:p>
    <w:p w:rsidR="00A83FE9" w:rsidRPr="005B1E06" w:rsidRDefault="002077D1" w:rsidP="005B1E06">
      <w:pPr>
        <w:pStyle w:val="Default"/>
      </w:pPr>
      <w:r w:rsidRPr="0064564F">
        <w:rPr>
          <w:lang w:val="ru-RU"/>
        </w:rPr>
        <w:t>4</w:t>
      </w:r>
      <w:r w:rsidR="000079E7" w:rsidRPr="0064564F">
        <w:rPr>
          <w:lang w:val="ru-RU"/>
        </w:rPr>
        <w:t>.</w:t>
      </w:r>
      <w:r w:rsidR="00D372A2">
        <w:rPr>
          <w:lang w:val="en-US"/>
        </w:rPr>
        <w:t xml:space="preserve"> </w:t>
      </w:r>
      <w:r w:rsidR="00A83FE9" w:rsidRPr="0064564F">
        <w:rPr>
          <w:lang w:val="ru-RU"/>
        </w:rPr>
        <w:t>ПЛАН ПРОИЗВОДЊЕ</w:t>
      </w:r>
      <w:r w:rsidR="00A83FE9" w:rsidRPr="0064564F">
        <w:rPr>
          <w:lang w:val="sr-Cyrl-CS"/>
        </w:rPr>
        <w:t xml:space="preserve"> – УСЛУГЕ</w:t>
      </w:r>
    </w:p>
    <w:p w:rsidR="009A73A4" w:rsidRPr="0064564F" w:rsidRDefault="00A83FE9" w:rsidP="00AC54D6">
      <w:pPr>
        <w:rPr>
          <w:lang w:val="sr-Cyrl-CS"/>
        </w:rPr>
      </w:pPr>
      <w:r w:rsidRPr="0064564F">
        <w:rPr>
          <w:lang w:val="sr-Cyrl-CS"/>
        </w:rPr>
        <w:t>-</w:t>
      </w:r>
      <w:r w:rsidR="006B127B" w:rsidRPr="0064564F">
        <w:rPr>
          <w:lang w:val="sr-Cyrl-CS"/>
        </w:rPr>
        <w:t>физички обим производње – услуга</w:t>
      </w:r>
    </w:p>
    <w:p w:rsidR="00AC54D6" w:rsidRPr="00AC54D6" w:rsidRDefault="00AC54D6" w:rsidP="00AC54D6">
      <w:pPr>
        <w:rPr>
          <w:b/>
          <w:lang w:val="sr-Cyrl-CS"/>
        </w:rPr>
      </w:pPr>
    </w:p>
    <w:tbl>
      <w:tblPr>
        <w:tblW w:w="10036" w:type="dxa"/>
        <w:tblInd w:w="55" w:type="dxa"/>
        <w:tblLayout w:type="fixed"/>
        <w:tblCellMar>
          <w:left w:w="70" w:type="dxa"/>
          <w:right w:w="70" w:type="dxa"/>
        </w:tblCellMar>
        <w:tblLook w:val="04A0"/>
      </w:tblPr>
      <w:tblGrid>
        <w:gridCol w:w="661"/>
        <w:gridCol w:w="2473"/>
        <w:gridCol w:w="851"/>
        <w:gridCol w:w="1218"/>
        <w:gridCol w:w="1218"/>
        <w:gridCol w:w="1066"/>
        <w:gridCol w:w="11"/>
        <w:gridCol w:w="942"/>
        <w:gridCol w:w="11"/>
        <w:gridCol w:w="668"/>
        <w:gridCol w:w="11"/>
        <w:gridCol w:w="895"/>
        <w:gridCol w:w="11"/>
      </w:tblGrid>
      <w:tr w:rsidR="00817A34" w:rsidRPr="00FD7275" w:rsidTr="00A8791E">
        <w:trPr>
          <w:gridAfter w:val="1"/>
          <w:wAfter w:w="11" w:type="dxa"/>
          <w:trHeight w:val="294"/>
        </w:trPr>
        <w:tc>
          <w:tcPr>
            <w:tcW w:w="661"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817A34" w:rsidRPr="00F31D3E" w:rsidRDefault="00817A34" w:rsidP="005F19B0">
            <w:pPr>
              <w:jc w:val="center"/>
              <w:rPr>
                <w:bCs/>
                <w:sz w:val="20"/>
                <w:szCs w:val="20"/>
                <w:lang w:eastAsia="sr-Latn-CS"/>
              </w:rPr>
            </w:pPr>
            <w:r w:rsidRPr="00F31D3E">
              <w:rPr>
                <w:bCs/>
                <w:sz w:val="20"/>
                <w:szCs w:val="20"/>
                <w:lang w:eastAsia="sr-Latn-CS"/>
              </w:rPr>
              <w:t>Ред бр.</w:t>
            </w:r>
          </w:p>
        </w:tc>
        <w:tc>
          <w:tcPr>
            <w:tcW w:w="2473"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817A34" w:rsidRPr="00F31D3E" w:rsidRDefault="00817A34" w:rsidP="005F19B0">
            <w:pPr>
              <w:jc w:val="center"/>
              <w:rPr>
                <w:bCs/>
                <w:sz w:val="20"/>
                <w:szCs w:val="20"/>
                <w:lang w:eastAsia="sr-Latn-CS"/>
              </w:rPr>
            </w:pPr>
            <w:r w:rsidRPr="00F31D3E">
              <w:rPr>
                <w:bCs/>
                <w:sz w:val="20"/>
                <w:szCs w:val="20"/>
                <w:lang w:eastAsia="sr-Latn-CS"/>
              </w:rPr>
              <w:t>Назив производа и услуга</w:t>
            </w:r>
          </w:p>
        </w:tc>
        <w:tc>
          <w:tcPr>
            <w:tcW w:w="851"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817A34" w:rsidRPr="00F31D3E" w:rsidRDefault="00817A34" w:rsidP="005F19B0">
            <w:pPr>
              <w:jc w:val="center"/>
              <w:rPr>
                <w:sz w:val="20"/>
                <w:szCs w:val="20"/>
                <w:lang w:eastAsia="sr-Latn-CS"/>
              </w:rPr>
            </w:pPr>
            <w:r w:rsidRPr="00F31D3E">
              <w:rPr>
                <w:sz w:val="20"/>
                <w:szCs w:val="20"/>
                <w:lang w:eastAsia="sr-Latn-CS"/>
              </w:rPr>
              <w:t>Јед. мере</w:t>
            </w:r>
          </w:p>
        </w:tc>
        <w:tc>
          <w:tcPr>
            <w:tcW w:w="1218"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817A34" w:rsidRPr="00172FD9" w:rsidRDefault="00817A34" w:rsidP="00172FD9">
            <w:pPr>
              <w:jc w:val="center"/>
              <w:rPr>
                <w:sz w:val="20"/>
                <w:szCs w:val="20"/>
                <w:lang w:eastAsia="sr-Latn-CS"/>
              </w:rPr>
            </w:pPr>
            <w:r w:rsidRPr="00F31D3E">
              <w:rPr>
                <w:sz w:val="20"/>
                <w:szCs w:val="20"/>
                <w:lang w:eastAsia="sr-Latn-CS"/>
              </w:rPr>
              <w:t>План 201</w:t>
            </w:r>
            <w:r w:rsidR="00172FD9">
              <w:rPr>
                <w:sz w:val="20"/>
                <w:szCs w:val="20"/>
                <w:lang w:eastAsia="sr-Latn-CS"/>
              </w:rPr>
              <w:t>4</w:t>
            </w:r>
          </w:p>
        </w:tc>
        <w:tc>
          <w:tcPr>
            <w:tcW w:w="1218"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817A34" w:rsidRPr="00172FD9" w:rsidRDefault="00817A34" w:rsidP="00172FD9">
            <w:pPr>
              <w:jc w:val="center"/>
              <w:rPr>
                <w:sz w:val="20"/>
                <w:szCs w:val="20"/>
                <w:lang w:eastAsia="sr-Latn-CS"/>
              </w:rPr>
            </w:pPr>
            <w:r w:rsidRPr="00F31D3E">
              <w:rPr>
                <w:sz w:val="20"/>
                <w:szCs w:val="20"/>
                <w:lang w:eastAsia="sr-Latn-CS"/>
              </w:rPr>
              <w:t>Процена 201</w:t>
            </w:r>
            <w:r w:rsidR="00172FD9">
              <w:rPr>
                <w:sz w:val="20"/>
                <w:szCs w:val="20"/>
                <w:lang w:eastAsia="sr-Latn-CS"/>
              </w:rPr>
              <w:t>4</w:t>
            </w:r>
          </w:p>
        </w:tc>
        <w:tc>
          <w:tcPr>
            <w:tcW w:w="1066" w:type="dxa"/>
            <w:vMerge w:val="restart"/>
            <w:tcBorders>
              <w:top w:val="single" w:sz="4" w:space="0" w:color="auto"/>
              <w:left w:val="single" w:sz="4" w:space="0" w:color="auto"/>
              <w:right w:val="single" w:sz="4" w:space="0" w:color="auto"/>
            </w:tcBorders>
            <w:vAlign w:val="center"/>
          </w:tcPr>
          <w:p w:rsidR="00817A34" w:rsidRPr="0073709D" w:rsidRDefault="00817A34" w:rsidP="0073709D">
            <w:pPr>
              <w:jc w:val="center"/>
              <w:rPr>
                <w:sz w:val="20"/>
                <w:szCs w:val="20"/>
                <w:lang w:eastAsia="sr-Latn-CS"/>
              </w:rPr>
            </w:pPr>
            <w:r w:rsidRPr="00F31D3E">
              <w:rPr>
                <w:sz w:val="20"/>
                <w:szCs w:val="20"/>
                <w:lang w:eastAsia="sr-Latn-CS"/>
              </w:rPr>
              <w:t>План 201</w:t>
            </w:r>
            <w:r w:rsidR="0073709D">
              <w:rPr>
                <w:sz w:val="20"/>
                <w:szCs w:val="20"/>
                <w:lang w:eastAsia="sr-Latn-CS"/>
              </w:rPr>
              <w:t>5</w:t>
            </w:r>
          </w:p>
        </w:tc>
        <w:tc>
          <w:tcPr>
            <w:tcW w:w="2538" w:type="dxa"/>
            <w:gridSpan w:val="6"/>
            <w:tcBorders>
              <w:top w:val="single" w:sz="4" w:space="0" w:color="auto"/>
              <w:left w:val="nil"/>
              <w:bottom w:val="single" w:sz="8" w:space="0" w:color="auto"/>
              <w:right w:val="single" w:sz="8" w:space="0" w:color="000000"/>
            </w:tcBorders>
            <w:shd w:val="clear" w:color="auto" w:fill="auto"/>
            <w:vAlign w:val="center"/>
            <w:hideMark/>
          </w:tcPr>
          <w:p w:rsidR="00817A34" w:rsidRPr="00F31D3E" w:rsidRDefault="00817A34" w:rsidP="005F19B0">
            <w:pPr>
              <w:jc w:val="center"/>
              <w:rPr>
                <w:bCs/>
                <w:sz w:val="20"/>
                <w:szCs w:val="20"/>
                <w:lang w:eastAsia="sr-Latn-CS"/>
              </w:rPr>
            </w:pPr>
            <w:r w:rsidRPr="00F31D3E">
              <w:rPr>
                <w:bCs/>
                <w:sz w:val="20"/>
                <w:szCs w:val="20"/>
                <w:lang w:eastAsia="sr-Latn-CS"/>
              </w:rPr>
              <w:t>Индекс</w:t>
            </w:r>
          </w:p>
        </w:tc>
      </w:tr>
      <w:tr w:rsidR="00817A34" w:rsidRPr="00FD7275" w:rsidTr="00A8791E">
        <w:trPr>
          <w:gridAfter w:val="1"/>
          <w:wAfter w:w="11" w:type="dxa"/>
          <w:trHeight w:val="262"/>
        </w:trPr>
        <w:tc>
          <w:tcPr>
            <w:tcW w:w="661" w:type="dxa"/>
            <w:vMerge/>
            <w:tcBorders>
              <w:top w:val="single" w:sz="4" w:space="0" w:color="auto"/>
              <w:left w:val="single" w:sz="8" w:space="0" w:color="auto"/>
              <w:bottom w:val="single" w:sz="4" w:space="0" w:color="000000"/>
              <w:right w:val="single" w:sz="8" w:space="0" w:color="auto"/>
            </w:tcBorders>
            <w:vAlign w:val="center"/>
            <w:hideMark/>
          </w:tcPr>
          <w:p w:rsidR="00817A34" w:rsidRPr="00F31D3E" w:rsidRDefault="00817A34" w:rsidP="005F19B0">
            <w:pPr>
              <w:jc w:val="center"/>
              <w:rPr>
                <w:bCs/>
                <w:sz w:val="20"/>
                <w:szCs w:val="20"/>
                <w:lang w:eastAsia="sr-Latn-CS"/>
              </w:rPr>
            </w:pPr>
          </w:p>
        </w:tc>
        <w:tc>
          <w:tcPr>
            <w:tcW w:w="2473" w:type="dxa"/>
            <w:vMerge/>
            <w:tcBorders>
              <w:top w:val="single" w:sz="4" w:space="0" w:color="auto"/>
              <w:left w:val="single" w:sz="8" w:space="0" w:color="auto"/>
              <w:bottom w:val="single" w:sz="4" w:space="0" w:color="000000"/>
              <w:right w:val="single" w:sz="8" w:space="0" w:color="auto"/>
            </w:tcBorders>
            <w:vAlign w:val="center"/>
            <w:hideMark/>
          </w:tcPr>
          <w:p w:rsidR="00817A34" w:rsidRPr="00F31D3E" w:rsidRDefault="00817A34" w:rsidP="005F19B0">
            <w:pPr>
              <w:jc w:val="center"/>
              <w:rPr>
                <w:bCs/>
                <w:sz w:val="20"/>
                <w:szCs w:val="20"/>
                <w:lang w:eastAsia="sr-Latn-CS"/>
              </w:rPr>
            </w:pPr>
          </w:p>
        </w:tc>
        <w:tc>
          <w:tcPr>
            <w:tcW w:w="851" w:type="dxa"/>
            <w:vMerge/>
            <w:tcBorders>
              <w:top w:val="single" w:sz="4" w:space="0" w:color="auto"/>
              <w:left w:val="single" w:sz="8" w:space="0" w:color="auto"/>
              <w:bottom w:val="single" w:sz="4" w:space="0" w:color="000000"/>
              <w:right w:val="single" w:sz="8" w:space="0" w:color="auto"/>
            </w:tcBorders>
            <w:vAlign w:val="center"/>
            <w:hideMark/>
          </w:tcPr>
          <w:p w:rsidR="00817A34" w:rsidRPr="00F31D3E" w:rsidRDefault="00817A34" w:rsidP="005F19B0">
            <w:pPr>
              <w:jc w:val="center"/>
              <w:rPr>
                <w:sz w:val="20"/>
                <w:szCs w:val="20"/>
                <w:lang w:eastAsia="sr-Latn-CS"/>
              </w:rPr>
            </w:pPr>
          </w:p>
        </w:tc>
        <w:tc>
          <w:tcPr>
            <w:tcW w:w="1218" w:type="dxa"/>
            <w:vMerge/>
            <w:tcBorders>
              <w:top w:val="single" w:sz="4" w:space="0" w:color="auto"/>
              <w:left w:val="single" w:sz="8" w:space="0" w:color="auto"/>
              <w:bottom w:val="single" w:sz="4" w:space="0" w:color="000000"/>
              <w:right w:val="single" w:sz="8" w:space="0" w:color="auto"/>
            </w:tcBorders>
            <w:vAlign w:val="center"/>
            <w:hideMark/>
          </w:tcPr>
          <w:p w:rsidR="00817A34" w:rsidRPr="00F31D3E" w:rsidRDefault="00817A34" w:rsidP="005F19B0">
            <w:pPr>
              <w:jc w:val="center"/>
              <w:rPr>
                <w:sz w:val="20"/>
                <w:szCs w:val="20"/>
                <w:lang w:eastAsia="sr-Latn-CS"/>
              </w:rPr>
            </w:pPr>
          </w:p>
        </w:tc>
        <w:tc>
          <w:tcPr>
            <w:tcW w:w="1218" w:type="dxa"/>
            <w:vMerge/>
            <w:tcBorders>
              <w:top w:val="single" w:sz="4" w:space="0" w:color="auto"/>
              <w:left w:val="single" w:sz="8" w:space="0" w:color="auto"/>
              <w:bottom w:val="single" w:sz="4" w:space="0" w:color="000000"/>
              <w:right w:val="single" w:sz="4" w:space="0" w:color="auto"/>
            </w:tcBorders>
            <w:vAlign w:val="center"/>
            <w:hideMark/>
          </w:tcPr>
          <w:p w:rsidR="00817A34" w:rsidRPr="00F31D3E" w:rsidRDefault="00817A34" w:rsidP="005F19B0">
            <w:pPr>
              <w:jc w:val="center"/>
              <w:rPr>
                <w:sz w:val="20"/>
                <w:szCs w:val="20"/>
                <w:lang w:eastAsia="sr-Latn-CS"/>
              </w:rPr>
            </w:pPr>
          </w:p>
        </w:tc>
        <w:tc>
          <w:tcPr>
            <w:tcW w:w="1066" w:type="dxa"/>
            <w:vMerge/>
            <w:tcBorders>
              <w:left w:val="single" w:sz="4" w:space="0" w:color="auto"/>
              <w:bottom w:val="single" w:sz="4" w:space="0" w:color="auto"/>
              <w:right w:val="single" w:sz="4" w:space="0" w:color="auto"/>
            </w:tcBorders>
            <w:vAlign w:val="center"/>
          </w:tcPr>
          <w:p w:rsidR="00817A34" w:rsidRPr="00F31D3E" w:rsidRDefault="00817A34" w:rsidP="005F19B0">
            <w:pPr>
              <w:jc w:val="center"/>
              <w:rPr>
                <w:sz w:val="20"/>
                <w:szCs w:val="20"/>
                <w:lang w:eastAsia="sr-Latn-CS"/>
              </w:rPr>
            </w:pPr>
          </w:p>
        </w:tc>
        <w:tc>
          <w:tcPr>
            <w:tcW w:w="953" w:type="dxa"/>
            <w:gridSpan w:val="2"/>
            <w:tcBorders>
              <w:top w:val="nil"/>
              <w:left w:val="nil"/>
              <w:bottom w:val="single" w:sz="4" w:space="0" w:color="auto"/>
              <w:right w:val="single" w:sz="8" w:space="0" w:color="auto"/>
            </w:tcBorders>
            <w:shd w:val="clear" w:color="auto" w:fill="auto"/>
            <w:vAlign w:val="center"/>
            <w:hideMark/>
          </w:tcPr>
          <w:p w:rsidR="00817A34" w:rsidRPr="00F31D3E" w:rsidRDefault="00817A34" w:rsidP="005F19B0">
            <w:pPr>
              <w:jc w:val="center"/>
              <w:rPr>
                <w:bCs/>
                <w:sz w:val="20"/>
                <w:szCs w:val="20"/>
                <w:lang w:eastAsia="sr-Latn-CS"/>
              </w:rPr>
            </w:pPr>
            <w:r w:rsidRPr="00F31D3E">
              <w:rPr>
                <w:bCs/>
                <w:sz w:val="20"/>
                <w:szCs w:val="20"/>
                <w:lang w:eastAsia="sr-Latn-CS"/>
              </w:rPr>
              <w:t>6/5</w:t>
            </w:r>
          </w:p>
        </w:tc>
        <w:tc>
          <w:tcPr>
            <w:tcW w:w="679" w:type="dxa"/>
            <w:gridSpan w:val="2"/>
            <w:tcBorders>
              <w:top w:val="nil"/>
              <w:left w:val="nil"/>
              <w:bottom w:val="single" w:sz="4" w:space="0" w:color="auto"/>
              <w:right w:val="single" w:sz="8" w:space="0" w:color="auto"/>
            </w:tcBorders>
            <w:shd w:val="clear" w:color="auto" w:fill="auto"/>
            <w:vAlign w:val="center"/>
            <w:hideMark/>
          </w:tcPr>
          <w:p w:rsidR="00817A34" w:rsidRPr="00F31D3E" w:rsidRDefault="00817A34" w:rsidP="005F19B0">
            <w:pPr>
              <w:jc w:val="center"/>
              <w:rPr>
                <w:bCs/>
                <w:sz w:val="20"/>
                <w:szCs w:val="20"/>
                <w:lang w:eastAsia="sr-Latn-CS"/>
              </w:rPr>
            </w:pPr>
            <w:r w:rsidRPr="00F31D3E">
              <w:rPr>
                <w:bCs/>
                <w:sz w:val="20"/>
                <w:szCs w:val="20"/>
                <w:lang w:eastAsia="sr-Latn-CS"/>
              </w:rPr>
              <w:t>7/5</w:t>
            </w:r>
          </w:p>
        </w:tc>
        <w:tc>
          <w:tcPr>
            <w:tcW w:w="906" w:type="dxa"/>
            <w:gridSpan w:val="2"/>
            <w:tcBorders>
              <w:top w:val="nil"/>
              <w:left w:val="nil"/>
              <w:bottom w:val="single" w:sz="4" w:space="0" w:color="auto"/>
              <w:right w:val="single" w:sz="8" w:space="0" w:color="auto"/>
            </w:tcBorders>
            <w:shd w:val="clear" w:color="auto" w:fill="auto"/>
            <w:vAlign w:val="center"/>
            <w:hideMark/>
          </w:tcPr>
          <w:p w:rsidR="00817A34" w:rsidRPr="00F31D3E" w:rsidRDefault="00817A34" w:rsidP="005F19B0">
            <w:pPr>
              <w:jc w:val="center"/>
              <w:rPr>
                <w:bCs/>
                <w:sz w:val="20"/>
                <w:szCs w:val="20"/>
                <w:lang w:eastAsia="sr-Latn-CS"/>
              </w:rPr>
            </w:pPr>
            <w:r w:rsidRPr="00F31D3E">
              <w:rPr>
                <w:bCs/>
                <w:sz w:val="20"/>
                <w:szCs w:val="20"/>
                <w:lang w:eastAsia="sr-Latn-CS"/>
              </w:rPr>
              <w:t>7/6</w:t>
            </w:r>
          </w:p>
        </w:tc>
      </w:tr>
      <w:tr w:rsidR="00817A34" w:rsidRPr="00FD7275" w:rsidTr="00A8791E">
        <w:trPr>
          <w:gridAfter w:val="1"/>
          <w:wAfter w:w="11" w:type="dxa"/>
          <w:trHeight w:val="278"/>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817A34" w:rsidRPr="00F31D3E" w:rsidRDefault="00817A34" w:rsidP="005F19B0">
            <w:pPr>
              <w:jc w:val="center"/>
              <w:rPr>
                <w:bCs/>
                <w:sz w:val="20"/>
                <w:szCs w:val="20"/>
                <w:lang w:eastAsia="sr-Latn-CS"/>
              </w:rPr>
            </w:pPr>
            <w:r w:rsidRPr="00F31D3E">
              <w:rPr>
                <w:bCs/>
                <w:sz w:val="20"/>
                <w:szCs w:val="20"/>
                <w:lang w:eastAsia="sr-Latn-CS"/>
              </w:rPr>
              <w:t>1.</w:t>
            </w:r>
          </w:p>
        </w:tc>
        <w:tc>
          <w:tcPr>
            <w:tcW w:w="2473" w:type="dxa"/>
            <w:tcBorders>
              <w:top w:val="nil"/>
              <w:left w:val="nil"/>
              <w:bottom w:val="single" w:sz="8" w:space="0" w:color="auto"/>
              <w:right w:val="single" w:sz="8" w:space="0" w:color="auto"/>
            </w:tcBorders>
            <w:shd w:val="clear" w:color="auto" w:fill="auto"/>
            <w:vAlign w:val="center"/>
            <w:hideMark/>
          </w:tcPr>
          <w:p w:rsidR="00817A34" w:rsidRPr="00F31D3E" w:rsidRDefault="00817A34" w:rsidP="005F19B0">
            <w:pPr>
              <w:jc w:val="center"/>
              <w:rPr>
                <w:bCs/>
                <w:sz w:val="20"/>
                <w:szCs w:val="20"/>
                <w:lang w:eastAsia="sr-Latn-CS"/>
              </w:rPr>
            </w:pPr>
            <w:r w:rsidRPr="00F31D3E">
              <w:rPr>
                <w:bCs/>
                <w:sz w:val="20"/>
                <w:szCs w:val="20"/>
                <w:lang w:eastAsia="sr-Latn-CS"/>
              </w:rPr>
              <w:t>2.</w:t>
            </w:r>
          </w:p>
        </w:tc>
        <w:tc>
          <w:tcPr>
            <w:tcW w:w="851" w:type="dxa"/>
            <w:tcBorders>
              <w:top w:val="nil"/>
              <w:left w:val="nil"/>
              <w:bottom w:val="single" w:sz="8" w:space="0" w:color="auto"/>
              <w:right w:val="single" w:sz="8" w:space="0" w:color="auto"/>
            </w:tcBorders>
            <w:shd w:val="clear" w:color="auto" w:fill="auto"/>
            <w:vAlign w:val="center"/>
            <w:hideMark/>
          </w:tcPr>
          <w:p w:rsidR="00817A34" w:rsidRPr="00F31D3E" w:rsidRDefault="00817A34" w:rsidP="005F19B0">
            <w:pPr>
              <w:jc w:val="center"/>
              <w:rPr>
                <w:sz w:val="20"/>
                <w:szCs w:val="20"/>
                <w:lang w:eastAsia="sr-Latn-CS"/>
              </w:rPr>
            </w:pPr>
            <w:r w:rsidRPr="00F31D3E">
              <w:rPr>
                <w:sz w:val="20"/>
                <w:szCs w:val="20"/>
                <w:lang w:eastAsia="sr-Latn-CS"/>
              </w:rPr>
              <w:t>3.</w:t>
            </w:r>
          </w:p>
        </w:tc>
        <w:tc>
          <w:tcPr>
            <w:tcW w:w="1218" w:type="dxa"/>
            <w:tcBorders>
              <w:top w:val="nil"/>
              <w:left w:val="nil"/>
              <w:bottom w:val="single" w:sz="8" w:space="0" w:color="auto"/>
              <w:right w:val="single" w:sz="8" w:space="0" w:color="auto"/>
            </w:tcBorders>
            <w:shd w:val="clear" w:color="auto" w:fill="auto"/>
            <w:vAlign w:val="center"/>
            <w:hideMark/>
          </w:tcPr>
          <w:p w:rsidR="00817A34" w:rsidRPr="00F31D3E" w:rsidRDefault="00817A34" w:rsidP="005F19B0">
            <w:pPr>
              <w:jc w:val="center"/>
              <w:rPr>
                <w:sz w:val="20"/>
                <w:szCs w:val="20"/>
                <w:lang w:eastAsia="sr-Latn-CS"/>
              </w:rPr>
            </w:pPr>
            <w:r w:rsidRPr="00F31D3E">
              <w:rPr>
                <w:sz w:val="20"/>
                <w:szCs w:val="20"/>
                <w:lang w:eastAsia="sr-Latn-CS"/>
              </w:rPr>
              <w:t>5.</w:t>
            </w:r>
          </w:p>
        </w:tc>
        <w:tc>
          <w:tcPr>
            <w:tcW w:w="1218" w:type="dxa"/>
            <w:tcBorders>
              <w:top w:val="nil"/>
              <w:left w:val="nil"/>
              <w:bottom w:val="single" w:sz="8" w:space="0" w:color="auto"/>
              <w:right w:val="single" w:sz="4" w:space="0" w:color="auto"/>
            </w:tcBorders>
            <w:shd w:val="clear" w:color="auto" w:fill="auto"/>
            <w:vAlign w:val="center"/>
            <w:hideMark/>
          </w:tcPr>
          <w:p w:rsidR="00817A34" w:rsidRPr="00F31D3E" w:rsidRDefault="00817A34" w:rsidP="005F19B0">
            <w:pPr>
              <w:jc w:val="center"/>
              <w:rPr>
                <w:sz w:val="20"/>
                <w:szCs w:val="20"/>
                <w:lang w:eastAsia="sr-Latn-CS"/>
              </w:rPr>
            </w:pPr>
            <w:r w:rsidRPr="00F31D3E">
              <w:rPr>
                <w:sz w:val="20"/>
                <w:szCs w:val="20"/>
                <w:lang w:eastAsia="sr-Latn-CS"/>
              </w:rPr>
              <w:t>6.</w:t>
            </w:r>
          </w:p>
        </w:tc>
        <w:tc>
          <w:tcPr>
            <w:tcW w:w="1066" w:type="dxa"/>
            <w:tcBorders>
              <w:top w:val="single" w:sz="4" w:space="0" w:color="auto"/>
              <w:left w:val="single" w:sz="4" w:space="0" w:color="auto"/>
              <w:bottom w:val="single" w:sz="4" w:space="0" w:color="auto"/>
              <w:right w:val="single" w:sz="4" w:space="0" w:color="auto"/>
            </w:tcBorders>
            <w:vAlign w:val="center"/>
          </w:tcPr>
          <w:p w:rsidR="00817A34" w:rsidRPr="00F31D3E" w:rsidRDefault="00817A34" w:rsidP="005F19B0">
            <w:pPr>
              <w:jc w:val="center"/>
              <w:rPr>
                <w:sz w:val="20"/>
                <w:szCs w:val="20"/>
                <w:lang w:eastAsia="sr-Latn-CS"/>
              </w:rPr>
            </w:pPr>
            <w:r w:rsidRPr="00F31D3E">
              <w:rPr>
                <w:sz w:val="20"/>
                <w:szCs w:val="20"/>
                <w:lang w:eastAsia="sr-Latn-CS"/>
              </w:rPr>
              <w:t>7.</w:t>
            </w:r>
          </w:p>
        </w:tc>
        <w:tc>
          <w:tcPr>
            <w:tcW w:w="953" w:type="dxa"/>
            <w:gridSpan w:val="2"/>
            <w:tcBorders>
              <w:top w:val="nil"/>
              <w:left w:val="nil"/>
              <w:bottom w:val="single" w:sz="8" w:space="0" w:color="auto"/>
              <w:right w:val="single" w:sz="8" w:space="0" w:color="auto"/>
            </w:tcBorders>
            <w:shd w:val="clear" w:color="auto" w:fill="auto"/>
            <w:vAlign w:val="center"/>
            <w:hideMark/>
          </w:tcPr>
          <w:p w:rsidR="00817A34" w:rsidRPr="00F31D3E" w:rsidRDefault="00817A34" w:rsidP="005F19B0">
            <w:pPr>
              <w:jc w:val="center"/>
              <w:rPr>
                <w:bCs/>
                <w:sz w:val="20"/>
                <w:szCs w:val="20"/>
                <w:lang w:eastAsia="sr-Latn-CS"/>
              </w:rPr>
            </w:pPr>
            <w:r w:rsidRPr="00F31D3E">
              <w:rPr>
                <w:bCs/>
                <w:sz w:val="20"/>
                <w:szCs w:val="20"/>
                <w:lang w:eastAsia="sr-Latn-CS"/>
              </w:rPr>
              <w:t>9.</w:t>
            </w:r>
          </w:p>
        </w:tc>
        <w:tc>
          <w:tcPr>
            <w:tcW w:w="679" w:type="dxa"/>
            <w:gridSpan w:val="2"/>
            <w:tcBorders>
              <w:top w:val="nil"/>
              <w:left w:val="nil"/>
              <w:bottom w:val="single" w:sz="8" w:space="0" w:color="auto"/>
              <w:right w:val="single" w:sz="8" w:space="0" w:color="auto"/>
            </w:tcBorders>
            <w:shd w:val="clear" w:color="auto" w:fill="auto"/>
            <w:vAlign w:val="center"/>
            <w:hideMark/>
          </w:tcPr>
          <w:p w:rsidR="00817A34" w:rsidRPr="00F31D3E" w:rsidRDefault="00817A34" w:rsidP="005F19B0">
            <w:pPr>
              <w:jc w:val="center"/>
              <w:rPr>
                <w:bCs/>
                <w:sz w:val="20"/>
                <w:szCs w:val="20"/>
                <w:lang w:eastAsia="sr-Latn-CS"/>
              </w:rPr>
            </w:pPr>
            <w:r w:rsidRPr="00F31D3E">
              <w:rPr>
                <w:bCs/>
                <w:sz w:val="20"/>
                <w:szCs w:val="20"/>
                <w:lang w:eastAsia="sr-Latn-CS"/>
              </w:rPr>
              <w:t>10.</w:t>
            </w:r>
          </w:p>
        </w:tc>
        <w:tc>
          <w:tcPr>
            <w:tcW w:w="906" w:type="dxa"/>
            <w:gridSpan w:val="2"/>
            <w:tcBorders>
              <w:top w:val="nil"/>
              <w:left w:val="nil"/>
              <w:bottom w:val="single" w:sz="8" w:space="0" w:color="auto"/>
              <w:right w:val="single" w:sz="8" w:space="0" w:color="auto"/>
            </w:tcBorders>
            <w:shd w:val="clear" w:color="auto" w:fill="auto"/>
            <w:vAlign w:val="center"/>
            <w:hideMark/>
          </w:tcPr>
          <w:p w:rsidR="00817A34" w:rsidRPr="00F31D3E" w:rsidRDefault="00817A34" w:rsidP="005F19B0">
            <w:pPr>
              <w:jc w:val="center"/>
              <w:rPr>
                <w:bCs/>
                <w:sz w:val="20"/>
                <w:szCs w:val="20"/>
                <w:lang w:eastAsia="sr-Latn-CS"/>
              </w:rPr>
            </w:pPr>
            <w:r w:rsidRPr="00F31D3E">
              <w:rPr>
                <w:bCs/>
                <w:sz w:val="20"/>
                <w:szCs w:val="20"/>
                <w:lang w:eastAsia="sr-Latn-CS"/>
              </w:rPr>
              <w:t>11.</w:t>
            </w:r>
          </w:p>
        </w:tc>
      </w:tr>
      <w:tr w:rsidR="00172FD9" w:rsidRPr="00FD7275" w:rsidTr="00240175">
        <w:trPr>
          <w:gridAfter w:val="1"/>
          <w:wAfter w:w="11" w:type="dxa"/>
          <w:trHeight w:val="424"/>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172FD9" w:rsidRPr="00FD7275" w:rsidRDefault="00172FD9" w:rsidP="00DE1CA9">
            <w:pPr>
              <w:rPr>
                <w:sz w:val="20"/>
                <w:szCs w:val="20"/>
                <w:lang w:val="sr-Cyrl-CS" w:eastAsia="sr-Latn-CS"/>
              </w:rPr>
            </w:pPr>
            <w:r w:rsidRPr="00FD7275">
              <w:rPr>
                <w:sz w:val="20"/>
                <w:szCs w:val="20"/>
                <w:lang w:val="sr-Cyrl-CS" w:eastAsia="sr-Latn-CS"/>
              </w:rPr>
              <w:t xml:space="preserve">    1</w:t>
            </w:r>
          </w:p>
        </w:tc>
        <w:tc>
          <w:tcPr>
            <w:tcW w:w="2473"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3E023B">
            <w:pPr>
              <w:rPr>
                <w:sz w:val="20"/>
                <w:szCs w:val="20"/>
                <w:lang w:eastAsia="sr-Latn-CS"/>
              </w:rPr>
            </w:pPr>
            <w:r w:rsidRPr="00FD7275">
              <w:rPr>
                <w:sz w:val="20"/>
                <w:szCs w:val="20"/>
                <w:lang w:eastAsia="sr-Latn-CS"/>
              </w:rPr>
              <w:t>Приходи од продаје погребне опреме</w:t>
            </w:r>
          </w:p>
        </w:tc>
        <w:tc>
          <w:tcPr>
            <w:tcW w:w="851"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070EDF">
            <w:pPr>
              <w:jc w:val="center"/>
              <w:rPr>
                <w:sz w:val="20"/>
                <w:szCs w:val="20"/>
                <w:lang w:eastAsia="sr-Latn-CS"/>
              </w:rPr>
            </w:pPr>
            <w:r w:rsidRPr="00FD7275">
              <w:rPr>
                <w:sz w:val="20"/>
                <w:szCs w:val="20"/>
                <w:lang w:eastAsia="sr-Latn-CS"/>
              </w:rPr>
              <w:t>ком.</w:t>
            </w:r>
          </w:p>
        </w:tc>
        <w:tc>
          <w:tcPr>
            <w:tcW w:w="1218"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240175">
            <w:pPr>
              <w:jc w:val="center"/>
              <w:rPr>
                <w:sz w:val="20"/>
                <w:szCs w:val="20"/>
                <w:lang w:val="sr-Cyrl-CS" w:eastAsia="sr-Latn-CS"/>
              </w:rPr>
            </w:pPr>
            <w:r w:rsidRPr="00FD7275">
              <w:rPr>
                <w:sz w:val="20"/>
                <w:szCs w:val="20"/>
                <w:lang w:val="sr-Cyrl-CS" w:eastAsia="sr-Latn-CS"/>
              </w:rPr>
              <w:t>600</w:t>
            </w:r>
          </w:p>
        </w:tc>
        <w:tc>
          <w:tcPr>
            <w:tcW w:w="1218" w:type="dxa"/>
            <w:tcBorders>
              <w:top w:val="nil"/>
              <w:left w:val="nil"/>
              <w:bottom w:val="single" w:sz="8" w:space="0" w:color="auto"/>
              <w:right w:val="single" w:sz="4" w:space="0" w:color="auto"/>
            </w:tcBorders>
            <w:shd w:val="clear" w:color="auto" w:fill="auto"/>
            <w:vAlign w:val="center"/>
            <w:hideMark/>
          </w:tcPr>
          <w:p w:rsidR="00172FD9" w:rsidRPr="00FD7275" w:rsidRDefault="00F85FEA" w:rsidP="00240175">
            <w:pPr>
              <w:jc w:val="center"/>
              <w:rPr>
                <w:sz w:val="20"/>
                <w:szCs w:val="20"/>
                <w:lang w:eastAsia="sr-Latn-CS"/>
              </w:rPr>
            </w:pPr>
            <w:r>
              <w:rPr>
                <w:sz w:val="20"/>
                <w:szCs w:val="20"/>
                <w:lang w:eastAsia="sr-Latn-CS"/>
              </w:rPr>
              <w:t>600</w:t>
            </w:r>
          </w:p>
        </w:tc>
        <w:tc>
          <w:tcPr>
            <w:tcW w:w="1066" w:type="dxa"/>
            <w:tcBorders>
              <w:top w:val="single" w:sz="4" w:space="0" w:color="auto"/>
              <w:left w:val="single" w:sz="4" w:space="0" w:color="auto"/>
              <w:bottom w:val="single" w:sz="4" w:space="0" w:color="auto"/>
              <w:right w:val="single" w:sz="4" w:space="0" w:color="auto"/>
            </w:tcBorders>
            <w:vAlign w:val="center"/>
          </w:tcPr>
          <w:p w:rsidR="00172FD9" w:rsidRPr="00FD7275" w:rsidRDefault="00BB26E6" w:rsidP="00BB26E6">
            <w:pPr>
              <w:jc w:val="center"/>
              <w:rPr>
                <w:sz w:val="20"/>
                <w:szCs w:val="20"/>
                <w:lang w:val="sr-Cyrl-CS" w:eastAsia="sr-Latn-CS"/>
              </w:rPr>
            </w:pPr>
            <w:r>
              <w:rPr>
                <w:sz w:val="20"/>
                <w:szCs w:val="20"/>
                <w:lang w:val="sr-Cyrl-CS" w:eastAsia="sr-Latn-CS"/>
              </w:rPr>
              <w:t>650</w:t>
            </w:r>
          </w:p>
        </w:tc>
        <w:tc>
          <w:tcPr>
            <w:tcW w:w="953"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20"/>
                <w:szCs w:val="20"/>
                <w:lang w:eastAsia="sr-Latn-CS"/>
              </w:rPr>
            </w:pPr>
            <w:r>
              <w:rPr>
                <w:sz w:val="20"/>
                <w:szCs w:val="20"/>
                <w:lang w:eastAsia="sr-Latn-CS"/>
              </w:rPr>
              <w:t>100</w:t>
            </w:r>
          </w:p>
        </w:tc>
        <w:tc>
          <w:tcPr>
            <w:tcW w:w="679" w:type="dxa"/>
            <w:gridSpan w:val="2"/>
            <w:tcBorders>
              <w:top w:val="nil"/>
              <w:left w:val="nil"/>
              <w:bottom w:val="single" w:sz="8" w:space="0" w:color="auto"/>
              <w:right w:val="single" w:sz="8" w:space="0" w:color="auto"/>
            </w:tcBorders>
            <w:shd w:val="clear" w:color="auto" w:fill="auto"/>
            <w:vAlign w:val="center"/>
            <w:hideMark/>
          </w:tcPr>
          <w:p w:rsidR="00172FD9" w:rsidRPr="0081249E" w:rsidRDefault="0081249E" w:rsidP="00BB26E6">
            <w:pPr>
              <w:jc w:val="center"/>
              <w:rPr>
                <w:sz w:val="20"/>
                <w:szCs w:val="20"/>
                <w:lang w:eastAsia="sr-Latn-CS"/>
              </w:rPr>
            </w:pPr>
            <w:r>
              <w:rPr>
                <w:sz w:val="20"/>
                <w:szCs w:val="20"/>
                <w:lang w:eastAsia="sr-Latn-CS"/>
              </w:rPr>
              <w:t>1</w:t>
            </w:r>
            <w:r w:rsidR="00BB26E6">
              <w:rPr>
                <w:sz w:val="20"/>
                <w:szCs w:val="20"/>
                <w:lang w:eastAsia="sr-Latn-CS"/>
              </w:rPr>
              <w:t>09</w:t>
            </w:r>
          </w:p>
        </w:tc>
        <w:tc>
          <w:tcPr>
            <w:tcW w:w="906" w:type="dxa"/>
            <w:gridSpan w:val="2"/>
            <w:tcBorders>
              <w:top w:val="nil"/>
              <w:left w:val="nil"/>
              <w:bottom w:val="single" w:sz="8" w:space="0" w:color="auto"/>
              <w:right w:val="single" w:sz="8" w:space="0" w:color="auto"/>
            </w:tcBorders>
            <w:shd w:val="clear" w:color="auto" w:fill="auto"/>
            <w:vAlign w:val="center"/>
            <w:hideMark/>
          </w:tcPr>
          <w:p w:rsidR="00172FD9" w:rsidRPr="0081249E" w:rsidRDefault="00BB26E6" w:rsidP="00BB26E6">
            <w:pPr>
              <w:jc w:val="center"/>
              <w:rPr>
                <w:sz w:val="20"/>
                <w:szCs w:val="20"/>
                <w:lang w:eastAsia="sr-Latn-CS"/>
              </w:rPr>
            </w:pPr>
            <w:r>
              <w:rPr>
                <w:sz w:val="20"/>
                <w:szCs w:val="20"/>
                <w:lang w:eastAsia="sr-Latn-CS"/>
              </w:rPr>
              <w:t>109</w:t>
            </w:r>
          </w:p>
        </w:tc>
      </w:tr>
      <w:tr w:rsidR="00172FD9" w:rsidRPr="00FD7275" w:rsidTr="00240175">
        <w:trPr>
          <w:gridAfter w:val="1"/>
          <w:wAfter w:w="11" w:type="dxa"/>
          <w:trHeight w:val="354"/>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172FD9" w:rsidRPr="00FD7275" w:rsidRDefault="00172FD9" w:rsidP="008961BF">
            <w:pPr>
              <w:jc w:val="center"/>
              <w:rPr>
                <w:sz w:val="20"/>
                <w:szCs w:val="20"/>
                <w:lang w:val="sr-Cyrl-CS" w:eastAsia="sr-Latn-CS"/>
              </w:rPr>
            </w:pPr>
            <w:r w:rsidRPr="00FD7275">
              <w:rPr>
                <w:sz w:val="20"/>
                <w:szCs w:val="20"/>
                <w:lang w:val="sr-Cyrl-CS" w:eastAsia="sr-Latn-CS"/>
              </w:rPr>
              <w:t>2</w:t>
            </w:r>
          </w:p>
        </w:tc>
        <w:tc>
          <w:tcPr>
            <w:tcW w:w="2473"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8961BF">
            <w:pPr>
              <w:rPr>
                <w:sz w:val="20"/>
                <w:szCs w:val="20"/>
                <w:lang w:eastAsia="sr-Latn-CS"/>
              </w:rPr>
            </w:pPr>
            <w:r w:rsidRPr="00FD7275">
              <w:rPr>
                <w:sz w:val="20"/>
                <w:szCs w:val="20"/>
                <w:lang w:eastAsia="sr-Latn-CS"/>
              </w:rPr>
              <w:t>Приходи од смећа</w:t>
            </w:r>
          </w:p>
        </w:tc>
        <w:tc>
          <w:tcPr>
            <w:tcW w:w="851"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070EDF">
            <w:pPr>
              <w:jc w:val="center"/>
              <w:rPr>
                <w:sz w:val="20"/>
                <w:szCs w:val="20"/>
                <w:lang w:eastAsia="sr-Latn-CS"/>
              </w:rPr>
            </w:pPr>
            <w:r w:rsidRPr="00FD7275">
              <w:rPr>
                <w:sz w:val="20"/>
                <w:szCs w:val="20"/>
                <w:lang w:eastAsia="sr-Latn-CS"/>
              </w:rPr>
              <w:t>м</w:t>
            </w:r>
            <w:r w:rsidRPr="00FD7275">
              <w:rPr>
                <w:sz w:val="20"/>
                <w:szCs w:val="20"/>
                <w:vertAlign w:val="superscript"/>
                <w:lang w:eastAsia="sr-Latn-CS"/>
              </w:rPr>
              <w:t>2</w:t>
            </w:r>
          </w:p>
        </w:tc>
        <w:tc>
          <w:tcPr>
            <w:tcW w:w="1218"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240175">
            <w:pPr>
              <w:jc w:val="center"/>
              <w:rPr>
                <w:sz w:val="20"/>
                <w:szCs w:val="20"/>
                <w:lang w:eastAsia="sr-Latn-CS"/>
              </w:rPr>
            </w:pPr>
            <w:r w:rsidRPr="00FD7275">
              <w:rPr>
                <w:sz w:val="20"/>
                <w:szCs w:val="20"/>
                <w:lang w:eastAsia="sr-Latn-CS"/>
              </w:rPr>
              <w:t>1.</w:t>
            </w:r>
            <w:r w:rsidRPr="00FD7275">
              <w:rPr>
                <w:sz w:val="20"/>
                <w:szCs w:val="20"/>
                <w:lang w:val="sr-Cyrl-CS" w:eastAsia="sr-Latn-CS"/>
              </w:rPr>
              <w:t>800</w:t>
            </w:r>
            <w:r w:rsidRPr="00FD7275">
              <w:rPr>
                <w:sz w:val="20"/>
                <w:szCs w:val="20"/>
                <w:lang w:eastAsia="sr-Latn-CS"/>
              </w:rPr>
              <w:t>.000</w:t>
            </w:r>
          </w:p>
        </w:tc>
        <w:tc>
          <w:tcPr>
            <w:tcW w:w="1218" w:type="dxa"/>
            <w:tcBorders>
              <w:top w:val="nil"/>
              <w:left w:val="nil"/>
              <w:bottom w:val="single" w:sz="8" w:space="0" w:color="auto"/>
              <w:right w:val="single" w:sz="4" w:space="0" w:color="auto"/>
            </w:tcBorders>
            <w:shd w:val="clear" w:color="auto" w:fill="auto"/>
            <w:vAlign w:val="center"/>
            <w:hideMark/>
          </w:tcPr>
          <w:p w:rsidR="00172FD9" w:rsidRPr="00A8791E" w:rsidRDefault="00A8791E" w:rsidP="00240175">
            <w:pPr>
              <w:jc w:val="center"/>
              <w:rPr>
                <w:sz w:val="20"/>
                <w:szCs w:val="20"/>
                <w:lang w:eastAsia="sr-Latn-CS"/>
              </w:rPr>
            </w:pPr>
            <w:r>
              <w:rPr>
                <w:sz w:val="20"/>
                <w:szCs w:val="20"/>
                <w:lang w:eastAsia="sr-Latn-CS"/>
              </w:rPr>
              <w:t>1.810.000</w:t>
            </w:r>
          </w:p>
        </w:tc>
        <w:tc>
          <w:tcPr>
            <w:tcW w:w="1066" w:type="dxa"/>
            <w:tcBorders>
              <w:top w:val="single" w:sz="4" w:space="0" w:color="auto"/>
              <w:left w:val="single" w:sz="4" w:space="0" w:color="auto"/>
              <w:bottom w:val="single" w:sz="4" w:space="0" w:color="auto"/>
              <w:right w:val="single" w:sz="4" w:space="0" w:color="auto"/>
            </w:tcBorders>
            <w:vAlign w:val="center"/>
          </w:tcPr>
          <w:p w:rsidR="00172FD9" w:rsidRPr="008C5144" w:rsidRDefault="008C5144" w:rsidP="00240175">
            <w:pPr>
              <w:jc w:val="center"/>
              <w:rPr>
                <w:sz w:val="20"/>
                <w:szCs w:val="20"/>
                <w:lang w:eastAsia="sr-Latn-CS"/>
              </w:rPr>
            </w:pPr>
            <w:r>
              <w:rPr>
                <w:sz w:val="20"/>
                <w:szCs w:val="20"/>
                <w:lang w:eastAsia="sr-Latn-CS"/>
              </w:rPr>
              <w:t>1.9</w:t>
            </w:r>
            <w:r w:rsidR="00A8791E">
              <w:rPr>
                <w:sz w:val="20"/>
                <w:szCs w:val="20"/>
                <w:lang w:eastAsia="sr-Latn-CS"/>
              </w:rPr>
              <w:t>0</w:t>
            </w:r>
            <w:r>
              <w:rPr>
                <w:sz w:val="20"/>
                <w:szCs w:val="20"/>
                <w:lang w:eastAsia="sr-Latn-CS"/>
              </w:rPr>
              <w:t>0.000</w:t>
            </w:r>
          </w:p>
        </w:tc>
        <w:tc>
          <w:tcPr>
            <w:tcW w:w="953"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101</w:t>
            </w:r>
          </w:p>
        </w:tc>
        <w:tc>
          <w:tcPr>
            <w:tcW w:w="679"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106</w:t>
            </w:r>
          </w:p>
        </w:tc>
        <w:tc>
          <w:tcPr>
            <w:tcW w:w="906"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105</w:t>
            </w:r>
          </w:p>
        </w:tc>
      </w:tr>
      <w:tr w:rsidR="00172FD9" w:rsidRPr="00FD7275" w:rsidTr="00240175">
        <w:trPr>
          <w:gridAfter w:val="1"/>
          <w:wAfter w:w="11" w:type="dxa"/>
          <w:trHeight w:val="278"/>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172FD9" w:rsidRPr="00FD7275" w:rsidRDefault="00172FD9" w:rsidP="008961BF">
            <w:pPr>
              <w:jc w:val="center"/>
              <w:rPr>
                <w:sz w:val="20"/>
                <w:szCs w:val="20"/>
                <w:lang w:val="sr-Cyrl-CS" w:eastAsia="sr-Latn-CS"/>
              </w:rPr>
            </w:pPr>
            <w:r w:rsidRPr="00FD7275">
              <w:rPr>
                <w:sz w:val="20"/>
                <w:szCs w:val="20"/>
                <w:lang w:val="sr-Cyrl-CS" w:eastAsia="sr-Latn-CS"/>
              </w:rPr>
              <w:t>3</w:t>
            </w:r>
          </w:p>
        </w:tc>
        <w:tc>
          <w:tcPr>
            <w:tcW w:w="2473"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8961BF">
            <w:pPr>
              <w:rPr>
                <w:sz w:val="20"/>
                <w:szCs w:val="20"/>
                <w:lang w:eastAsia="sr-Latn-CS"/>
              </w:rPr>
            </w:pPr>
            <w:r w:rsidRPr="00FD7275">
              <w:rPr>
                <w:sz w:val="20"/>
                <w:szCs w:val="20"/>
                <w:lang w:eastAsia="sr-Latn-CS"/>
              </w:rPr>
              <w:t>Приходи од пијаце</w:t>
            </w:r>
          </w:p>
        </w:tc>
        <w:tc>
          <w:tcPr>
            <w:tcW w:w="851"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070EDF">
            <w:pPr>
              <w:jc w:val="center"/>
              <w:rPr>
                <w:sz w:val="20"/>
                <w:szCs w:val="20"/>
                <w:lang w:eastAsia="sr-Latn-CS"/>
              </w:rPr>
            </w:pPr>
            <w:r w:rsidRPr="00FD7275">
              <w:rPr>
                <w:sz w:val="20"/>
                <w:szCs w:val="20"/>
                <w:lang w:eastAsia="sr-Latn-CS"/>
              </w:rPr>
              <w:t>ком.</w:t>
            </w:r>
          </w:p>
        </w:tc>
        <w:tc>
          <w:tcPr>
            <w:tcW w:w="1218"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240175">
            <w:pPr>
              <w:jc w:val="center"/>
              <w:rPr>
                <w:sz w:val="20"/>
                <w:szCs w:val="20"/>
                <w:lang w:eastAsia="sr-Latn-CS"/>
              </w:rPr>
            </w:pPr>
            <w:r w:rsidRPr="00FD7275">
              <w:rPr>
                <w:sz w:val="20"/>
                <w:szCs w:val="20"/>
                <w:lang w:val="sr-Cyrl-CS" w:eastAsia="sr-Latn-CS"/>
              </w:rPr>
              <w:t>650</w:t>
            </w:r>
          </w:p>
        </w:tc>
        <w:tc>
          <w:tcPr>
            <w:tcW w:w="1218" w:type="dxa"/>
            <w:tcBorders>
              <w:top w:val="nil"/>
              <w:left w:val="nil"/>
              <w:bottom w:val="single" w:sz="8" w:space="0" w:color="auto"/>
              <w:right w:val="single" w:sz="4" w:space="0" w:color="auto"/>
            </w:tcBorders>
            <w:shd w:val="clear" w:color="auto" w:fill="auto"/>
            <w:vAlign w:val="center"/>
            <w:hideMark/>
          </w:tcPr>
          <w:p w:rsidR="00172FD9" w:rsidRPr="00FD7275" w:rsidRDefault="00A8791E" w:rsidP="00240175">
            <w:pPr>
              <w:jc w:val="center"/>
              <w:rPr>
                <w:sz w:val="20"/>
                <w:szCs w:val="20"/>
                <w:lang w:val="sr-Cyrl-CS" w:eastAsia="sr-Latn-CS"/>
              </w:rPr>
            </w:pPr>
            <w:r>
              <w:rPr>
                <w:sz w:val="20"/>
                <w:szCs w:val="20"/>
                <w:lang w:val="sr-Cyrl-CS" w:eastAsia="sr-Latn-CS"/>
              </w:rPr>
              <w:t>630</w:t>
            </w:r>
          </w:p>
        </w:tc>
        <w:tc>
          <w:tcPr>
            <w:tcW w:w="1066" w:type="dxa"/>
            <w:tcBorders>
              <w:top w:val="single" w:sz="4" w:space="0" w:color="auto"/>
              <w:left w:val="single" w:sz="4" w:space="0" w:color="auto"/>
              <w:bottom w:val="single" w:sz="4" w:space="0" w:color="auto"/>
              <w:right w:val="single" w:sz="4" w:space="0" w:color="auto"/>
            </w:tcBorders>
            <w:vAlign w:val="center"/>
          </w:tcPr>
          <w:p w:rsidR="00172FD9" w:rsidRPr="00BC5C91" w:rsidRDefault="00BC5C91" w:rsidP="00240175">
            <w:pPr>
              <w:jc w:val="center"/>
              <w:rPr>
                <w:sz w:val="20"/>
                <w:szCs w:val="20"/>
                <w:lang w:eastAsia="sr-Latn-CS"/>
              </w:rPr>
            </w:pPr>
            <w:r>
              <w:rPr>
                <w:sz w:val="20"/>
                <w:szCs w:val="20"/>
                <w:lang w:eastAsia="sr-Latn-CS"/>
              </w:rPr>
              <w:t>700</w:t>
            </w:r>
          </w:p>
        </w:tc>
        <w:tc>
          <w:tcPr>
            <w:tcW w:w="953"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97</w:t>
            </w:r>
          </w:p>
        </w:tc>
        <w:tc>
          <w:tcPr>
            <w:tcW w:w="679"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108</w:t>
            </w:r>
          </w:p>
        </w:tc>
        <w:tc>
          <w:tcPr>
            <w:tcW w:w="906"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111</w:t>
            </w:r>
          </w:p>
        </w:tc>
      </w:tr>
      <w:tr w:rsidR="00172FD9" w:rsidRPr="00FD7275" w:rsidTr="00240175">
        <w:trPr>
          <w:gridAfter w:val="1"/>
          <w:wAfter w:w="11" w:type="dxa"/>
          <w:trHeight w:val="539"/>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172FD9" w:rsidRPr="00FD7275" w:rsidRDefault="00172FD9" w:rsidP="008961BF">
            <w:pPr>
              <w:jc w:val="center"/>
              <w:rPr>
                <w:sz w:val="20"/>
                <w:szCs w:val="20"/>
                <w:lang w:val="sr-Cyrl-CS" w:eastAsia="sr-Latn-CS"/>
              </w:rPr>
            </w:pPr>
            <w:r w:rsidRPr="00FD7275">
              <w:rPr>
                <w:sz w:val="20"/>
                <w:szCs w:val="20"/>
                <w:lang w:val="sr-Cyrl-CS" w:eastAsia="sr-Latn-CS"/>
              </w:rPr>
              <w:t>4</w:t>
            </w:r>
          </w:p>
        </w:tc>
        <w:tc>
          <w:tcPr>
            <w:tcW w:w="2473"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8961BF">
            <w:pPr>
              <w:rPr>
                <w:sz w:val="20"/>
                <w:szCs w:val="20"/>
                <w:lang w:eastAsia="sr-Latn-CS"/>
              </w:rPr>
            </w:pPr>
            <w:r w:rsidRPr="00FD7275">
              <w:rPr>
                <w:sz w:val="20"/>
                <w:szCs w:val="20"/>
                <w:lang w:eastAsia="sr-Latn-CS"/>
              </w:rPr>
              <w:t>Приходи од погребних услуга</w:t>
            </w:r>
          </w:p>
        </w:tc>
        <w:tc>
          <w:tcPr>
            <w:tcW w:w="851"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070EDF">
            <w:pPr>
              <w:jc w:val="center"/>
              <w:rPr>
                <w:sz w:val="20"/>
                <w:szCs w:val="20"/>
                <w:lang w:eastAsia="sr-Latn-CS"/>
              </w:rPr>
            </w:pPr>
            <w:r w:rsidRPr="00FD7275">
              <w:rPr>
                <w:sz w:val="20"/>
                <w:szCs w:val="20"/>
                <w:lang w:eastAsia="sr-Latn-CS"/>
              </w:rPr>
              <w:t>ком.</w:t>
            </w:r>
          </w:p>
        </w:tc>
        <w:tc>
          <w:tcPr>
            <w:tcW w:w="1218"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240175">
            <w:pPr>
              <w:jc w:val="center"/>
              <w:rPr>
                <w:sz w:val="20"/>
                <w:szCs w:val="20"/>
                <w:lang w:eastAsia="sr-Latn-CS"/>
              </w:rPr>
            </w:pPr>
            <w:r w:rsidRPr="00FD7275">
              <w:rPr>
                <w:sz w:val="20"/>
                <w:szCs w:val="20"/>
                <w:lang w:val="sr-Cyrl-CS" w:eastAsia="sr-Latn-CS"/>
              </w:rPr>
              <w:t>95</w:t>
            </w:r>
            <w:r w:rsidRPr="00FD7275">
              <w:rPr>
                <w:sz w:val="20"/>
                <w:szCs w:val="20"/>
                <w:lang w:eastAsia="sr-Latn-CS"/>
              </w:rPr>
              <w:t>0</w:t>
            </w:r>
          </w:p>
        </w:tc>
        <w:tc>
          <w:tcPr>
            <w:tcW w:w="1218" w:type="dxa"/>
            <w:tcBorders>
              <w:top w:val="nil"/>
              <w:left w:val="nil"/>
              <w:bottom w:val="single" w:sz="8" w:space="0" w:color="auto"/>
              <w:right w:val="single" w:sz="4" w:space="0" w:color="auto"/>
            </w:tcBorders>
            <w:shd w:val="clear" w:color="auto" w:fill="auto"/>
            <w:vAlign w:val="center"/>
            <w:hideMark/>
          </w:tcPr>
          <w:p w:rsidR="00172FD9" w:rsidRPr="00A8791E" w:rsidRDefault="00A8791E" w:rsidP="00240175">
            <w:pPr>
              <w:jc w:val="center"/>
              <w:rPr>
                <w:sz w:val="20"/>
                <w:szCs w:val="20"/>
                <w:lang w:eastAsia="sr-Latn-CS"/>
              </w:rPr>
            </w:pPr>
            <w:r>
              <w:rPr>
                <w:sz w:val="20"/>
                <w:szCs w:val="20"/>
                <w:lang w:eastAsia="sr-Latn-CS"/>
              </w:rPr>
              <w:t>960</w:t>
            </w:r>
          </w:p>
        </w:tc>
        <w:tc>
          <w:tcPr>
            <w:tcW w:w="1066" w:type="dxa"/>
            <w:tcBorders>
              <w:top w:val="single" w:sz="4" w:space="0" w:color="auto"/>
              <w:left w:val="single" w:sz="4" w:space="0" w:color="auto"/>
              <w:bottom w:val="single" w:sz="4" w:space="0" w:color="auto"/>
              <w:right w:val="single" w:sz="4" w:space="0" w:color="auto"/>
            </w:tcBorders>
            <w:vAlign w:val="center"/>
          </w:tcPr>
          <w:p w:rsidR="00172FD9" w:rsidRPr="00BC5C91" w:rsidRDefault="00BC5C91" w:rsidP="00240175">
            <w:pPr>
              <w:jc w:val="center"/>
              <w:rPr>
                <w:sz w:val="20"/>
                <w:szCs w:val="20"/>
                <w:lang w:eastAsia="sr-Latn-CS"/>
              </w:rPr>
            </w:pPr>
            <w:r>
              <w:rPr>
                <w:sz w:val="20"/>
                <w:szCs w:val="20"/>
                <w:lang w:eastAsia="sr-Latn-CS"/>
              </w:rPr>
              <w:t>1000</w:t>
            </w:r>
          </w:p>
        </w:tc>
        <w:tc>
          <w:tcPr>
            <w:tcW w:w="953"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101</w:t>
            </w:r>
          </w:p>
        </w:tc>
        <w:tc>
          <w:tcPr>
            <w:tcW w:w="679"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105</w:t>
            </w:r>
          </w:p>
        </w:tc>
        <w:tc>
          <w:tcPr>
            <w:tcW w:w="906"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104</w:t>
            </w:r>
          </w:p>
        </w:tc>
      </w:tr>
      <w:tr w:rsidR="00172FD9" w:rsidRPr="00FD7275" w:rsidTr="00240175">
        <w:trPr>
          <w:trHeight w:val="567"/>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172FD9" w:rsidRPr="00FD7275" w:rsidRDefault="00172FD9" w:rsidP="008961BF">
            <w:pPr>
              <w:jc w:val="center"/>
              <w:rPr>
                <w:sz w:val="20"/>
                <w:szCs w:val="20"/>
                <w:lang w:val="sr-Cyrl-CS" w:eastAsia="sr-Latn-CS"/>
              </w:rPr>
            </w:pPr>
            <w:r w:rsidRPr="00FD7275">
              <w:rPr>
                <w:sz w:val="20"/>
                <w:szCs w:val="20"/>
                <w:lang w:val="sr-Cyrl-CS" w:eastAsia="sr-Latn-CS"/>
              </w:rPr>
              <w:t>5</w:t>
            </w:r>
          </w:p>
        </w:tc>
        <w:tc>
          <w:tcPr>
            <w:tcW w:w="2473" w:type="dxa"/>
            <w:tcBorders>
              <w:top w:val="nil"/>
              <w:left w:val="nil"/>
              <w:bottom w:val="single" w:sz="8" w:space="0" w:color="auto"/>
              <w:right w:val="single" w:sz="8" w:space="0" w:color="auto"/>
            </w:tcBorders>
            <w:shd w:val="clear" w:color="auto" w:fill="auto"/>
            <w:vAlign w:val="center"/>
            <w:hideMark/>
          </w:tcPr>
          <w:p w:rsidR="00584E8C" w:rsidRDefault="00172FD9" w:rsidP="008961BF">
            <w:pPr>
              <w:rPr>
                <w:sz w:val="20"/>
                <w:szCs w:val="20"/>
                <w:lang w:eastAsia="sr-Latn-CS"/>
              </w:rPr>
            </w:pPr>
            <w:r w:rsidRPr="00FD7275">
              <w:rPr>
                <w:sz w:val="20"/>
                <w:szCs w:val="20"/>
                <w:lang w:eastAsia="sr-Latn-CS"/>
              </w:rPr>
              <w:t xml:space="preserve">Приходи од одржавања јавних </w:t>
            </w:r>
            <w:r w:rsidR="00584E8C">
              <w:rPr>
                <w:sz w:val="20"/>
                <w:szCs w:val="20"/>
                <w:lang w:eastAsia="sr-Latn-CS"/>
              </w:rPr>
              <w:t>зелених</w:t>
            </w:r>
          </w:p>
          <w:p w:rsidR="00172FD9" w:rsidRPr="00FD7275" w:rsidRDefault="00172FD9" w:rsidP="008961BF">
            <w:pPr>
              <w:rPr>
                <w:sz w:val="20"/>
                <w:szCs w:val="20"/>
                <w:lang w:val="sr-Cyrl-CS" w:eastAsia="sr-Latn-CS"/>
              </w:rPr>
            </w:pPr>
            <w:r w:rsidRPr="00FD7275">
              <w:rPr>
                <w:sz w:val="20"/>
                <w:szCs w:val="20"/>
                <w:lang w:eastAsia="sr-Latn-CS"/>
              </w:rPr>
              <w:t>површина</w:t>
            </w:r>
            <w:r w:rsidRPr="00FD7275">
              <w:rPr>
                <w:sz w:val="20"/>
                <w:szCs w:val="20"/>
                <w:lang w:val="sr-Cyrl-CS" w:eastAsia="sr-Latn-CS"/>
              </w:rPr>
              <w:t>/кошење</w:t>
            </w:r>
            <w:r w:rsidR="00F85FEA">
              <w:rPr>
                <w:sz w:val="20"/>
                <w:szCs w:val="20"/>
                <w:lang w:eastAsia="sr-Latn-CS"/>
              </w:rPr>
              <w:t>,oозелењавање,орезивање</w:t>
            </w:r>
            <w:r w:rsidRPr="00FD7275">
              <w:rPr>
                <w:sz w:val="20"/>
                <w:szCs w:val="20"/>
                <w:lang w:val="sr-Cyrl-CS" w:eastAsia="sr-Latn-CS"/>
              </w:rPr>
              <w:t>/</w:t>
            </w:r>
            <w:r w:rsidR="00584E8C">
              <w:rPr>
                <w:sz w:val="20"/>
                <w:szCs w:val="20"/>
                <w:lang w:val="sr-Cyrl-CS" w:eastAsia="sr-Latn-CS"/>
              </w:rPr>
              <w:t>на територији Општине</w:t>
            </w:r>
          </w:p>
        </w:tc>
        <w:tc>
          <w:tcPr>
            <w:tcW w:w="851"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070EDF">
            <w:pPr>
              <w:jc w:val="center"/>
              <w:rPr>
                <w:sz w:val="20"/>
                <w:szCs w:val="20"/>
                <w:lang w:val="sr-Cyrl-CS" w:eastAsia="sr-Latn-CS"/>
              </w:rPr>
            </w:pPr>
            <w:r w:rsidRPr="00FD7275">
              <w:rPr>
                <w:sz w:val="20"/>
                <w:szCs w:val="20"/>
                <w:lang w:eastAsia="sr-Latn-CS"/>
              </w:rPr>
              <w:t>м</w:t>
            </w:r>
            <w:r w:rsidRPr="00FD7275">
              <w:rPr>
                <w:sz w:val="20"/>
                <w:szCs w:val="20"/>
                <w:vertAlign w:val="superscript"/>
                <w:lang w:eastAsia="sr-Latn-CS"/>
              </w:rPr>
              <w:t>2</w:t>
            </w:r>
          </w:p>
        </w:tc>
        <w:tc>
          <w:tcPr>
            <w:tcW w:w="1218"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240175">
            <w:pPr>
              <w:jc w:val="center"/>
              <w:rPr>
                <w:sz w:val="20"/>
                <w:szCs w:val="20"/>
                <w:lang w:eastAsia="sr-Latn-CS"/>
              </w:rPr>
            </w:pPr>
            <w:r w:rsidRPr="00FD7275">
              <w:rPr>
                <w:sz w:val="20"/>
                <w:szCs w:val="20"/>
                <w:lang w:eastAsia="sr-Latn-CS"/>
              </w:rPr>
              <w:t>1.180.000</w:t>
            </w:r>
          </w:p>
        </w:tc>
        <w:tc>
          <w:tcPr>
            <w:tcW w:w="1218" w:type="dxa"/>
            <w:tcBorders>
              <w:top w:val="nil"/>
              <w:left w:val="nil"/>
              <w:bottom w:val="single" w:sz="8" w:space="0" w:color="auto"/>
              <w:right w:val="single" w:sz="4" w:space="0" w:color="auto"/>
            </w:tcBorders>
            <w:shd w:val="clear" w:color="auto" w:fill="auto"/>
            <w:vAlign w:val="center"/>
            <w:hideMark/>
          </w:tcPr>
          <w:p w:rsidR="00172FD9" w:rsidRPr="00D7005A" w:rsidRDefault="00D7005A" w:rsidP="00240175">
            <w:pPr>
              <w:jc w:val="center"/>
              <w:rPr>
                <w:sz w:val="20"/>
                <w:szCs w:val="20"/>
                <w:lang w:eastAsia="sr-Latn-CS"/>
              </w:rPr>
            </w:pPr>
            <w:r>
              <w:rPr>
                <w:sz w:val="20"/>
                <w:szCs w:val="20"/>
                <w:lang w:eastAsia="sr-Latn-CS"/>
              </w:rPr>
              <w:t>1.180.000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70EDF" w:rsidRDefault="00070EDF" w:rsidP="00240175">
            <w:pPr>
              <w:jc w:val="center"/>
              <w:rPr>
                <w:rFonts w:ascii="Calibri" w:hAnsi="Calibri"/>
                <w:color w:val="000000"/>
                <w:sz w:val="22"/>
                <w:szCs w:val="22"/>
              </w:rPr>
            </w:pPr>
          </w:p>
          <w:p w:rsidR="00584E8C" w:rsidRDefault="00584E8C" w:rsidP="00240175">
            <w:pPr>
              <w:jc w:val="center"/>
              <w:rPr>
                <w:rFonts w:ascii="Calibri" w:hAnsi="Calibri"/>
                <w:color w:val="000000"/>
                <w:sz w:val="22"/>
                <w:szCs w:val="22"/>
              </w:rPr>
            </w:pPr>
            <w:r>
              <w:rPr>
                <w:rFonts w:ascii="Calibri" w:hAnsi="Calibri"/>
                <w:color w:val="000000"/>
                <w:sz w:val="22"/>
                <w:szCs w:val="22"/>
              </w:rPr>
              <w:t>1.363.942</w:t>
            </w:r>
          </w:p>
          <w:p w:rsidR="00172FD9" w:rsidRPr="00FD7275" w:rsidRDefault="00172FD9" w:rsidP="00240175">
            <w:pPr>
              <w:jc w:val="center"/>
              <w:rPr>
                <w:sz w:val="20"/>
                <w:szCs w:val="20"/>
                <w:lang w:eastAsia="sr-Latn-CS"/>
              </w:rPr>
            </w:pPr>
          </w:p>
        </w:tc>
        <w:tc>
          <w:tcPr>
            <w:tcW w:w="953"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100</w:t>
            </w:r>
          </w:p>
        </w:tc>
        <w:tc>
          <w:tcPr>
            <w:tcW w:w="679"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116</w:t>
            </w:r>
          </w:p>
        </w:tc>
        <w:tc>
          <w:tcPr>
            <w:tcW w:w="906"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116</w:t>
            </w:r>
          </w:p>
        </w:tc>
      </w:tr>
      <w:tr w:rsidR="00172FD9" w:rsidRPr="00FD7275" w:rsidTr="00240175">
        <w:trPr>
          <w:gridAfter w:val="1"/>
          <w:wAfter w:w="11" w:type="dxa"/>
          <w:trHeight w:val="20"/>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172FD9" w:rsidRPr="00FD7275" w:rsidRDefault="00172FD9" w:rsidP="008961BF">
            <w:pPr>
              <w:jc w:val="center"/>
              <w:rPr>
                <w:sz w:val="20"/>
                <w:szCs w:val="20"/>
                <w:lang w:val="sr-Cyrl-CS" w:eastAsia="sr-Latn-CS"/>
              </w:rPr>
            </w:pPr>
            <w:r w:rsidRPr="00FD7275">
              <w:rPr>
                <w:sz w:val="20"/>
                <w:szCs w:val="20"/>
                <w:lang w:val="sr-Cyrl-CS" w:eastAsia="sr-Latn-CS"/>
              </w:rPr>
              <w:t>6</w:t>
            </w:r>
          </w:p>
        </w:tc>
        <w:tc>
          <w:tcPr>
            <w:tcW w:w="2473" w:type="dxa"/>
            <w:tcBorders>
              <w:top w:val="nil"/>
              <w:left w:val="nil"/>
              <w:bottom w:val="single" w:sz="8" w:space="0" w:color="auto"/>
              <w:right w:val="single" w:sz="8" w:space="0" w:color="auto"/>
            </w:tcBorders>
            <w:shd w:val="clear" w:color="auto" w:fill="auto"/>
            <w:vAlign w:val="center"/>
            <w:hideMark/>
          </w:tcPr>
          <w:p w:rsidR="00175333" w:rsidRDefault="00172FD9" w:rsidP="008961BF">
            <w:pPr>
              <w:rPr>
                <w:sz w:val="20"/>
                <w:szCs w:val="20"/>
                <w:lang w:eastAsia="sr-Latn-CS"/>
              </w:rPr>
            </w:pPr>
            <w:r w:rsidRPr="00FD7275">
              <w:rPr>
                <w:sz w:val="20"/>
                <w:szCs w:val="20"/>
                <w:lang w:eastAsia="sr-Latn-CS"/>
              </w:rPr>
              <w:t xml:space="preserve">Приходи од </w:t>
            </w:r>
            <w:r w:rsidR="0073709D">
              <w:rPr>
                <w:sz w:val="20"/>
                <w:szCs w:val="20"/>
                <w:lang w:eastAsia="sr-Latn-CS"/>
              </w:rPr>
              <w:t>чишћења</w:t>
            </w:r>
            <w:r w:rsidRPr="00FD7275">
              <w:rPr>
                <w:sz w:val="20"/>
                <w:szCs w:val="20"/>
                <w:lang w:eastAsia="sr-Latn-CS"/>
              </w:rPr>
              <w:t xml:space="preserve"> јавних површина</w:t>
            </w:r>
          </w:p>
          <w:p w:rsidR="00172FD9" w:rsidRDefault="00584E8C" w:rsidP="008961BF">
            <w:pPr>
              <w:rPr>
                <w:sz w:val="20"/>
                <w:szCs w:val="20"/>
                <w:lang w:val="sr-Cyrl-CS" w:eastAsia="sr-Latn-CS"/>
              </w:rPr>
            </w:pPr>
            <w:r>
              <w:rPr>
                <w:sz w:val="20"/>
                <w:szCs w:val="20"/>
                <w:lang w:val="sr-Cyrl-CS" w:eastAsia="sr-Latn-CS"/>
              </w:rPr>
              <w:t>На територији општине Стара Пазова</w:t>
            </w:r>
            <w:r w:rsidR="00175333">
              <w:rPr>
                <w:sz w:val="20"/>
                <w:szCs w:val="20"/>
                <w:lang w:val="sr-Cyrl-CS" w:eastAsia="sr-Latn-CS"/>
              </w:rPr>
              <w:t xml:space="preserve"> </w:t>
            </w:r>
          </w:p>
          <w:p w:rsidR="0073709D" w:rsidRPr="00FD7275" w:rsidRDefault="0073709D" w:rsidP="008961BF">
            <w:pPr>
              <w:rPr>
                <w:sz w:val="20"/>
                <w:szCs w:val="20"/>
                <w:lang w:val="sr-Cyrl-CS" w:eastAsia="sr-Latn-CS"/>
              </w:rPr>
            </w:pPr>
          </w:p>
        </w:tc>
        <w:tc>
          <w:tcPr>
            <w:tcW w:w="851" w:type="dxa"/>
            <w:tcBorders>
              <w:top w:val="nil"/>
              <w:left w:val="nil"/>
              <w:bottom w:val="single" w:sz="8" w:space="0" w:color="auto"/>
              <w:right w:val="single" w:sz="8" w:space="0" w:color="auto"/>
            </w:tcBorders>
            <w:shd w:val="clear" w:color="auto" w:fill="auto"/>
            <w:vAlign w:val="center"/>
            <w:hideMark/>
          </w:tcPr>
          <w:p w:rsidR="00172FD9" w:rsidRPr="00175333" w:rsidRDefault="00172FD9" w:rsidP="00070EDF">
            <w:pPr>
              <w:jc w:val="center"/>
              <w:rPr>
                <w:sz w:val="20"/>
                <w:szCs w:val="20"/>
                <w:lang w:eastAsia="sr-Latn-CS"/>
              </w:rPr>
            </w:pPr>
            <w:r w:rsidRPr="00FD7275">
              <w:rPr>
                <w:sz w:val="20"/>
                <w:szCs w:val="20"/>
                <w:lang w:eastAsia="sr-Latn-CS"/>
              </w:rPr>
              <w:t>м</w:t>
            </w:r>
            <w:r w:rsidR="00175333">
              <w:rPr>
                <w:sz w:val="20"/>
                <w:szCs w:val="20"/>
                <w:vertAlign w:val="superscript"/>
                <w:lang w:eastAsia="sr-Latn-CS"/>
              </w:rPr>
              <w:t>2</w:t>
            </w:r>
          </w:p>
        </w:tc>
        <w:tc>
          <w:tcPr>
            <w:tcW w:w="1218" w:type="dxa"/>
            <w:tcBorders>
              <w:top w:val="nil"/>
              <w:left w:val="nil"/>
              <w:bottom w:val="single" w:sz="8" w:space="0" w:color="auto"/>
              <w:right w:val="single" w:sz="8" w:space="0" w:color="auto"/>
            </w:tcBorders>
            <w:shd w:val="clear" w:color="auto" w:fill="auto"/>
            <w:vAlign w:val="center"/>
            <w:hideMark/>
          </w:tcPr>
          <w:p w:rsidR="00172FD9" w:rsidRPr="00FD7275" w:rsidRDefault="00172FD9" w:rsidP="00240175">
            <w:pPr>
              <w:jc w:val="center"/>
              <w:rPr>
                <w:sz w:val="20"/>
                <w:szCs w:val="20"/>
                <w:lang w:eastAsia="sr-Latn-CS"/>
              </w:rPr>
            </w:pPr>
            <w:r w:rsidRPr="00FD7275">
              <w:rPr>
                <w:sz w:val="20"/>
                <w:szCs w:val="20"/>
                <w:lang w:eastAsia="sr-Latn-CS"/>
              </w:rPr>
              <w:t>1</w:t>
            </w:r>
            <w:r w:rsidR="00A8791E">
              <w:rPr>
                <w:sz w:val="20"/>
                <w:szCs w:val="20"/>
                <w:lang w:eastAsia="sr-Latn-CS"/>
              </w:rPr>
              <w:t>4</w:t>
            </w:r>
            <w:r w:rsidRPr="00FD7275">
              <w:rPr>
                <w:sz w:val="20"/>
                <w:szCs w:val="20"/>
                <w:lang w:eastAsia="sr-Latn-CS"/>
              </w:rPr>
              <w:t>5.500</w:t>
            </w:r>
          </w:p>
        </w:tc>
        <w:tc>
          <w:tcPr>
            <w:tcW w:w="1218" w:type="dxa"/>
            <w:tcBorders>
              <w:top w:val="nil"/>
              <w:left w:val="nil"/>
              <w:bottom w:val="single" w:sz="8" w:space="0" w:color="auto"/>
              <w:right w:val="single" w:sz="4" w:space="0" w:color="auto"/>
            </w:tcBorders>
            <w:shd w:val="clear" w:color="auto" w:fill="auto"/>
            <w:vAlign w:val="center"/>
            <w:hideMark/>
          </w:tcPr>
          <w:p w:rsidR="00172FD9" w:rsidRPr="00A8791E" w:rsidRDefault="00A8791E" w:rsidP="00240175">
            <w:pPr>
              <w:jc w:val="center"/>
              <w:rPr>
                <w:sz w:val="20"/>
                <w:szCs w:val="20"/>
                <w:lang w:eastAsia="sr-Latn-CS"/>
              </w:rPr>
            </w:pPr>
            <w:r>
              <w:rPr>
                <w:sz w:val="20"/>
                <w:szCs w:val="20"/>
                <w:lang w:eastAsia="sr-Latn-CS"/>
              </w:rPr>
              <w:t>143.500</w:t>
            </w:r>
          </w:p>
        </w:tc>
        <w:tc>
          <w:tcPr>
            <w:tcW w:w="1066" w:type="dxa"/>
            <w:tcBorders>
              <w:top w:val="single" w:sz="4" w:space="0" w:color="auto"/>
              <w:left w:val="single" w:sz="4" w:space="0" w:color="auto"/>
              <w:bottom w:val="single" w:sz="4" w:space="0" w:color="auto"/>
              <w:right w:val="single" w:sz="4" w:space="0" w:color="auto"/>
            </w:tcBorders>
            <w:vAlign w:val="center"/>
          </w:tcPr>
          <w:p w:rsidR="0073709D" w:rsidRDefault="0073709D" w:rsidP="00240175">
            <w:pPr>
              <w:jc w:val="center"/>
              <w:rPr>
                <w:rFonts w:ascii="Calibri" w:hAnsi="Calibri"/>
                <w:color w:val="000000"/>
                <w:sz w:val="22"/>
                <w:szCs w:val="22"/>
              </w:rPr>
            </w:pPr>
          </w:p>
          <w:p w:rsidR="0073709D" w:rsidRDefault="0073709D" w:rsidP="00240175">
            <w:pPr>
              <w:jc w:val="center"/>
              <w:rPr>
                <w:rFonts w:ascii="Calibri" w:hAnsi="Calibri"/>
                <w:color w:val="000000"/>
                <w:sz w:val="22"/>
                <w:szCs w:val="22"/>
              </w:rPr>
            </w:pPr>
            <w:r>
              <w:rPr>
                <w:rFonts w:ascii="Calibri" w:hAnsi="Calibri"/>
                <w:color w:val="000000"/>
                <w:sz w:val="22"/>
                <w:szCs w:val="22"/>
              </w:rPr>
              <w:t>143.964</w:t>
            </w:r>
          </w:p>
          <w:p w:rsidR="00172FD9" w:rsidRPr="0073709D" w:rsidRDefault="00172FD9" w:rsidP="00240175">
            <w:pPr>
              <w:jc w:val="center"/>
              <w:rPr>
                <w:sz w:val="20"/>
                <w:szCs w:val="20"/>
                <w:lang w:eastAsia="sr-Latn-CS"/>
              </w:rPr>
            </w:pPr>
          </w:p>
        </w:tc>
        <w:tc>
          <w:tcPr>
            <w:tcW w:w="953"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99</w:t>
            </w:r>
          </w:p>
        </w:tc>
        <w:tc>
          <w:tcPr>
            <w:tcW w:w="679"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99</w:t>
            </w:r>
          </w:p>
        </w:tc>
        <w:tc>
          <w:tcPr>
            <w:tcW w:w="906" w:type="dxa"/>
            <w:gridSpan w:val="2"/>
            <w:tcBorders>
              <w:top w:val="nil"/>
              <w:left w:val="nil"/>
              <w:bottom w:val="single" w:sz="8" w:space="0" w:color="auto"/>
              <w:right w:val="single" w:sz="8" w:space="0" w:color="auto"/>
            </w:tcBorders>
            <w:shd w:val="clear" w:color="auto" w:fill="auto"/>
            <w:vAlign w:val="center"/>
            <w:hideMark/>
          </w:tcPr>
          <w:p w:rsidR="00172FD9" w:rsidRPr="00FD7275" w:rsidRDefault="0081249E" w:rsidP="00240175">
            <w:pPr>
              <w:jc w:val="center"/>
              <w:rPr>
                <w:sz w:val="18"/>
                <w:szCs w:val="18"/>
              </w:rPr>
            </w:pPr>
            <w:r>
              <w:rPr>
                <w:sz w:val="18"/>
                <w:szCs w:val="18"/>
              </w:rPr>
              <w:t>100</w:t>
            </w:r>
          </w:p>
        </w:tc>
      </w:tr>
      <w:tr w:rsidR="00172FD9" w:rsidRPr="00FD7275" w:rsidTr="00240175">
        <w:trPr>
          <w:gridAfter w:val="1"/>
          <w:wAfter w:w="11" w:type="dxa"/>
          <w:trHeight w:val="454"/>
        </w:trPr>
        <w:tc>
          <w:tcPr>
            <w:tcW w:w="661" w:type="dxa"/>
            <w:tcBorders>
              <w:top w:val="nil"/>
              <w:left w:val="single" w:sz="8" w:space="0" w:color="auto"/>
              <w:bottom w:val="nil"/>
              <w:right w:val="single" w:sz="8" w:space="0" w:color="auto"/>
            </w:tcBorders>
            <w:shd w:val="clear" w:color="auto" w:fill="auto"/>
            <w:vAlign w:val="center"/>
            <w:hideMark/>
          </w:tcPr>
          <w:p w:rsidR="00172FD9" w:rsidRPr="00FD7275" w:rsidRDefault="00D7005A" w:rsidP="00FB5921">
            <w:pPr>
              <w:jc w:val="center"/>
              <w:rPr>
                <w:sz w:val="20"/>
                <w:szCs w:val="20"/>
                <w:lang w:val="sr-Cyrl-CS" w:eastAsia="sr-Latn-CS"/>
              </w:rPr>
            </w:pPr>
            <w:r>
              <w:rPr>
                <w:sz w:val="20"/>
                <w:szCs w:val="20"/>
                <w:lang w:val="sr-Cyrl-CS" w:eastAsia="sr-Latn-CS"/>
              </w:rPr>
              <w:t>7</w:t>
            </w:r>
          </w:p>
        </w:tc>
        <w:tc>
          <w:tcPr>
            <w:tcW w:w="2473" w:type="dxa"/>
            <w:tcBorders>
              <w:top w:val="nil"/>
              <w:left w:val="nil"/>
              <w:bottom w:val="nil"/>
              <w:right w:val="single" w:sz="8" w:space="0" w:color="auto"/>
            </w:tcBorders>
            <w:shd w:val="clear" w:color="auto" w:fill="auto"/>
            <w:vAlign w:val="bottom"/>
            <w:hideMark/>
          </w:tcPr>
          <w:p w:rsidR="00172FD9" w:rsidRPr="00FD7275" w:rsidRDefault="00172FD9" w:rsidP="00DE1CA9">
            <w:pPr>
              <w:jc w:val="center"/>
              <w:rPr>
                <w:sz w:val="20"/>
                <w:szCs w:val="20"/>
                <w:lang w:eastAsia="sr-Latn-CS"/>
              </w:rPr>
            </w:pPr>
            <w:r w:rsidRPr="00FD7275">
              <w:rPr>
                <w:sz w:val="20"/>
                <w:szCs w:val="20"/>
                <w:lang w:eastAsia="sr-Latn-CS"/>
              </w:rPr>
              <w:t>Приходи службе зоо хигијене</w:t>
            </w:r>
          </w:p>
        </w:tc>
        <w:tc>
          <w:tcPr>
            <w:tcW w:w="851" w:type="dxa"/>
            <w:tcBorders>
              <w:top w:val="nil"/>
              <w:left w:val="nil"/>
              <w:bottom w:val="nil"/>
              <w:right w:val="single" w:sz="8" w:space="0" w:color="auto"/>
            </w:tcBorders>
            <w:shd w:val="clear" w:color="auto" w:fill="auto"/>
            <w:vAlign w:val="center"/>
            <w:hideMark/>
          </w:tcPr>
          <w:p w:rsidR="00172FD9" w:rsidRPr="00FD7275" w:rsidRDefault="00172FD9" w:rsidP="00070EDF">
            <w:pPr>
              <w:jc w:val="center"/>
              <w:rPr>
                <w:sz w:val="20"/>
                <w:szCs w:val="20"/>
                <w:lang w:eastAsia="sr-Latn-CS"/>
              </w:rPr>
            </w:pPr>
            <w:r w:rsidRPr="00FD7275">
              <w:rPr>
                <w:sz w:val="20"/>
                <w:szCs w:val="20"/>
                <w:lang w:eastAsia="sr-Latn-CS"/>
              </w:rPr>
              <w:t>ком.</w:t>
            </w:r>
          </w:p>
        </w:tc>
        <w:tc>
          <w:tcPr>
            <w:tcW w:w="1218" w:type="dxa"/>
            <w:tcBorders>
              <w:top w:val="nil"/>
              <w:left w:val="nil"/>
              <w:bottom w:val="nil"/>
              <w:right w:val="single" w:sz="8" w:space="0" w:color="auto"/>
            </w:tcBorders>
            <w:shd w:val="clear" w:color="auto" w:fill="auto"/>
            <w:vAlign w:val="center"/>
            <w:hideMark/>
          </w:tcPr>
          <w:p w:rsidR="00172FD9" w:rsidRPr="00B23BB2" w:rsidRDefault="00A8791E" w:rsidP="00240175">
            <w:pPr>
              <w:jc w:val="center"/>
              <w:rPr>
                <w:sz w:val="20"/>
                <w:szCs w:val="20"/>
                <w:lang w:eastAsia="sr-Latn-CS"/>
              </w:rPr>
            </w:pPr>
            <w:r>
              <w:rPr>
                <w:sz w:val="20"/>
                <w:szCs w:val="20"/>
                <w:lang w:eastAsia="sr-Latn-CS"/>
              </w:rPr>
              <w:t>6000</w:t>
            </w:r>
          </w:p>
        </w:tc>
        <w:tc>
          <w:tcPr>
            <w:tcW w:w="1218" w:type="dxa"/>
            <w:tcBorders>
              <w:top w:val="nil"/>
              <w:left w:val="nil"/>
              <w:bottom w:val="nil"/>
              <w:right w:val="single" w:sz="4" w:space="0" w:color="auto"/>
            </w:tcBorders>
            <w:shd w:val="clear" w:color="auto" w:fill="auto"/>
            <w:vAlign w:val="center"/>
          </w:tcPr>
          <w:p w:rsidR="00172FD9" w:rsidRPr="00FD7275" w:rsidRDefault="00D7005A" w:rsidP="00240175">
            <w:pPr>
              <w:jc w:val="center"/>
              <w:rPr>
                <w:sz w:val="20"/>
                <w:szCs w:val="20"/>
                <w:lang w:val="sr-Cyrl-CS" w:eastAsia="sr-Latn-CS"/>
              </w:rPr>
            </w:pPr>
            <w:r>
              <w:rPr>
                <w:sz w:val="20"/>
                <w:szCs w:val="20"/>
                <w:lang w:val="sr-Cyrl-CS" w:eastAsia="sr-Latn-CS"/>
              </w:rPr>
              <w:t>3000</w:t>
            </w:r>
          </w:p>
        </w:tc>
        <w:tc>
          <w:tcPr>
            <w:tcW w:w="1066" w:type="dxa"/>
            <w:tcBorders>
              <w:top w:val="single" w:sz="4" w:space="0" w:color="auto"/>
              <w:left w:val="single" w:sz="4" w:space="0" w:color="auto"/>
              <w:bottom w:val="single" w:sz="4" w:space="0" w:color="auto"/>
              <w:right w:val="single" w:sz="4" w:space="0" w:color="auto"/>
            </w:tcBorders>
            <w:vAlign w:val="center"/>
          </w:tcPr>
          <w:p w:rsidR="00172FD9" w:rsidRPr="00FD7275" w:rsidRDefault="008C5144" w:rsidP="00240175">
            <w:pPr>
              <w:jc w:val="center"/>
              <w:rPr>
                <w:sz w:val="20"/>
                <w:szCs w:val="20"/>
                <w:lang w:eastAsia="sr-Latn-CS"/>
              </w:rPr>
            </w:pPr>
            <w:r>
              <w:rPr>
                <w:sz w:val="20"/>
                <w:szCs w:val="20"/>
                <w:lang w:eastAsia="sr-Latn-CS"/>
              </w:rPr>
              <w:t>2500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D9" w:rsidRPr="00FD7275" w:rsidRDefault="0081249E" w:rsidP="00240175">
            <w:pPr>
              <w:jc w:val="center"/>
              <w:rPr>
                <w:sz w:val="20"/>
                <w:szCs w:val="20"/>
                <w:lang w:eastAsia="sr-Latn-CS"/>
              </w:rPr>
            </w:pPr>
            <w:r>
              <w:rPr>
                <w:sz w:val="20"/>
                <w:szCs w:val="20"/>
                <w:lang w:eastAsia="sr-Latn-CS"/>
              </w:rPr>
              <w:t>50</w:t>
            </w:r>
          </w:p>
        </w:tc>
        <w:tc>
          <w:tcPr>
            <w:tcW w:w="679" w:type="dxa"/>
            <w:gridSpan w:val="2"/>
            <w:tcBorders>
              <w:top w:val="single" w:sz="4" w:space="0" w:color="auto"/>
              <w:left w:val="nil"/>
              <w:bottom w:val="single" w:sz="4" w:space="0" w:color="auto"/>
              <w:right w:val="single" w:sz="4" w:space="0" w:color="auto"/>
            </w:tcBorders>
            <w:shd w:val="clear" w:color="auto" w:fill="auto"/>
            <w:vAlign w:val="center"/>
            <w:hideMark/>
          </w:tcPr>
          <w:p w:rsidR="00172FD9" w:rsidRPr="00FD7275" w:rsidRDefault="0081249E" w:rsidP="00240175">
            <w:pPr>
              <w:jc w:val="center"/>
              <w:rPr>
                <w:sz w:val="20"/>
                <w:szCs w:val="20"/>
                <w:lang w:eastAsia="sr-Latn-CS"/>
              </w:rPr>
            </w:pPr>
            <w:r>
              <w:rPr>
                <w:sz w:val="20"/>
                <w:szCs w:val="20"/>
                <w:lang w:eastAsia="sr-Latn-CS"/>
              </w:rPr>
              <w:t>42</w:t>
            </w:r>
          </w:p>
        </w:tc>
        <w:tc>
          <w:tcPr>
            <w:tcW w:w="906" w:type="dxa"/>
            <w:gridSpan w:val="2"/>
            <w:tcBorders>
              <w:top w:val="single" w:sz="4" w:space="0" w:color="auto"/>
              <w:left w:val="nil"/>
              <w:bottom w:val="single" w:sz="4" w:space="0" w:color="auto"/>
              <w:right w:val="single" w:sz="4" w:space="0" w:color="auto"/>
            </w:tcBorders>
            <w:shd w:val="clear" w:color="auto" w:fill="auto"/>
            <w:vAlign w:val="center"/>
            <w:hideMark/>
          </w:tcPr>
          <w:p w:rsidR="00172FD9" w:rsidRPr="00FD7275" w:rsidRDefault="0081249E" w:rsidP="00240175">
            <w:pPr>
              <w:jc w:val="center"/>
              <w:rPr>
                <w:sz w:val="20"/>
                <w:szCs w:val="20"/>
                <w:lang w:eastAsia="sr-Latn-CS"/>
              </w:rPr>
            </w:pPr>
            <w:r>
              <w:rPr>
                <w:sz w:val="20"/>
                <w:szCs w:val="20"/>
                <w:lang w:eastAsia="sr-Latn-CS"/>
              </w:rPr>
              <w:t>83</w:t>
            </w:r>
          </w:p>
        </w:tc>
      </w:tr>
      <w:tr w:rsidR="008C5144" w:rsidRPr="00FD7275" w:rsidTr="00240175">
        <w:trPr>
          <w:gridAfter w:val="1"/>
          <w:wAfter w:w="11" w:type="dxa"/>
          <w:trHeight w:val="262"/>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144" w:rsidRPr="00FD7275" w:rsidRDefault="00D7005A" w:rsidP="008961BF">
            <w:pPr>
              <w:jc w:val="center"/>
              <w:rPr>
                <w:sz w:val="20"/>
                <w:szCs w:val="20"/>
                <w:lang w:val="sr-Cyrl-CS" w:eastAsia="sr-Latn-CS"/>
              </w:rPr>
            </w:pPr>
            <w:r>
              <w:rPr>
                <w:sz w:val="20"/>
                <w:szCs w:val="20"/>
                <w:lang w:val="sr-Cyrl-CS" w:eastAsia="sr-Latn-CS"/>
              </w:rPr>
              <w:t>8</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8C5144" w:rsidRPr="00FD7275" w:rsidRDefault="008C5144" w:rsidP="008961BF">
            <w:pPr>
              <w:rPr>
                <w:sz w:val="20"/>
                <w:szCs w:val="20"/>
                <w:lang w:eastAsia="sr-Latn-CS"/>
              </w:rPr>
            </w:pPr>
            <w:r w:rsidRPr="00FD7275">
              <w:rPr>
                <w:sz w:val="20"/>
                <w:szCs w:val="20"/>
                <w:lang w:eastAsia="sr-Latn-CS"/>
              </w:rPr>
              <w:t>Приход од паркинга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C5144" w:rsidRPr="00FD7275" w:rsidRDefault="008C5144" w:rsidP="00070EDF">
            <w:pPr>
              <w:jc w:val="center"/>
              <w:rPr>
                <w:sz w:val="20"/>
                <w:szCs w:val="20"/>
                <w:lang w:eastAsia="sr-Latn-CS"/>
              </w:rPr>
            </w:pPr>
            <w:r w:rsidRPr="00FD7275">
              <w:rPr>
                <w:sz w:val="20"/>
                <w:szCs w:val="20"/>
                <w:lang w:eastAsia="sr-Latn-CS"/>
              </w:rPr>
              <w:t>ком</w:t>
            </w:r>
          </w:p>
        </w:tc>
        <w:tc>
          <w:tcPr>
            <w:tcW w:w="1218" w:type="dxa"/>
            <w:tcBorders>
              <w:top w:val="single" w:sz="4" w:space="0" w:color="auto"/>
              <w:left w:val="nil"/>
              <w:bottom w:val="single" w:sz="4" w:space="0" w:color="auto"/>
              <w:right w:val="nil"/>
            </w:tcBorders>
            <w:shd w:val="clear" w:color="auto" w:fill="auto"/>
            <w:vAlign w:val="center"/>
            <w:hideMark/>
          </w:tcPr>
          <w:p w:rsidR="008C5144" w:rsidRPr="00A8791E" w:rsidRDefault="00A8791E" w:rsidP="00240175">
            <w:pPr>
              <w:jc w:val="center"/>
              <w:rPr>
                <w:sz w:val="20"/>
                <w:szCs w:val="20"/>
                <w:lang w:eastAsia="sr-Latn-CS"/>
              </w:rPr>
            </w:pPr>
            <w:r>
              <w:rPr>
                <w:sz w:val="20"/>
                <w:szCs w:val="20"/>
                <w:lang w:eastAsia="sr-Latn-CS"/>
              </w:rPr>
              <w:t>1000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144" w:rsidRPr="00A8791E" w:rsidRDefault="00A8791E" w:rsidP="00240175">
            <w:pPr>
              <w:jc w:val="center"/>
              <w:rPr>
                <w:sz w:val="20"/>
                <w:szCs w:val="20"/>
                <w:lang w:eastAsia="sr-Latn-CS"/>
              </w:rPr>
            </w:pPr>
            <w:r>
              <w:rPr>
                <w:sz w:val="20"/>
                <w:szCs w:val="20"/>
                <w:lang w:eastAsia="sr-Latn-CS"/>
              </w:rPr>
              <w:t>800</w:t>
            </w:r>
          </w:p>
        </w:tc>
        <w:tc>
          <w:tcPr>
            <w:tcW w:w="1066" w:type="dxa"/>
            <w:tcBorders>
              <w:top w:val="single" w:sz="4" w:space="0" w:color="auto"/>
              <w:left w:val="nil"/>
              <w:bottom w:val="single" w:sz="4" w:space="0" w:color="auto"/>
              <w:right w:val="single" w:sz="4" w:space="0" w:color="auto"/>
            </w:tcBorders>
            <w:vAlign w:val="center"/>
          </w:tcPr>
          <w:p w:rsidR="008C5144" w:rsidRPr="00FD7275" w:rsidRDefault="008C5144" w:rsidP="00240175">
            <w:pPr>
              <w:jc w:val="center"/>
              <w:rPr>
                <w:sz w:val="20"/>
                <w:szCs w:val="20"/>
                <w:lang w:eastAsia="sr-Latn-CS"/>
              </w:rPr>
            </w:pPr>
            <w:r w:rsidRPr="00FD7275">
              <w:rPr>
                <w:sz w:val="20"/>
                <w:szCs w:val="20"/>
                <w:lang w:eastAsia="sr-Latn-CS"/>
              </w:rPr>
              <w:t>1100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144" w:rsidRPr="00FD7275" w:rsidRDefault="0081249E" w:rsidP="00240175">
            <w:pPr>
              <w:jc w:val="center"/>
              <w:rPr>
                <w:sz w:val="20"/>
                <w:szCs w:val="20"/>
                <w:lang w:eastAsia="sr-Latn-CS"/>
              </w:rPr>
            </w:pPr>
            <w:r>
              <w:rPr>
                <w:sz w:val="20"/>
                <w:szCs w:val="20"/>
                <w:lang w:eastAsia="sr-Latn-CS"/>
              </w:rPr>
              <w:t>80</w:t>
            </w:r>
          </w:p>
        </w:tc>
        <w:tc>
          <w:tcPr>
            <w:tcW w:w="679" w:type="dxa"/>
            <w:gridSpan w:val="2"/>
            <w:tcBorders>
              <w:top w:val="single" w:sz="4" w:space="0" w:color="auto"/>
              <w:left w:val="nil"/>
              <w:bottom w:val="single" w:sz="4" w:space="0" w:color="auto"/>
              <w:right w:val="single" w:sz="4" w:space="0" w:color="auto"/>
            </w:tcBorders>
            <w:shd w:val="clear" w:color="auto" w:fill="auto"/>
            <w:vAlign w:val="center"/>
            <w:hideMark/>
          </w:tcPr>
          <w:p w:rsidR="008C5144" w:rsidRPr="00FD7275" w:rsidRDefault="0081249E" w:rsidP="00240175">
            <w:pPr>
              <w:jc w:val="center"/>
              <w:rPr>
                <w:sz w:val="20"/>
                <w:szCs w:val="20"/>
                <w:lang w:eastAsia="sr-Latn-CS"/>
              </w:rPr>
            </w:pPr>
            <w:r>
              <w:rPr>
                <w:sz w:val="20"/>
                <w:szCs w:val="20"/>
                <w:lang w:eastAsia="sr-Latn-CS"/>
              </w:rPr>
              <w:t>110</w:t>
            </w:r>
          </w:p>
        </w:tc>
        <w:tc>
          <w:tcPr>
            <w:tcW w:w="906" w:type="dxa"/>
            <w:gridSpan w:val="2"/>
            <w:tcBorders>
              <w:top w:val="single" w:sz="4" w:space="0" w:color="auto"/>
              <w:left w:val="nil"/>
              <w:bottom w:val="single" w:sz="4" w:space="0" w:color="auto"/>
              <w:right w:val="single" w:sz="4" w:space="0" w:color="auto"/>
            </w:tcBorders>
            <w:shd w:val="clear" w:color="auto" w:fill="auto"/>
            <w:vAlign w:val="center"/>
            <w:hideMark/>
          </w:tcPr>
          <w:p w:rsidR="008C5144" w:rsidRPr="00FD7275" w:rsidRDefault="0081249E" w:rsidP="00240175">
            <w:pPr>
              <w:jc w:val="center"/>
              <w:rPr>
                <w:sz w:val="20"/>
                <w:szCs w:val="20"/>
                <w:lang w:eastAsia="sr-Latn-CS"/>
              </w:rPr>
            </w:pPr>
            <w:r>
              <w:rPr>
                <w:sz w:val="20"/>
                <w:szCs w:val="20"/>
                <w:lang w:eastAsia="sr-Latn-CS"/>
              </w:rPr>
              <w:t>138</w:t>
            </w:r>
          </w:p>
        </w:tc>
      </w:tr>
      <w:tr w:rsidR="008C5144" w:rsidRPr="00FD7275" w:rsidTr="00240175">
        <w:trPr>
          <w:gridAfter w:val="1"/>
          <w:wAfter w:w="11" w:type="dxa"/>
          <w:trHeight w:val="262"/>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144" w:rsidRPr="00FD7275" w:rsidRDefault="008C5144" w:rsidP="00A8791E">
            <w:pPr>
              <w:jc w:val="center"/>
              <w:rPr>
                <w:sz w:val="20"/>
                <w:szCs w:val="20"/>
                <w:lang w:val="sr-Cyrl-CS" w:eastAsia="sr-Latn-CS"/>
              </w:rPr>
            </w:pPr>
            <w:r w:rsidRPr="00FD7275">
              <w:rPr>
                <w:sz w:val="20"/>
                <w:szCs w:val="20"/>
                <w:lang w:val="sr-Cyrl-CS" w:eastAsia="sr-Latn-CS"/>
              </w:rPr>
              <w:t>1</w:t>
            </w:r>
            <w:r w:rsidR="00A8791E">
              <w:rPr>
                <w:sz w:val="20"/>
                <w:szCs w:val="20"/>
                <w:lang w:val="sr-Cyrl-CS" w:eastAsia="sr-Latn-CS"/>
              </w:rPr>
              <w:t>0</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8C5144" w:rsidRPr="00FD7275" w:rsidRDefault="008C5144" w:rsidP="008961BF">
            <w:pPr>
              <w:rPr>
                <w:sz w:val="20"/>
                <w:szCs w:val="20"/>
                <w:lang w:val="sr-Cyrl-CS" w:eastAsia="sr-Latn-CS"/>
              </w:rPr>
            </w:pPr>
            <w:r w:rsidRPr="00FD7275">
              <w:rPr>
                <w:sz w:val="20"/>
                <w:szCs w:val="20"/>
                <w:lang w:val="sr-Cyrl-CS" w:eastAsia="sr-Latn-CS"/>
              </w:rPr>
              <w:t>Приходи зимске службе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C5144" w:rsidRPr="00FD7275" w:rsidRDefault="008C5144" w:rsidP="00070EDF">
            <w:pPr>
              <w:jc w:val="center"/>
              <w:rPr>
                <w:sz w:val="20"/>
                <w:szCs w:val="20"/>
                <w:lang w:val="sr-Cyrl-CS" w:eastAsia="sr-Latn-CS"/>
              </w:rPr>
            </w:pPr>
            <w:r w:rsidRPr="00FD7275">
              <w:rPr>
                <w:sz w:val="20"/>
                <w:szCs w:val="20"/>
                <w:lang w:val="sr-Cyrl-CS" w:eastAsia="sr-Latn-CS"/>
              </w:rPr>
              <w:t>час</w:t>
            </w:r>
          </w:p>
        </w:tc>
        <w:tc>
          <w:tcPr>
            <w:tcW w:w="1218" w:type="dxa"/>
            <w:tcBorders>
              <w:top w:val="single" w:sz="4" w:space="0" w:color="auto"/>
              <w:left w:val="nil"/>
              <w:bottom w:val="single" w:sz="4" w:space="0" w:color="auto"/>
              <w:right w:val="nil"/>
            </w:tcBorders>
            <w:shd w:val="clear" w:color="auto" w:fill="auto"/>
            <w:vAlign w:val="center"/>
            <w:hideMark/>
          </w:tcPr>
          <w:p w:rsidR="008C5144" w:rsidRPr="00FD7275" w:rsidRDefault="00D7005A" w:rsidP="00240175">
            <w:pPr>
              <w:jc w:val="center"/>
              <w:rPr>
                <w:sz w:val="20"/>
                <w:szCs w:val="20"/>
                <w:lang w:val="sr-Cyrl-CS" w:eastAsia="sr-Latn-CS"/>
              </w:rPr>
            </w:pPr>
            <w:r>
              <w:rPr>
                <w:sz w:val="20"/>
                <w:szCs w:val="20"/>
                <w:lang w:val="sr-Cyrl-CS" w:eastAsia="sr-Latn-CS"/>
              </w:rPr>
              <w:t>3000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144" w:rsidRPr="00FD7275" w:rsidRDefault="00D7005A" w:rsidP="00240175">
            <w:pPr>
              <w:jc w:val="center"/>
              <w:rPr>
                <w:sz w:val="20"/>
                <w:szCs w:val="20"/>
                <w:lang w:val="sr-Cyrl-CS" w:eastAsia="sr-Latn-CS"/>
              </w:rPr>
            </w:pPr>
            <w:r>
              <w:rPr>
                <w:sz w:val="20"/>
                <w:szCs w:val="20"/>
                <w:lang w:val="sr-Cyrl-CS" w:eastAsia="sr-Latn-CS"/>
              </w:rPr>
              <w:t>3000</w:t>
            </w:r>
          </w:p>
        </w:tc>
        <w:tc>
          <w:tcPr>
            <w:tcW w:w="1066" w:type="dxa"/>
            <w:tcBorders>
              <w:top w:val="single" w:sz="4" w:space="0" w:color="auto"/>
              <w:left w:val="nil"/>
              <w:bottom w:val="single" w:sz="4" w:space="0" w:color="auto"/>
              <w:right w:val="single" w:sz="4" w:space="0" w:color="auto"/>
            </w:tcBorders>
            <w:vAlign w:val="center"/>
          </w:tcPr>
          <w:p w:rsidR="008C5144" w:rsidRPr="00FD7275" w:rsidRDefault="008C5144" w:rsidP="00240175">
            <w:pPr>
              <w:jc w:val="center"/>
              <w:rPr>
                <w:sz w:val="20"/>
                <w:szCs w:val="20"/>
                <w:lang w:val="sr-Cyrl-CS" w:eastAsia="sr-Latn-CS"/>
              </w:rPr>
            </w:pPr>
            <w:r w:rsidRPr="00FD7275">
              <w:rPr>
                <w:sz w:val="20"/>
                <w:szCs w:val="20"/>
                <w:lang w:val="sr-Cyrl-CS" w:eastAsia="sr-Latn-CS"/>
              </w:rPr>
              <w:t>3000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144" w:rsidRPr="00FD7275" w:rsidRDefault="0081249E" w:rsidP="00240175">
            <w:pPr>
              <w:jc w:val="center"/>
              <w:rPr>
                <w:sz w:val="20"/>
                <w:szCs w:val="20"/>
                <w:lang w:eastAsia="sr-Latn-CS"/>
              </w:rPr>
            </w:pPr>
            <w:r>
              <w:rPr>
                <w:sz w:val="20"/>
                <w:szCs w:val="20"/>
                <w:lang w:eastAsia="sr-Latn-CS"/>
              </w:rPr>
              <w:t>100</w:t>
            </w:r>
          </w:p>
        </w:tc>
        <w:tc>
          <w:tcPr>
            <w:tcW w:w="679" w:type="dxa"/>
            <w:gridSpan w:val="2"/>
            <w:tcBorders>
              <w:top w:val="single" w:sz="4" w:space="0" w:color="auto"/>
              <w:left w:val="nil"/>
              <w:bottom w:val="single" w:sz="4" w:space="0" w:color="auto"/>
              <w:right w:val="single" w:sz="4" w:space="0" w:color="auto"/>
            </w:tcBorders>
            <w:shd w:val="clear" w:color="auto" w:fill="auto"/>
            <w:vAlign w:val="center"/>
            <w:hideMark/>
          </w:tcPr>
          <w:p w:rsidR="008C5144" w:rsidRPr="00FD7275" w:rsidRDefault="0081249E" w:rsidP="00240175">
            <w:pPr>
              <w:jc w:val="center"/>
              <w:rPr>
                <w:sz w:val="20"/>
                <w:szCs w:val="20"/>
                <w:lang w:eastAsia="sr-Latn-CS"/>
              </w:rPr>
            </w:pPr>
            <w:r>
              <w:rPr>
                <w:sz w:val="20"/>
                <w:szCs w:val="20"/>
                <w:lang w:eastAsia="sr-Latn-CS"/>
              </w:rPr>
              <w:t>100</w:t>
            </w:r>
          </w:p>
        </w:tc>
        <w:tc>
          <w:tcPr>
            <w:tcW w:w="906" w:type="dxa"/>
            <w:gridSpan w:val="2"/>
            <w:tcBorders>
              <w:top w:val="single" w:sz="4" w:space="0" w:color="auto"/>
              <w:left w:val="nil"/>
              <w:bottom w:val="single" w:sz="4" w:space="0" w:color="auto"/>
              <w:right w:val="single" w:sz="4" w:space="0" w:color="auto"/>
            </w:tcBorders>
            <w:shd w:val="clear" w:color="auto" w:fill="auto"/>
            <w:vAlign w:val="center"/>
            <w:hideMark/>
          </w:tcPr>
          <w:p w:rsidR="008C5144" w:rsidRPr="00FD7275" w:rsidRDefault="0081249E" w:rsidP="00240175">
            <w:pPr>
              <w:jc w:val="center"/>
              <w:rPr>
                <w:sz w:val="20"/>
                <w:szCs w:val="20"/>
                <w:lang w:eastAsia="sr-Latn-CS"/>
              </w:rPr>
            </w:pPr>
            <w:r>
              <w:rPr>
                <w:sz w:val="20"/>
                <w:szCs w:val="20"/>
                <w:lang w:eastAsia="sr-Latn-CS"/>
              </w:rPr>
              <w:t>100</w:t>
            </w:r>
          </w:p>
        </w:tc>
      </w:tr>
      <w:tr w:rsidR="008C5144" w:rsidRPr="00FD7275" w:rsidTr="00240175">
        <w:trPr>
          <w:gridAfter w:val="1"/>
          <w:wAfter w:w="11" w:type="dxa"/>
          <w:trHeight w:val="262"/>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144" w:rsidRPr="00FD7275" w:rsidRDefault="008C5144" w:rsidP="00A8791E">
            <w:pPr>
              <w:jc w:val="center"/>
              <w:rPr>
                <w:sz w:val="20"/>
                <w:szCs w:val="20"/>
                <w:lang w:val="sr-Cyrl-CS" w:eastAsia="sr-Latn-CS"/>
              </w:rPr>
            </w:pPr>
            <w:r w:rsidRPr="00FD7275">
              <w:rPr>
                <w:sz w:val="20"/>
                <w:szCs w:val="20"/>
                <w:lang w:val="sr-Cyrl-CS" w:eastAsia="sr-Latn-CS"/>
              </w:rPr>
              <w:t>1</w:t>
            </w:r>
            <w:r w:rsidR="00A8791E">
              <w:rPr>
                <w:sz w:val="20"/>
                <w:szCs w:val="20"/>
                <w:lang w:val="sr-Cyrl-CS" w:eastAsia="sr-Latn-CS"/>
              </w:rPr>
              <w:t>1</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8C5144" w:rsidRPr="00FD7275" w:rsidRDefault="008C5144" w:rsidP="008961BF">
            <w:pPr>
              <w:rPr>
                <w:sz w:val="20"/>
                <w:szCs w:val="20"/>
                <w:lang w:val="sr-Cyrl-CS" w:eastAsia="sr-Latn-CS"/>
              </w:rPr>
            </w:pPr>
            <w:r w:rsidRPr="00FD7275">
              <w:rPr>
                <w:sz w:val="20"/>
                <w:szCs w:val="20"/>
                <w:lang w:val="sr-Cyrl-CS" w:eastAsia="sr-Latn-CS"/>
              </w:rPr>
              <w:t>Приходи од одржавања јавне расвете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C5144" w:rsidRPr="00FD7275" w:rsidRDefault="008C5144" w:rsidP="00070EDF">
            <w:pPr>
              <w:jc w:val="center"/>
              <w:rPr>
                <w:sz w:val="20"/>
                <w:szCs w:val="20"/>
                <w:lang w:val="sr-Cyrl-CS" w:eastAsia="sr-Latn-CS"/>
              </w:rPr>
            </w:pPr>
            <w:r w:rsidRPr="00FD7275">
              <w:rPr>
                <w:sz w:val="20"/>
                <w:szCs w:val="20"/>
                <w:lang w:val="sr-Cyrl-CS" w:eastAsia="sr-Latn-CS"/>
              </w:rPr>
              <w:t>час</w:t>
            </w:r>
          </w:p>
        </w:tc>
        <w:tc>
          <w:tcPr>
            <w:tcW w:w="1218" w:type="dxa"/>
            <w:tcBorders>
              <w:top w:val="single" w:sz="4" w:space="0" w:color="auto"/>
              <w:left w:val="nil"/>
              <w:bottom w:val="single" w:sz="4" w:space="0" w:color="auto"/>
              <w:right w:val="nil"/>
            </w:tcBorders>
            <w:shd w:val="clear" w:color="auto" w:fill="auto"/>
            <w:vAlign w:val="center"/>
            <w:hideMark/>
          </w:tcPr>
          <w:p w:rsidR="008C5144" w:rsidRPr="00FD7275" w:rsidRDefault="008C5144" w:rsidP="00240175">
            <w:pPr>
              <w:jc w:val="center"/>
              <w:rPr>
                <w:sz w:val="20"/>
                <w:szCs w:val="20"/>
                <w:lang w:val="sr-Cyrl-CS" w:eastAsia="sr-Latn-CS"/>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144" w:rsidRPr="00FD7275" w:rsidRDefault="00D7005A" w:rsidP="00240175">
            <w:pPr>
              <w:jc w:val="center"/>
              <w:rPr>
                <w:sz w:val="20"/>
                <w:szCs w:val="20"/>
                <w:lang w:val="sr-Cyrl-CS" w:eastAsia="sr-Latn-CS"/>
              </w:rPr>
            </w:pPr>
            <w:r>
              <w:rPr>
                <w:sz w:val="20"/>
                <w:szCs w:val="20"/>
                <w:lang w:val="sr-Cyrl-CS" w:eastAsia="sr-Latn-CS"/>
              </w:rPr>
              <w:t>1000</w:t>
            </w:r>
          </w:p>
        </w:tc>
        <w:tc>
          <w:tcPr>
            <w:tcW w:w="1066" w:type="dxa"/>
            <w:tcBorders>
              <w:top w:val="single" w:sz="4" w:space="0" w:color="auto"/>
              <w:left w:val="nil"/>
              <w:bottom w:val="single" w:sz="4" w:space="0" w:color="auto"/>
              <w:right w:val="single" w:sz="4" w:space="0" w:color="auto"/>
            </w:tcBorders>
            <w:vAlign w:val="center"/>
          </w:tcPr>
          <w:p w:rsidR="008C5144" w:rsidRPr="00D7005A" w:rsidRDefault="001D4033" w:rsidP="00240175">
            <w:pPr>
              <w:jc w:val="center"/>
              <w:rPr>
                <w:sz w:val="20"/>
                <w:szCs w:val="20"/>
                <w:lang w:val="sr-Cyrl-CS" w:eastAsia="sr-Latn-CS"/>
              </w:rPr>
            </w:pPr>
            <w:r w:rsidRPr="00D7005A">
              <w:rPr>
                <w:sz w:val="20"/>
                <w:szCs w:val="20"/>
                <w:lang w:val="sr-Cyrl-CS" w:eastAsia="sr-Latn-CS"/>
              </w:rPr>
              <w:t>2000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144" w:rsidRPr="00FD7275" w:rsidRDefault="008C5144" w:rsidP="00240175">
            <w:pPr>
              <w:jc w:val="center"/>
              <w:rPr>
                <w:sz w:val="20"/>
                <w:szCs w:val="20"/>
                <w:lang w:eastAsia="sr-Latn-CS"/>
              </w:rPr>
            </w:pPr>
          </w:p>
        </w:tc>
        <w:tc>
          <w:tcPr>
            <w:tcW w:w="679" w:type="dxa"/>
            <w:gridSpan w:val="2"/>
            <w:tcBorders>
              <w:top w:val="single" w:sz="4" w:space="0" w:color="auto"/>
              <w:left w:val="nil"/>
              <w:bottom w:val="single" w:sz="4" w:space="0" w:color="auto"/>
              <w:right w:val="single" w:sz="4" w:space="0" w:color="auto"/>
            </w:tcBorders>
            <w:shd w:val="clear" w:color="auto" w:fill="auto"/>
            <w:vAlign w:val="center"/>
            <w:hideMark/>
          </w:tcPr>
          <w:p w:rsidR="008C5144" w:rsidRPr="00FD7275" w:rsidRDefault="008C5144" w:rsidP="00240175">
            <w:pPr>
              <w:jc w:val="center"/>
              <w:rPr>
                <w:sz w:val="20"/>
                <w:szCs w:val="20"/>
                <w:lang w:eastAsia="sr-Latn-CS"/>
              </w:rPr>
            </w:pPr>
          </w:p>
        </w:tc>
        <w:tc>
          <w:tcPr>
            <w:tcW w:w="906" w:type="dxa"/>
            <w:gridSpan w:val="2"/>
            <w:tcBorders>
              <w:top w:val="single" w:sz="4" w:space="0" w:color="auto"/>
              <w:left w:val="nil"/>
              <w:bottom w:val="single" w:sz="4" w:space="0" w:color="auto"/>
              <w:right w:val="single" w:sz="4" w:space="0" w:color="auto"/>
            </w:tcBorders>
            <w:shd w:val="clear" w:color="auto" w:fill="auto"/>
            <w:vAlign w:val="center"/>
            <w:hideMark/>
          </w:tcPr>
          <w:p w:rsidR="008C5144" w:rsidRPr="00FD7275" w:rsidRDefault="0081249E" w:rsidP="00240175">
            <w:pPr>
              <w:jc w:val="center"/>
              <w:rPr>
                <w:sz w:val="20"/>
                <w:szCs w:val="20"/>
                <w:lang w:eastAsia="sr-Latn-CS"/>
              </w:rPr>
            </w:pPr>
            <w:r>
              <w:rPr>
                <w:sz w:val="20"/>
                <w:szCs w:val="20"/>
                <w:lang w:eastAsia="sr-Latn-CS"/>
              </w:rPr>
              <w:t>200</w:t>
            </w:r>
          </w:p>
        </w:tc>
      </w:tr>
    </w:tbl>
    <w:p w:rsidR="00F90B5B" w:rsidRDefault="00F90B5B" w:rsidP="002B61B1">
      <w:pPr>
        <w:rPr>
          <w:color w:val="000000"/>
          <w:lang w:val="sr-Cyrl-CS"/>
        </w:rPr>
      </w:pPr>
      <w:r>
        <w:rPr>
          <w:color w:val="000000"/>
          <w:lang w:val="sr-Cyrl-CS"/>
        </w:rPr>
        <w:t xml:space="preserve"> </w:t>
      </w:r>
    </w:p>
    <w:p w:rsidR="003E023B" w:rsidRPr="00FD7275" w:rsidRDefault="00100876" w:rsidP="002B61B1">
      <w:pPr>
        <w:rPr>
          <w:lang w:val="sr-Cyrl-CS"/>
        </w:rPr>
      </w:pPr>
      <w:r>
        <w:rPr>
          <w:color w:val="000000"/>
          <w:lang w:val="sr-Cyrl-CS"/>
        </w:rPr>
        <w:t>Повећање физичког обима продаје и услуга</w:t>
      </w:r>
      <w:r w:rsidRPr="00F94956">
        <w:rPr>
          <w:color w:val="000000"/>
          <w:lang w:val="sr-Cyrl-CS"/>
        </w:rPr>
        <w:t xml:space="preserve"> су резултат проширења делатности које Чистоћа до сада није обављала,  као и преузимање дела услуга у неким месним заједницама </w:t>
      </w:r>
      <w:r w:rsidR="00F90B5B">
        <w:rPr>
          <w:color w:val="000000"/>
          <w:lang w:val="sr-Cyrl-CS"/>
        </w:rPr>
        <w:t>које су до прошле</w:t>
      </w:r>
      <w:r w:rsidRPr="00F94956">
        <w:rPr>
          <w:color w:val="000000"/>
          <w:lang w:val="sr-Cyrl-CS"/>
        </w:rPr>
        <w:t xml:space="preserve"> године оне оба</w:t>
      </w:r>
      <w:r w:rsidR="00F90B5B">
        <w:rPr>
          <w:color w:val="000000"/>
          <w:lang w:val="sr-Cyrl-CS"/>
        </w:rPr>
        <w:t>в</w:t>
      </w:r>
      <w:r w:rsidRPr="00F94956">
        <w:rPr>
          <w:color w:val="000000"/>
          <w:lang w:val="sr-Cyrl-CS"/>
        </w:rPr>
        <w:t>љале</w:t>
      </w:r>
      <w:r w:rsidR="00013EA0">
        <w:rPr>
          <w:color w:val="000000"/>
          <w:lang w:val="sr-Cyrl-CS"/>
        </w:rPr>
        <w:t xml:space="preserve"> и повећање корисника услуга за изношење смећа</w:t>
      </w:r>
    </w:p>
    <w:p w:rsidR="00D7005A" w:rsidRDefault="00D372A2" w:rsidP="00706202">
      <w:r>
        <w:rPr>
          <w:lang w:val="en-US"/>
        </w:rPr>
        <w:t xml:space="preserve">  </w:t>
      </w:r>
    </w:p>
    <w:p w:rsidR="00D7005A" w:rsidRDefault="00D7005A" w:rsidP="00706202"/>
    <w:p w:rsidR="00D7005A" w:rsidRDefault="00D7005A" w:rsidP="00706202"/>
    <w:p w:rsidR="00D7005A" w:rsidRDefault="00D7005A" w:rsidP="00706202"/>
    <w:p w:rsidR="00D7005A" w:rsidRDefault="00D7005A" w:rsidP="00706202"/>
    <w:p w:rsidR="00D7005A" w:rsidRDefault="00D7005A" w:rsidP="00706202"/>
    <w:p w:rsidR="00D7005A" w:rsidRDefault="00D7005A" w:rsidP="00706202"/>
    <w:p w:rsidR="00D7005A" w:rsidRDefault="00D7005A" w:rsidP="00706202"/>
    <w:p w:rsidR="00D7005A" w:rsidRDefault="00D7005A" w:rsidP="00706202"/>
    <w:p w:rsidR="005B1E06" w:rsidRPr="00CC0DE1" w:rsidRDefault="00D372A2" w:rsidP="00706202">
      <w:pPr>
        <w:rPr>
          <w:lang w:val="sr-Cyrl-CS"/>
        </w:rPr>
      </w:pPr>
      <w:r>
        <w:rPr>
          <w:lang w:val="en-US"/>
        </w:rPr>
        <w:t xml:space="preserve"> </w:t>
      </w:r>
      <w:r w:rsidR="002B61B1" w:rsidRPr="00FD7275">
        <w:rPr>
          <w:lang w:val="sr-Cyrl-CS"/>
        </w:rPr>
        <w:t xml:space="preserve"> </w:t>
      </w:r>
      <w:r w:rsidR="00F90B5B">
        <w:rPr>
          <w:lang w:val="sr-Cyrl-CS"/>
        </w:rPr>
        <w:t xml:space="preserve">   </w:t>
      </w:r>
    </w:p>
    <w:p w:rsidR="00706202" w:rsidRPr="00FD7275" w:rsidRDefault="009A73A4" w:rsidP="00706202">
      <w:pPr>
        <w:rPr>
          <w:lang w:val="sr-Cyrl-CS"/>
        </w:rPr>
      </w:pPr>
      <w:r w:rsidRPr="00FD7275">
        <w:rPr>
          <w:lang w:val="sr-Cyrl-CS"/>
        </w:rPr>
        <w:t>5</w:t>
      </w:r>
      <w:r w:rsidR="00706202" w:rsidRPr="00FD7275">
        <w:rPr>
          <w:lang w:val="sr-Cyrl-CS"/>
        </w:rPr>
        <w:t>. ФИНАНСИЈСКЕ ПРОЈЕКЦИЈЕ:</w:t>
      </w:r>
    </w:p>
    <w:p w:rsidR="00483452" w:rsidRDefault="00483452" w:rsidP="008961BF">
      <w:pPr>
        <w:rPr>
          <w:lang w:val="sr-Cyrl-CS"/>
        </w:rPr>
      </w:pPr>
    </w:p>
    <w:p w:rsidR="00230AB2" w:rsidRDefault="008961BF" w:rsidP="008961BF">
      <w:pPr>
        <w:rPr>
          <w:sz w:val="20"/>
          <w:szCs w:val="20"/>
          <w:lang w:val="sr-Cyrl-CS"/>
        </w:rPr>
      </w:pPr>
      <w:r w:rsidRPr="00FB5921">
        <w:rPr>
          <w:sz w:val="20"/>
          <w:szCs w:val="20"/>
          <w:lang w:val="sr-Cyrl-CS"/>
        </w:rPr>
        <w:t>УКУПАН ПРИХОДИ</w:t>
      </w:r>
      <w:r w:rsidR="002B61B1" w:rsidRPr="00FB5921">
        <w:rPr>
          <w:sz w:val="20"/>
          <w:szCs w:val="20"/>
          <w:lang w:val="sr-Cyrl-CS"/>
        </w:rPr>
        <w:t xml:space="preserve">    </w:t>
      </w:r>
    </w:p>
    <w:p w:rsidR="008961BF" w:rsidRPr="00FB5921" w:rsidRDefault="002B61B1" w:rsidP="008961BF">
      <w:pPr>
        <w:rPr>
          <w:sz w:val="20"/>
          <w:szCs w:val="20"/>
          <w:lang w:val="sr-Cyrl-CS"/>
        </w:rPr>
      </w:pPr>
      <w:r w:rsidRPr="00FB5921">
        <w:rPr>
          <w:sz w:val="20"/>
          <w:szCs w:val="20"/>
          <w:lang w:val="sr-Cyrl-CS"/>
        </w:rPr>
        <w:t xml:space="preserve">                                                                       </w:t>
      </w:r>
      <w:r w:rsidR="002A3F72" w:rsidRPr="00FB5921">
        <w:rPr>
          <w:sz w:val="20"/>
          <w:szCs w:val="20"/>
          <w:lang w:val="sr-Cyrl-CS"/>
        </w:rPr>
        <w:t xml:space="preserve">                              </w:t>
      </w:r>
    </w:p>
    <w:p w:rsidR="008961BF" w:rsidRPr="00FD7275" w:rsidRDefault="008961BF" w:rsidP="008961BF">
      <w:pPr>
        <w:ind w:right="141"/>
        <w:rPr>
          <w:sz w:val="20"/>
          <w:szCs w:val="20"/>
          <w:lang w:val="sr-Cyrl-CS"/>
        </w:rPr>
      </w:pPr>
    </w:p>
    <w:tbl>
      <w:tblPr>
        <w:tblW w:w="10942" w:type="dxa"/>
        <w:tblInd w:w="-935" w:type="dxa"/>
        <w:tblLayout w:type="fixed"/>
        <w:tblCellMar>
          <w:left w:w="70" w:type="dxa"/>
          <w:right w:w="70" w:type="dxa"/>
        </w:tblCellMar>
        <w:tblLook w:val="04A0"/>
      </w:tblPr>
      <w:tblGrid>
        <w:gridCol w:w="463"/>
        <w:gridCol w:w="531"/>
        <w:gridCol w:w="24"/>
        <w:gridCol w:w="1969"/>
        <w:gridCol w:w="1461"/>
        <w:gridCol w:w="1329"/>
        <w:gridCol w:w="1414"/>
        <w:gridCol w:w="47"/>
        <w:gridCol w:w="1196"/>
        <w:gridCol w:w="796"/>
        <w:gridCol w:w="656"/>
        <w:gridCol w:w="1043"/>
        <w:gridCol w:w="13"/>
      </w:tblGrid>
      <w:tr w:rsidR="004D68E4" w:rsidRPr="00FD7275" w:rsidTr="00B910A9">
        <w:trPr>
          <w:gridAfter w:val="1"/>
          <w:wAfter w:w="12" w:type="dxa"/>
          <w:trHeight w:val="163"/>
        </w:trPr>
        <w:tc>
          <w:tcPr>
            <w:tcW w:w="464" w:type="dxa"/>
            <w:vMerge w:val="restart"/>
            <w:tcBorders>
              <w:top w:val="single" w:sz="8" w:space="0" w:color="auto"/>
              <w:left w:val="single" w:sz="8" w:space="0" w:color="auto"/>
              <w:right w:val="single" w:sz="8" w:space="0" w:color="auto"/>
            </w:tcBorders>
          </w:tcPr>
          <w:p w:rsidR="004D68E4" w:rsidRPr="00FB5921" w:rsidRDefault="004D68E4" w:rsidP="000F1F71">
            <w:pPr>
              <w:jc w:val="center"/>
              <w:rPr>
                <w:bCs/>
                <w:sz w:val="18"/>
                <w:szCs w:val="18"/>
                <w:lang w:eastAsia="sr-Latn-CS"/>
              </w:rPr>
            </w:pPr>
            <w:r w:rsidRPr="00FB5921">
              <w:rPr>
                <w:bCs/>
                <w:sz w:val="18"/>
                <w:szCs w:val="18"/>
                <w:lang w:eastAsia="sr-Latn-CS"/>
              </w:rPr>
              <w:t>Ред бр</w:t>
            </w:r>
          </w:p>
        </w:tc>
        <w:tc>
          <w:tcPr>
            <w:tcW w:w="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68E4" w:rsidRPr="007A0A30" w:rsidRDefault="004D68E4" w:rsidP="000F1F71">
            <w:pPr>
              <w:jc w:val="center"/>
              <w:rPr>
                <w:bCs/>
                <w:sz w:val="16"/>
                <w:szCs w:val="16"/>
                <w:lang w:eastAsia="sr-Latn-CS"/>
              </w:rPr>
            </w:pPr>
            <w:r w:rsidRPr="007A0A30">
              <w:rPr>
                <w:bCs/>
                <w:sz w:val="16"/>
                <w:szCs w:val="16"/>
                <w:lang w:eastAsia="sr-Latn-CS"/>
              </w:rPr>
              <w:t>конто</w:t>
            </w:r>
          </w:p>
        </w:tc>
        <w:tc>
          <w:tcPr>
            <w:tcW w:w="1993" w:type="dxa"/>
            <w:gridSpan w:val="2"/>
            <w:vMerge w:val="restart"/>
            <w:tcBorders>
              <w:top w:val="single" w:sz="8" w:space="0" w:color="auto"/>
              <w:left w:val="nil"/>
              <w:right w:val="single" w:sz="8" w:space="0" w:color="000000"/>
            </w:tcBorders>
            <w:shd w:val="clear" w:color="auto" w:fill="auto"/>
            <w:vAlign w:val="center"/>
            <w:hideMark/>
          </w:tcPr>
          <w:p w:rsidR="004D68E4" w:rsidRPr="00FB5921" w:rsidRDefault="004D68E4" w:rsidP="000F1F71">
            <w:pPr>
              <w:jc w:val="center"/>
              <w:rPr>
                <w:bCs/>
                <w:sz w:val="18"/>
                <w:szCs w:val="18"/>
                <w:lang w:eastAsia="sr-Latn-CS"/>
              </w:rPr>
            </w:pPr>
            <w:r w:rsidRPr="00FB5921">
              <w:rPr>
                <w:bCs/>
                <w:sz w:val="18"/>
                <w:szCs w:val="18"/>
                <w:lang w:eastAsia="sr-Latn-CS"/>
              </w:rPr>
              <w:t>Врста Прихода</w:t>
            </w:r>
          </w:p>
          <w:p w:rsidR="004D68E4" w:rsidRPr="00FB5921" w:rsidRDefault="004D68E4" w:rsidP="000F1F71">
            <w:pPr>
              <w:jc w:val="center"/>
              <w:rPr>
                <w:bCs/>
                <w:sz w:val="18"/>
                <w:szCs w:val="18"/>
                <w:lang w:eastAsia="sr-Latn-CS"/>
              </w:rPr>
            </w:pPr>
            <w:r w:rsidRPr="00FB5921">
              <w:rPr>
                <w:bCs/>
                <w:sz w:val="18"/>
                <w:szCs w:val="18"/>
                <w:lang w:eastAsia="sr-Latn-CS"/>
              </w:rPr>
              <w:t>услуге</w:t>
            </w:r>
          </w:p>
        </w:tc>
        <w:tc>
          <w:tcPr>
            <w:tcW w:w="1461" w:type="dxa"/>
            <w:vMerge w:val="restart"/>
            <w:tcBorders>
              <w:top w:val="single" w:sz="8" w:space="0" w:color="auto"/>
              <w:left w:val="nil"/>
              <w:right w:val="single" w:sz="8" w:space="0" w:color="auto"/>
            </w:tcBorders>
            <w:shd w:val="clear" w:color="auto" w:fill="auto"/>
            <w:vAlign w:val="center"/>
            <w:hideMark/>
          </w:tcPr>
          <w:p w:rsidR="004D68E4" w:rsidRPr="00FB5921" w:rsidRDefault="004D68E4" w:rsidP="00011750">
            <w:pPr>
              <w:jc w:val="center"/>
              <w:rPr>
                <w:sz w:val="18"/>
                <w:szCs w:val="18"/>
                <w:lang w:eastAsia="sr-Latn-CS"/>
              </w:rPr>
            </w:pPr>
            <w:r w:rsidRPr="00FB5921">
              <w:rPr>
                <w:sz w:val="18"/>
                <w:szCs w:val="18"/>
                <w:lang w:eastAsia="sr-Latn-CS"/>
              </w:rPr>
              <w:t>План</w:t>
            </w:r>
          </w:p>
          <w:p w:rsidR="004D68E4" w:rsidRPr="008C5144" w:rsidRDefault="004D68E4" w:rsidP="008C5144">
            <w:pPr>
              <w:jc w:val="center"/>
              <w:rPr>
                <w:sz w:val="18"/>
                <w:szCs w:val="18"/>
                <w:lang w:eastAsia="sr-Latn-CS"/>
              </w:rPr>
            </w:pPr>
            <w:r w:rsidRPr="00FB5921">
              <w:rPr>
                <w:sz w:val="18"/>
                <w:szCs w:val="18"/>
                <w:lang w:eastAsia="sr-Latn-CS"/>
              </w:rPr>
              <w:t>201</w:t>
            </w:r>
            <w:r>
              <w:rPr>
                <w:sz w:val="18"/>
                <w:szCs w:val="18"/>
                <w:lang w:eastAsia="sr-Latn-CS"/>
              </w:rPr>
              <w:t>4</w:t>
            </w:r>
          </w:p>
        </w:tc>
        <w:tc>
          <w:tcPr>
            <w:tcW w:w="1329" w:type="dxa"/>
            <w:vMerge w:val="restart"/>
            <w:tcBorders>
              <w:top w:val="single" w:sz="8" w:space="0" w:color="auto"/>
              <w:left w:val="nil"/>
              <w:right w:val="single" w:sz="8" w:space="0" w:color="auto"/>
            </w:tcBorders>
            <w:shd w:val="clear" w:color="auto" w:fill="auto"/>
            <w:vAlign w:val="center"/>
            <w:hideMark/>
          </w:tcPr>
          <w:p w:rsidR="004D68E4" w:rsidRPr="00FB5921" w:rsidRDefault="004D68E4" w:rsidP="00011750">
            <w:pPr>
              <w:jc w:val="center"/>
              <w:rPr>
                <w:sz w:val="18"/>
                <w:szCs w:val="18"/>
                <w:lang w:eastAsia="sr-Latn-CS"/>
              </w:rPr>
            </w:pPr>
            <w:r w:rsidRPr="00FB5921">
              <w:rPr>
                <w:sz w:val="18"/>
                <w:szCs w:val="18"/>
                <w:lang w:eastAsia="sr-Latn-CS"/>
              </w:rPr>
              <w:t>Процена</w:t>
            </w:r>
          </w:p>
          <w:p w:rsidR="004D68E4" w:rsidRPr="00CE00FC" w:rsidRDefault="004D68E4" w:rsidP="00CE00FC">
            <w:pPr>
              <w:jc w:val="center"/>
              <w:rPr>
                <w:sz w:val="18"/>
                <w:szCs w:val="18"/>
                <w:lang w:eastAsia="sr-Latn-CS"/>
              </w:rPr>
            </w:pPr>
            <w:r w:rsidRPr="00FB5921">
              <w:rPr>
                <w:sz w:val="18"/>
                <w:szCs w:val="18"/>
                <w:lang w:eastAsia="sr-Latn-CS"/>
              </w:rPr>
              <w:t>201</w:t>
            </w:r>
            <w:r>
              <w:rPr>
                <w:sz w:val="18"/>
                <w:szCs w:val="18"/>
                <w:lang w:eastAsia="sr-Latn-CS"/>
              </w:rPr>
              <w:t>4</w:t>
            </w:r>
          </w:p>
        </w:tc>
        <w:tc>
          <w:tcPr>
            <w:tcW w:w="1414" w:type="dxa"/>
            <w:tcBorders>
              <w:top w:val="single" w:sz="8" w:space="0" w:color="auto"/>
              <w:left w:val="nil"/>
              <w:bottom w:val="single" w:sz="4" w:space="0" w:color="auto"/>
              <w:right w:val="nil"/>
            </w:tcBorders>
          </w:tcPr>
          <w:p w:rsidR="004D68E4" w:rsidRPr="00FB5921" w:rsidRDefault="004D68E4" w:rsidP="00011750">
            <w:pPr>
              <w:jc w:val="center"/>
              <w:rPr>
                <w:sz w:val="18"/>
                <w:szCs w:val="18"/>
                <w:lang w:eastAsia="sr-Latn-CS"/>
              </w:rPr>
            </w:pPr>
          </w:p>
        </w:tc>
        <w:tc>
          <w:tcPr>
            <w:tcW w:w="1243" w:type="dxa"/>
            <w:gridSpan w:val="2"/>
            <w:vMerge w:val="restart"/>
            <w:tcBorders>
              <w:top w:val="single" w:sz="8" w:space="0" w:color="auto"/>
              <w:left w:val="nil"/>
              <w:bottom w:val="single" w:sz="4" w:space="0" w:color="auto"/>
              <w:right w:val="single" w:sz="8" w:space="0" w:color="auto"/>
            </w:tcBorders>
            <w:shd w:val="clear" w:color="auto" w:fill="auto"/>
            <w:vAlign w:val="center"/>
            <w:hideMark/>
          </w:tcPr>
          <w:p w:rsidR="004D68E4" w:rsidRPr="00FB5921" w:rsidRDefault="004D68E4" w:rsidP="00011750">
            <w:pPr>
              <w:jc w:val="center"/>
              <w:rPr>
                <w:sz w:val="18"/>
                <w:szCs w:val="18"/>
                <w:lang w:eastAsia="sr-Latn-CS"/>
              </w:rPr>
            </w:pPr>
            <w:r w:rsidRPr="00FB5921">
              <w:rPr>
                <w:sz w:val="18"/>
                <w:szCs w:val="18"/>
                <w:lang w:eastAsia="sr-Latn-CS"/>
              </w:rPr>
              <w:t>План</w:t>
            </w:r>
          </w:p>
          <w:p w:rsidR="004D68E4" w:rsidRDefault="004D68E4" w:rsidP="00011750">
            <w:pPr>
              <w:jc w:val="center"/>
              <w:rPr>
                <w:sz w:val="18"/>
                <w:szCs w:val="18"/>
                <w:lang w:val="sr-Cyrl-CS" w:eastAsia="sr-Latn-CS"/>
              </w:rPr>
            </w:pPr>
            <w:r w:rsidRPr="00FB5921">
              <w:rPr>
                <w:sz w:val="18"/>
                <w:szCs w:val="18"/>
                <w:lang w:eastAsia="sr-Latn-CS"/>
              </w:rPr>
              <w:t>201</w:t>
            </w:r>
            <w:r>
              <w:rPr>
                <w:sz w:val="18"/>
                <w:szCs w:val="18"/>
                <w:lang w:val="sr-Cyrl-CS" w:eastAsia="sr-Latn-CS"/>
              </w:rPr>
              <w:t>5-</w:t>
            </w:r>
          </w:p>
          <w:p w:rsidR="004D68E4" w:rsidRPr="00FB5921" w:rsidRDefault="004D68E4" w:rsidP="00011750">
            <w:pPr>
              <w:jc w:val="center"/>
              <w:rPr>
                <w:sz w:val="18"/>
                <w:szCs w:val="18"/>
                <w:lang w:eastAsia="sr-Latn-CS"/>
              </w:rPr>
            </w:pPr>
            <w:r>
              <w:rPr>
                <w:sz w:val="18"/>
                <w:szCs w:val="18"/>
                <w:lang w:val="sr-Cyrl-CS" w:eastAsia="sr-Latn-CS"/>
              </w:rPr>
              <w:t>ребаланс</w:t>
            </w:r>
          </w:p>
        </w:tc>
        <w:tc>
          <w:tcPr>
            <w:tcW w:w="2495" w:type="dxa"/>
            <w:gridSpan w:val="3"/>
            <w:tcBorders>
              <w:top w:val="single" w:sz="8" w:space="0" w:color="auto"/>
              <w:left w:val="nil"/>
              <w:bottom w:val="single" w:sz="8" w:space="0" w:color="auto"/>
              <w:right w:val="single" w:sz="8" w:space="0" w:color="000000"/>
            </w:tcBorders>
            <w:shd w:val="clear" w:color="auto" w:fill="auto"/>
            <w:hideMark/>
          </w:tcPr>
          <w:p w:rsidR="004D68E4" w:rsidRPr="00FB5921" w:rsidRDefault="004D68E4" w:rsidP="008961BF">
            <w:pPr>
              <w:jc w:val="center"/>
              <w:rPr>
                <w:bCs/>
                <w:sz w:val="18"/>
                <w:szCs w:val="18"/>
                <w:lang w:eastAsia="sr-Latn-CS"/>
              </w:rPr>
            </w:pPr>
            <w:r w:rsidRPr="00FB5921">
              <w:rPr>
                <w:bCs/>
                <w:sz w:val="18"/>
                <w:szCs w:val="18"/>
                <w:lang w:eastAsia="sr-Latn-CS"/>
              </w:rPr>
              <w:t>Индекс</w:t>
            </w:r>
          </w:p>
        </w:tc>
      </w:tr>
      <w:tr w:rsidR="004D68E4" w:rsidRPr="00FD7275" w:rsidTr="00B910A9">
        <w:trPr>
          <w:gridAfter w:val="1"/>
          <w:wAfter w:w="12" w:type="dxa"/>
          <w:trHeight w:val="356"/>
        </w:trPr>
        <w:tc>
          <w:tcPr>
            <w:tcW w:w="464" w:type="dxa"/>
            <w:vMerge/>
            <w:tcBorders>
              <w:left w:val="single" w:sz="8" w:space="0" w:color="auto"/>
              <w:bottom w:val="single" w:sz="8" w:space="0" w:color="000000"/>
              <w:right w:val="single" w:sz="8" w:space="0" w:color="auto"/>
            </w:tcBorders>
          </w:tcPr>
          <w:p w:rsidR="004D68E4" w:rsidRPr="00FB5921" w:rsidRDefault="004D68E4" w:rsidP="000F1F71">
            <w:pPr>
              <w:jc w:val="center"/>
              <w:rPr>
                <w:bCs/>
                <w:sz w:val="18"/>
                <w:szCs w:val="18"/>
                <w:lang w:eastAsia="sr-Latn-CS"/>
              </w:rPr>
            </w:pPr>
          </w:p>
        </w:tc>
        <w:tc>
          <w:tcPr>
            <w:tcW w:w="531" w:type="dxa"/>
            <w:vMerge/>
            <w:tcBorders>
              <w:top w:val="single" w:sz="8" w:space="0" w:color="auto"/>
              <w:left w:val="single" w:sz="8" w:space="0" w:color="auto"/>
              <w:bottom w:val="single" w:sz="8" w:space="0" w:color="000000"/>
              <w:right w:val="single" w:sz="8" w:space="0" w:color="auto"/>
            </w:tcBorders>
            <w:vAlign w:val="center"/>
            <w:hideMark/>
          </w:tcPr>
          <w:p w:rsidR="004D68E4" w:rsidRPr="00FB5921" w:rsidRDefault="004D68E4" w:rsidP="000F1F71">
            <w:pPr>
              <w:jc w:val="center"/>
              <w:rPr>
                <w:bCs/>
                <w:sz w:val="18"/>
                <w:szCs w:val="18"/>
                <w:lang w:eastAsia="sr-Latn-CS"/>
              </w:rPr>
            </w:pPr>
          </w:p>
        </w:tc>
        <w:tc>
          <w:tcPr>
            <w:tcW w:w="1993" w:type="dxa"/>
            <w:gridSpan w:val="2"/>
            <w:vMerge/>
            <w:tcBorders>
              <w:left w:val="nil"/>
              <w:bottom w:val="single" w:sz="8" w:space="0" w:color="auto"/>
              <w:right w:val="single" w:sz="8" w:space="0" w:color="000000"/>
            </w:tcBorders>
            <w:shd w:val="clear" w:color="auto" w:fill="auto"/>
            <w:vAlign w:val="center"/>
            <w:hideMark/>
          </w:tcPr>
          <w:p w:rsidR="004D68E4" w:rsidRPr="00FB5921" w:rsidRDefault="004D68E4" w:rsidP="000F1F71">
            <w:pPr>
              <w:jc w:val="center"/>
              <w:rPr>
                <w:bCs/>
                <w:sz w:val="18"/>
                <w:szCs w:val="18"/>
                <w:lang w:eastAsia="sr-Latn-CS"/>
              </w:rPr>
            </w:pPr>
          </w:p>
        </w:tc>
        <w:tc>
          <w:tcPr>
            <w:tcW w:w="1461" w:type="dxa"/>
            <w:vMerge/>
            <w:tcBorders>
              <w:left w:val="nil"/>
              <w:bottom w:val="single" w:sz="8" w:space="0" w:color="auto"/>
              <w:right w:val="single" w:sz="8" w:space="0" w:color="auto"/>
            </w:tcBorders>
            <w:shd w:val="clear" w:color="auto" w:fill="auto"/>
            <w:vAlign w:val="bottom"/>
            <w:hideMark/>
          </w:tcPr>
          <w:p w:rsidR="004D68E4" w:rsidRPr="00FB5921" w:rsidRDefault="004D68E4" w:rsidP="008961BF">
            <w:pPr>
              <w:jc w:val="center"/>
              <w:rPr>
                <w:sz w:val="18"/>
                <w:szCs w:val="18"/>
                <w:lang w:val="sr-Cyrl-CS" w:eastAsia="sr-Latn-CS"/>
              </w:rPr>
            </w:pPr>
          </w:p>
        </w:tc>
        <w:tc>
          <w:tcPr>
            <w:tcW w:w="1329" w:type="dxa"/>
            <w:vMerge/>
            <w:tcBorders>
              <w:left w:val="nil"/>
              <w:bottom w:val="single" w:sz="8" w:space="0" w:color="auto"/>
              <w:right w:val="single" w:sz="4" w:space="0" w:color="auto"/>
            </w:tcBorders>
            <w:shd w:val="clear" w:color="auto" w:fill="auto"/>
            <w:vAlign w:val="bottom"/>
            <w:hideMark/>
          </w:tcPr>
          <w:p w:rsidR="004D68E4" w:rsidRPr="00FB5921" w:rsidRDefault="004D68E4" w:rsidP="008961BF">
            <w:pPr>
              <w:jc w:val="center"/>
              <w:rPr>
                <w:sz w:val="18"/>
                <w:szCs w:val="18"/>
                <w:lang w:val="sr-Cyrl-CS" w:eastAsia="sr-Latn-CS"/>
              </w:rPr>
            </w:pPr>
          </w:p>
        </w:tc>
        <w:tc>
          <w:tcPr>
            <w:tcW w:w="1414" w:type="dxa"/>
            <w:tcBorders>
              <w:top w:val="single" w:sz="4" w:space="0" w:color="auto"/>
              <w:left w:val="single" w:sz="4" w:space="0" w:color="auto"/>
              <w:bottom w:val="single" w:sz="4" w:space="0" w:color="auto"/>
              <w:right w:val="single" w:sz="4" w:space="0" w:color="auto"/>
            </w:tcBorders>
          </w:tcPr>
          <w:p w:rsidR="004D68E4" w:rsidRPr="00FB5921" w:rsidRDefault="004D68E4" w:rsidP="008961BF">
            <w:pPr>
              <w:jc w:val="center"/>
              <w:rPr>
                <w:sz w:val="18"/>
                <w:szCs w:val="18"/>
                <w:lang w:val="sr-Cyrl-CS" w:eastAsia="sr-Latn-CS"/>
              </w:rPr>
            </w:pPr>
            <w:r>
              <w:rPr>
                <w:sz w:val="18"/>
                <w:szCs w:val="18"/>
                <w:lang w:val="sr-Cyrl-CS" w:eastAsia="sr-Latn-CS"/>
              </w:rPr>
              <w:t>План за 2015</w:t>
            </w:r>
          </w:p>
        </w:tc>
        <w:tc>
          <w:tcPr>
            <w:tcW w:w="1243"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4D68E4" w:rsidRPr="00FB5921" w:rsidRDefault="004D68E4" w:rsidP="008961BF">
            <w:pPr>
              <w:jc w:val="center"/>
              <w:rPr>
                <w:sz w:val="18"/>
                <w:szCs w:val="18"/>
                <w:lang w:val="sr-Cyrl-CS" w:eastAsia="sr-Latn-CS"/>
              </w:rPr>
            </w:pPr>
          </w:p>
        </w:tc>
        <w:tc>
          <w:tcPr>
            <w:tcW w:w="796" w:type="dxa"/>
            <w:tcBorders>
              <w:top w:val="nil"/>
              <w:left w:val="single" w:sz="4" w:space="0" w:color="auto"/>
              <w:bottom w:val="single" w:sz="8" w:space="0" w:color="auto"/>
              <w:right w:val="single" w:sz="8" w:space="0" w:color="auto"/>
            </w:tcBorders>
            <w:shd w:val="clear" w:color="auto" w:fill="auto"/>
            <w:vAlign w:val="bottom"/>
            <w:hideMark/>
          </w:tcPr>
          <w:p w:rsidR="004D68E4" w:rsidRPr="00FB5921" w:rsidRDefault="004D68E4" w:rsidP="008961BF">
            <w:pPr>
              <w:jc w:val="center"/>
              <w:rPr>
                <w:bCs/>
                <w:sz w:val="18"/>
                <w:szCs w:val="18"/>
                <w:lang w:eastAsia="sr-Latn-CS"/>
              </w:rPr>
            </w:pPr>
            <w:r w:rsidRPr="00FB5921">
              <w:rPr>
                <w:bCs/>
                <w:sz w:val="18"/>
                <w:szCs w:val="18"/>
                <w:lang w:eastAsia="sr-Latn-CS"/>
              </w:rPr>
              <w:t>5/4</w:t>
            </w:r>
          </w:p>
        </w:tc>
        <w:tc>
          <w:tcPr>
            <w:tcW w:w="656" w:type="dxa"/>
            <w:tcBorders>
              <w:top w:val="nil"/>
              <w:left w:val="nil"/>
              <w:bottom w:val="single" w:sz="8" w:space="0" w:color="auto"/>
              <w:right w:val="single" w:sz="8" w:space="0" w:color="auto"/>
            </w:tcBorders>
            <w:shd w:val="clear" w:color="auto" w:fill="auto"/>
            <w:vAlign w:val="bottom"/>
            <w:hideMark/>
          </w:tcPr>
          <w:p w:rsidR="004D68E4" w:rsidRPr="00FB5921" w:rsidRDefault="004D68E4" w:rsidP="008961BF">
            <w:pPr>
              <w:jc w:val="center"/>
              <w:rPr>
                <w:bCs/>
                <w:sz w:val="18"/>
                <w:szCs w:val="18"/>
                <w:lang w:eastAsia="sr-Latn-CS"/>
              </w:rPr>
            </w:pPr>
            <w:r w:rsidRPr="00FB5921">
              <w:rPr>
                <w:bCs/>
                <w:sz w:val="18"/>
                <w:szCs w:val="18"/>
                <w:lang w:eastAsia="sr-Latn-CS"/>
              </w:rPr>
              <w:t>6/4</w:t>
            </w:r>
          </w:p>
        </w:tc>
        <w:tc>
          <w:tcPr>
            <w:tcW w:w="1043" w:type="dxa"/>
            <w:tcBorders>
              <w:top w:val="nil"/>
              <w:left w:val="nil"/>
              <w:bottom w:val="single" w:sz="8" w:space="0" w:color="auto"/>
              <w:right w:val="single" w:sz="8" w:space="0" w:color="auto"/>
            </w:tcBorders>
            <w:shd w:val="clear" w:color="auto" w:fill="auto"/>
            <w:vAlign w:val="bottom"/>
            <w:hideMark/>
          </w:tcPr>
          <w:p w:rsidR="004D68E4" w:rsidRPr="00FB5921" w:rsidRDefault="004D68E4" w:rsidP="008961BF">
            <w:pPr>
              <w:jc w:val="center"/>
              <w:rPr>
                <w:bCs/>
                <w:sz w:val="18"/>
                <w:szCs w:val="18"/>
                <w:lang w:eastAsia="sr-Latn-CS"/>
              </w:rPr>
            </w:pPr>
            <w:r w:rsidRPr="00FB5921">
              <w:rPr>
                <w:bCs/>
                <w:sz w:val="18"/>
                <w:szCs w:val="18"/>
                <w:lang w:eastAsia="sr-Latn-CS"/>
              </w:rPr>
              <w:t>6/5</w:t>
            </w:r>
          </w:p>
        </w:tc>
      </w:tr>
      <w:tr w:rsidR="004D68E4" w:rsidRPr="00FD7275" w:rsidTr="00B910A9">
        <w:trPr>
          <w:gridAfter w:val="1"/>
          <w:wAfter w:w="12" w:type="dxa"/>
          <w:trHeight w:val="356"/>
        </w:trPr>
        <w:tc>
          <w:tcPr>
            <w:tcW w:w="464" w:type="dxa"/>
            <w:tcBorders>
              <w:top w:val="nil"/>
              <w:left w:val="single" w:sz="8" w:space="0" w:color="auto"/>
              <w:bottom w:val="single" w:sz="8" w:space="0" w:color="auto"/>
              <w:right w:val="single" w:sz="8" w:space="0" w:color="auto"/>
            </w:tcBorders>
            <w:vAlign w:val="center"/>
          </w:tcPr>
          <w:p w:rsidR="004D68E4" w:rsidRPr="005F19B0" w:rsidRDefault="004D68E4" w:rsidP="009F28FA">
            <w:pPr>
              <w:jc w:val="center"/>
              <w:rPr>
                <w:bCs/>
                <w:sz w:val="18"/>
                <w:szCs w:val="18"/>
                <w:lang w:val="en-US" w:eastAsia="sr-Latn-CS"/>
              </w:rPr>
            </w:pPr>
            <w:r>
              <w:rPr>
                <w:bCs/>
                <w:sz w:val="18"/>
                <w:szCs w:val="18"/>
                <w:lang w:val="en-US" w:eastAsia="sr-Latn-CS"/>
              </w:rPr>
              <w:t>1.</w:t>
            </w:r>
          </w:p>
        </w:tc>
        <w:tc>
          <w:tcPr>
            <w:tcW w:w="531" w:type="dxa"/>
            <w:tcBorders>
              <w:top w:val="nil"/>
              <w:left w:val="single" w:sz="8" w:space="0" w:color="auto"/>
              <w:bottom w:val="single" w:sz="8" w:space="0" w:color="auto"/>
              <w:right w:val="single" w:sz="8" w:space="0" w:color="auto"/>
            </w:tcBorders>
            <w:shd w:val="clear" w:color="auto" w:fill="auto"/>
            <w:vAlign w:val="center"/>
            <w:hideMark/>
          </w:tcPr>
          <w:p w:rsidR="004D68E4" w:rsidRPr="00FB5921" w:rsidRDefault="004D68E4" w:rsidP="009F28FA">
            <w:pPr>
              <w:jc w:val="center"/>
              <w:rPr>
                <w:bCs/>
                <w:sz w:val="18"/>
                <w:szCs w:val="18"/>
                <w:lang w:eastAsia="sr-Latn-CS"/>
              </w:rPr>
            </w:pPr>
            <w:r>
              <w:rPr>
                <w:bCs/>
                <w:sz w:val="18"/>
                <w:szCs w:val="18"/>
                <w:lang w:eastAsia="sr-Latn-CS"/>
              </w:rPr>
              <w:t>2</w:t>
            </w:r>
            <w:r w:rsidRPr="00FB5921">
              <w:rPr>
                <w:bCs/>
                <w:sz w:val="18"/>
                <w:szCs w:val="18"/>
                <w:lang w:eastAsia="sr-Latn-CS"/>
              </w:rPr>
              <w:t>.</w:t>
            </w:r>
          </w:p>
        </w:tc>
        <w:tc>
          <w:tcPr>
            <w:tcW w:w="1993" w:type="dxa"/>
            <w:gridSpan w:val="2"/>
            <w:tcBorders>
              <w:top w:val="single" w:sz="8" w:space="0" w:color="auto"/>
              <w:left w:val="nil"/>
              <w:bottom w:val="single" w:sz="8" w:space="0" w:color="auto"/>
              <w:right w:val="single" w:sz="8" w:space="0" w:color="000000"/>
            </w:tcBorders>
            <w:shd w:val="clear" w:color="auto" w:fill="auto"/>
            <w:vAlign w:val="center"/>
            <w:hideMark/>
          </w:tcPr>
          <w:p w:rsidR="004D68E4" w:rsidRPr="00FB5921" w:rsidRDefault="004D68E4" w:rsidP="000F1F71">
            <w:pPr>
              <w:jc w:val="center"/>
              <w:rPr>
                <w:bCs/>
                <w:sz w:val="18"/>
                <w:szCs w:val="18"/>
                <w:lang w:eastAsia="sr-Latn-CS"/>
              </w:rPr>
            </w:pPr>
            <w:r>
              <w:rPr>
                <w:bCs/>
                <w:sz w:val="18"/>
                <w:szCs w:val="18"/>
                <w:lang w:eastAsia="sr-Latn-CS"/>
              </w:rPr>
              <w:t>3</w:t>
            </w:r>
            <w:r w:rsidRPr="00FB5921">
              <w:rPr>
                <w:bCs/>
                <w:sz w:val="18"/>
                <w:szCs w:val="18"/>
                <w:lang w:eastAsia="sr-Latn-CS"/>
              </w:rPr>
              <w:t>.</w:t>
            </w:r>
          </w:p>
        </w:tc>
        <w:tc>
          <w:tcPr>
            <w:tcW w:w="1461" w:type="dxa"/>
            <w:tcBorders>
              <w:top w:val="nil"/>
              <w:left w:val="nil"/>
              <w:bottom w:val="single" w:sz="8" w:space="0" w:color="auto"/>
              <w:right w:val="single" w:sz="8" w:space="0" w:color="auto"/>
            </w:tcBorders>
            <w:shd w:val="clear" w:color="auto" w:fill="auto"/>
            <w:vAlign w:val="center"/>
            <w:hideMark/>
          </w:tcPr>
          <w:p w:rsidR="004D68E4" w:rsidRPr="00FB5921" w:rsidRDefault="004D68E4" w:rsidP="00FB5921">
            <w:pPr>
              <w:jc w:val="center"/>
              <w:rPr>
                <w:sz w:val="18"/>
                <w:szCs w:val="18"/>
                <w:lang w:eastAsia="sr-Latn-CS"/>
              </w:rPr>
            </w:pPr>
            <w:r w:rsidRPr="00FB5921">
              <w:rPr>
                <w:sz w:val="18"/>
                <w:szCs w:val="18"/>
                <w:lang w:eastAsia="sr-Latn-CS"/>
              </w:rPr>
              <w:t>4.</w:t>
            </w:r>
          </w:p>
        </w:tc>
        <w:tc>
          <w:tcPr>
            <w:tcW w:w="1329" w:type="dxa"/>
            <w:tcBorders>
              <w:top w:val="nil"/>
              <w:left w:val="nil"/>
              <w:bottom w:val="single" w:sz="8" w:space="0" w:color="auto"/>
              <w:right w:val="single" w:sz="4" w:space="0" w:color="auto"/>
            </w:tcBorders>
            <w:shd w:val="clear" w:color="auto" w:fill="auto"/>
            <w:vAlign w:val="center"/>
            <w:hideMark/>
          </w:tcPr>
          <w:p w:rsidR="004D68E4" w:rsidRPr="00FB5921" w:rsidRDefault="004D68E4" w:rsidP="00FB5921">
            <w:pPr>
              <w:jc w:val="center"/>
              <w:rPr>
                <w:sz w:val="18"/>
                <w:szCs w:val="18"/>
                <w:lang w:eastAsia="sr-Latn-CS"/>
              </w:rPr>
            </w:pPr>
            <w:r w:rsidRPr="00FB5921">
              <w:rPr>
                <w:sz w:val="18"/>
                <w:szCs w:val="18"/>
                <w:lang w:eastAsia="sr-Latn-CS"/>
              </w:rPr>
              <w:t>5.</w:t>
            </w:r>
          </w:p>
        </w:tc>
        <w:tc>
          <w:tcPr>
            <w:tcW w:w="1414" w:type="dxa"/>
            <w:tcBorders>
              <w:top w:val="single" w:sz="4" w:space="0" w:color="auto"/>
              <w:left w:val="single" w:sz="4" w:space="0" w:color="auto"/>
              <w:bottom w:val="single" w:sz="4" w:space="0" w:color="auto"/>
              <w:right w:val="single" w:sz="4" w:space="0" w:color="auto"/>
            </w:tcBorders>
          </w:tcPr>
          <w:p w:rsidR="004D68E4" w:rsidRPr="00FB5921" w:rsidRDefault="004D68E4" w:rsidP="00FB5921">
            <w:pPr>
              <w:jc w:val="center"/>
              <w:rPr>
                <w:sz w:val="18"/>
                <w:szCs w:val="18"/>
                <w:lang w:eastAsia="sr-Latn-CS"/>
              </w:rPr>
            </w:pP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8E4" w:rsidRPr="00FB5921" w:rsidRDefault="004D68E4" w:rsidP="00FB5921">
            <w:pPr>
              <w:jc w:val="center"/>
              <w:rPr>
                <w:sz w:val="18"/>
                <w:szCs w:val="18"/>
                <w:lang w:eastAsia="sr-Latn-CS"/>
              </w:rPr>
            </w:pPr>
            <w:r w:rsidRPr="00FB5921">
              <w:rPr>
                <w:sz w:val="18"/>
                <w:szCs w:val="18"/>
                <w:lang w:eastAsia="sr-Latn-CS"/>
              </w:rPr>
              <w:t>6.</w:t>
            </w:r>
          </w:p>
        </w:tc>
        <w:tc>
          <w:tcPr>
            <w:tcW w:w="796" w:type="dxa"/>
            <w:tcBorders>
              <w:top w:val="nil"/>
              <w:left w:val="single" w:sz="4" w:space="0" w:color="auto"/>
              <w:bottom w:val="single" w:sz="8" w:space="0" w:color="auto"/>
              <w:right w:val="single" w:sz="8" w:space="0" w:color="auto"/>
            </w:tcBorders>
            <w:shd w:val="clear" w:color="auto" w:fill="auto"/>
            <w:vAlign w:val="center"/>
            <w:hideMark/>
          </w:tcPr>
          <w:p w:rsidR="004D68E4" w:rsidRPr="00FB5921" w:rsidRDefault="004D68E4" w:rsidP="00FB5921">
            <w:pPr>
              <w:jc w:val="center"/>
              <w:rPr>
                <w:bCs/>
                <w:sz w:val="18"/>
                <w:szCs w:val="18"/>
                <w:lang w:eastAsia="sr-Latn-CS"/>
              </w:rPr>
            </w:pPr>
            <w:r w:rsidRPr="00FB5921">
              <w:rPr>
                <w:bCs/>
                <w:sz w:val="18"/>
                <w:szCs w:val="18"/>
                <w:lang w:eastAsia="sr-Latn-CS"/>
              </w:rPr>
              <w:t>7.</w:t>
            </w:r>
          </w:p>
        </w:tc>
        <w:tc>
          <w:tcPr>
            <w:tcW w:w="656" w:type="dxa"/>
            <w:tcBorders>
              <w:top w:val="nil"/>
              <w:left w:val="nil"/>
              <w:bottom w:val="single" w:sz="8" w:space="0" w:color="auto"/>
              <w:right w:val="single" w:sz="8" w:space="0" w:color="auto"/>
            </w:tcBorders>
            <w:shd w:val="clear" w:color="auto" w:fill="auto"/>
            <w:vAlign w:val="center"/>
            <w:hideMark/>
          </w:tcPr>
          <w:p w:rsidR="004D68E4" w:rsidRPr="00FB5921" w:rsidRDefault="004D68E4" w:rsidP="00FB5921">
            <w:pPr>
              <w:jc w:val="center"/>
              <w:rPr>
                <w:bCs/>
                <w:sz w:val="18"/>
                <w:szCs w:val="18"/>
                <w:lang w:eastAsia="sr-Latn-CS"/>
              </w:rPr>
            </w:pPr>
            <w:r w:rsidRPr="00FB5921">
              <w:rPr>
                <w:bCs/>
                <w:sz w:val="18"/>
                <w:szCs w:val="18"/>
                <w:lang w:eastAsia="sr-Latn-CS"/>
              </w:rPr>
              <w:t>8.</w:t>
            </w:r>
          </w:p>
        </w:tc>
        <w:tc>
          <w:tcPr>
            <w:tcW w:w="1043" w:type="dxa"/>
            <w:tcBorders>
              <w:top w:val="nil"/>
              <w:left w:val="nil"/>
              <w:bottom w:val="single" w:sz="8" w:space="0" w:color="auto"/>
              <w:right w:val="single" w:sz="8" w:space="0" w:color="auto"/>
            </w:tcBorders>
            <w:shd w:val="clear" w:color="auto" w:fill="auto"/>
            <w:vAlign w:val="center"/>
            <w:hideMark/>
          </w:tcPr>
          <w:p w:rsidR="004D68E4" w:rsidRPr="00FB5921" w:rsidRDefault="004D68E4" w:rsidP="00FB5921">
            <w:pPr>
              <w:jc w:val="center"/>
              <w:rPr>
                <w:bCs/>
                <w:sz w:val="18"/>
                <w:szCs w:val="18"/>
                <w:lang w:eastAsia="sr-Latn-CS"/>
              </w:rPr>
            </w:pPr>
            <w:r w:rsidRPr="00FB5921">
              <w:rPr>
                <w:bCs/>
                <w:sz w:val="18"/>
                <w:szCs w:val="18"/>
                <w:lang w:eastAsia="sr-Latn-CS"/>
              </w:rPr>
              <w:t>9.</w:t>
            </w:r>
          </w:p>
        </w:tc>
      </w:tr>
      <w:tr w:rsidR="004D68E4" w:rsidRPr="00B910A9" w:rsidTr="00B910A9">
        <w:trPr>
          <w:gridAfter w:val="1"/>
          <w:wAfter w:w="12" w:type="dxa"/>
          <w:trHeight w:val="356"/>
        </w:trPr>
        <w:tc>
          <w:tcPr>
            <w:tcW w:w="464" w:type="dxa"/>
            <w:tcBorders>
              <w:top w:val="nil"/>
              <w:left w:val="single" w:sz="8" w:space="0" w:color="auto"/>
              <w:bottom w:val="single" w:sz="8" w:space="0" w:color="auto"/>
              <w:right w:val="single" w:sz="8" w:space="0" w:color="auto"/>
            </w:tcBorders>
            <w:vAlign w:val="center"/>
          </w:tcPr>
          <w:p w:rsidR="004D68E4" w:rsidRPr="00B910A9" w:rsidRDefault="004D68E4" w:rsidP="009F28FA">
            <w:pPr>
              <w:jc w:val="center"/>
              <w:rPr>
                <w:bCs/>
                <w:sz w:val="18"/>
                <w:szCs w:val="18"/>
                <w:lang w:eastAsia="sr-Latn-CS"/>
              </w:rPr>
            </w:pPr>
            <w:bookmarkStart w:id="15" w:name="_Hlk403770426"/>
            <w:bookmarkStart w:id="16" w:name="_Hlk403768607"/>
            <w:r w:rsidRPr="00B910A9">
              <w:rPr>
                <w:bCs/>
                <w:sz w:val="18"/>
                <w:szCs w:val="18"/>
                <w:lang w:eastAsia="sr-Latn-CS"/>
              </w:rPr>
              <w:t>1</w:t>
            </w:r>
          </w:p>
        </w:tc>
        <w:tc>
          <w:tcPr>
            <w:tcW w:w="531" w:type="dxa"/>
            <w:tcBorders>
              <w:top w:val="nil"/>
              <w:left w:val="single" w:sz="8" w:space="0" w:color="auto"/>
              <w:bottom w:val="single" w:sz="8" w:space="0" w:color="auto"/>
              <w:right w:val="single" w:sz="8" w:space="0" w:color="auto"/>
            </w:tcBorders>
            <w:shd w:val="clear" w:color="auto" w:fill="auto"/>
            <w:vAlign w:val="center"/>
            <w:hideMark/>
          </w:tcPr>
          <w:p w:rsidR="004D68E4" w:rsidRPr="00B910A9" w:rsidRDefault="004D68E4" w:rsidP="009F28FA">
            <w:pPr>
              <w:jc w:val="center"/>
              <w:rPr>
                <w:bCs/>
                <w:sz w:val="18"/>
                <w:szCs w:val="18"/>
                <w:lang w:eastAsia="sr-Latn-CS"/>
              </w:rPr>
            </w:pPr>
            <w:bookmarkStart w:id="17" w:name="_Hlk397518847"/>
            <w:r w:rsidRPr="00B910A9">
              <w:rPr>
                <w:bCs/>
                <w:sz w:val="18"/>
                <w:szCs w:val="18"/>
                <w:lang w:eastAsia="sr-Latn-CS"/>
              </w:rPr>
              <w:t>604</w:t>
            </w:r>
          </w:p>
        </w:tc>
        <w:tc>
          <w:tcPr>
            <w:tcW w:w="1993" w:type="dxa"/>
            <w:gridSpan w:val="2"/>
            <w:tcBorders>
              <w:top w:val="single" w:sz="8" w:space="0" w:color="auto"/>
              <w:left w:val="nil"/>
              <w:bottom w:val="single" w:sz="8" w:space="0" w:color="auto"/>
              <w:right w:val="single" w:sz="8" w:space="0" w:color="000000"/>
            </w:tcBorders>
            <w:shd w:val="clear" w:color="auto" w:fill="auto"/>
            <w:vAlign w:val="center"/>
            <w:hideMark/>
          </w:tcPr>
          <w:p w:rsidR="004D68E4" w:rsidRPr="00B910A9" w:rsidRDefault="004D68E4" w:rsidP="009F28FA">
            <w:pPr>
              <w:jc w:val="center"/>
              <w:rPr>
                <w:bCs/>
                <w:sz w:val="18"/>
                <w:szCs w:val="18"/>
                <w:lang w:eastAsia="sr-Latn-CS"/>
              </w:rPr>
            </w:pPr>
            <w:r w:rsidRPr="00B910A9">
              <w:rPr>
                <w:bCs/>
                <w:sz w:val="18"/>
                <w:szCs w:val="18"/>
                <w:lang w:eastAsia="sr-Latn-CS"/>
              </w:rPr>
              <w:t>Приходи од продаје роба</w:t>
            </w:r>
          </w:p>
        </w:tc>
        <w:tc>
          <w:tcPr>
            <w:tcW w:w="1461" w:type="dxa"/>
            <w:tcBorders>
              <w:top w:val="nil"/>
              <w:left w:val="nil"/>
              <w:bottom w:val="single" w:sz="8" w:space="0" w:color="auto"/>
              <w:right w:val="single" w:sz="8"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5.000.000,00</w:t>
            </w:r>
          </w:p>
        </w:tc>
        <w:tc>
          <w:tcPr>
            <w:tcW w:w="1329" w:type="dxa"/>
            <w:tcBorders>
              <w:top w:val="nil"/>
              <w:left w:val="nil"/>
              <w:bottom w:val="single" w:sz="8" w:space="0" w:color="auto"/>
              <w:right w:val="single" w:sz="4"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5.200.000,00</w:t>
            </w:r>
          </w:p>
        </w:tc>
        <w:tc>
          <w:tcPr>
            <w:tcW w:w="1414" w:type="dxa"/>
            <w:tcBorders>
              <w:top w:val="single" w:sz="4" w:space="0" w:color="auto"/>
              <w:left w:val="single" w:sz="4" w:space="0" w:color="auto"/>
              <w:bottom w:val="single" w:sz="4" w:space="0" w:color="auto"/>
              <w:right w:val="single" w:sz="4" w:space="0" w:color="auto"/>
            </w:tcBorders>
            <w:vAlign w:val="center"/>
          </w:tcPr>
          <w:p w:rsidR="004D68E4" w:rsidRPr="00B910A9" w:rsidRDefault="004D68E4" w:rsidP="00B75940">
            <w:pPr>
              <w:jc w:val="right"/>
              <w:rPr>
                <w:sz w:val="18"/>
                <w:szCs w:val="18"/>
                <w:lang w:val="sr-Cyrl-CS"/>
              </w:rPr>
            </w:pPr>
            <w:r w:rsidRPr="00B910A9">
              <w:rPr>
                <w:sz w:val="18"/>
                <w:szCs w:val="18"/>
                <w:lang w:val="sr-Cyrl-CS"/>
              </w:rPr>
              <w:t>7.500.000,00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8E4" w:rsidRPr="00B910A9" w:rsidRDefault="004D68E4" w:rsidP="00BB26E6">
            <w:pPr>
              <w:jc w:val="right"/>
              <w:rPr>
                <w:sz w:val="18"/>
                <w:szCs w:val="18"/>
                <w:lang w:val="sr-Cyrl-CS"/>
              </w:rPr>
            </w:pPr>
            <w:r w:rsidRPr="00B910A9">
              <w:rPr>
                <w:sz w:val="18"/>
                <w:szCs w:val="18"/>
                <w:lang w:val="sr-Cyrl-CS"/>
              </w:rPr>
              <w:t>5.500.000,00</w:t>
            </w:r>
          </w:p>
        </w:tc>
        <w:tc>
          <w:tcPr>
            <w:tcW w:w="796" w:type="dxa"/>
            <w:tcBorders>
              <w:top w:val="nil"/>
              <w:left w:val="single" w:sz="4" w:space="0" w:color="auto"/>
              <w:bottom w:val="single" w:sz="8" w:space="0" w:color="auto"/>
              <w:right w:val="single" w:sz="8" w:space="0" w:color="auto"/>
            </w:tcBorders>
            <w:shd w:val="clear" w:color="auto" w:fill="auto"/>
            <w:vAlign w:val="center"/>
            <w:hideMark/>
          </w:tcPr>
          <w:p w:rsidR="004D68E4" w:rsidRPr="00B910A9" w:rsidRDefault="004D68E4" w:rsidP="009F28FA">
            <w:pPr>
              <w:jc w:val="center"/>
              <w:rPr>
                <w:sz w:val="18"/>
                <w:szCs w:val="18"/>
                <w:lang w:val="sr-Cyrl-CS"/>
              </w:rPr>
            </w:pPr>
            <w:r w:rsidRPr="00B910A9">
              <w:rPr>
                <w:sz w:val="18"/>
                <w:szCs w:val="18"/>
                <w:lang w:val="sr-Cyrl-CS"/>
              </w:rPr>
              <w:t>104</w:t>
            </w:r>
          </w:p>
        </w:tc>
        <w:tc>
          <w:tcPr>
            <w:tcW w:w="656" w:type="dxa"/>
            <w:tcBorders>
              <w:top w:val="nil"/>
              <w:left w:val="nil"/>
              <w:bottom w:val="single" w:sz="8" w:space="0" w:color="auto"/>
              <w:right w:val="single" w:sz="8" w:space="0" w:color="auto"/>
            </w:tcBorders>
            <w:shd w:val="clear" w:color="auto" w:fill="auto"/>
            <w:vAlign w:val="center"/>
            <w:hideMark/>
          </w:tcPr>
          <w:p w:rsidR="004D68E4" w:rsidRPr="004B1240" w:rsidRDefault="004B1240" w:rsidP="009F28FA">
            <w:pPr>
              <w:jc w:val="center"/>
              <w:rPr>
                <w:sz w:val="18"/>
                <w:szCs w:val="18"/>
                <w:lang w:val="sr-Cyrl-CS"/>
              </w:rPr>
            </w:pPr>
            <w:r>
              <w:rPr>
                <w:sz w:val="18"/>
                <w:szCs w:val="18"/>
                <w:lang w:val="sr-Cyrl-CS"/>
              </w:rPr>
              <w:t>110</w:t>
            </w:r>
          </w:p>
        </w:tc>
        <w:tc>
          <w:tcPr>
            <w:tcW w:w="1043" w:type="dxa"/>
            <w:tcBorders>
              <w:top w:val="nil"/>
              <w:left w:val="nil"/>
              <w:bottom w:val="single" w:sz="8" w:space="0" w:color="auto"/>
              <w:right w:val="single" w:sz="8" w:space="0" w:color="auto"/>
            </w:tcBorders>
            <w:shd w:val="clear" w:color="auto" w:fill="auto"/>
            <w:vAlign w:val="center"/>
            <w:hideMark/>
          </w:tcPr>
          <w:p w:rsidR="004D68E4" w:rsidRPr="00357070" w:rsidRDefault="00357070" w:rsidP="000F1F71">
            <w:pPr>
              <w:jc w:val="center"/>
              <w:rPr>
                <w:sz w:val="18"/>
                <w:szCs w:val="18"/>
                <w:lang w:val="sr-Cyrl-CS"/>
              </w:rPr>
            </w:pPr>
            <w:r>
              <w:rPr>
                <w:sz w:val="18"/>
                <w:szCs w:val="18"/>
                <w:lang w:val="sr-Cyrl-CS"/>
              </w:rPr>
              <w:t>106</w:t>
            </w:r>
          </w:p>
        </w:tc>
      </w:tr>
      <w:tr w:rsidR="004D68E4" w:rsidRPr="00B910A9" w:rsidTr="00B910A9">
        <w:trPr>
          <w:gridAfter w:val="1"/>
          <w:wAfter w:w="12" w:type="dxa"/>
          <w:trHeight w:val="356"/>
        </w:trPr>
        <w:tc>
          <w:tcPr>
            <w:tcW w:w="464" w:type="dxa"/>
            <w:tcBorders>
              <w:top w:val="nil"/>
              <w:left w:val="single" w:sz="8" w:space="0" w:color="auto"/>
              <w:bottom w:val="single" w:sz="8" w:space="0" w:color="auto"/>
              <w:right w:val="single" w:sz="8" w:space="0" w:color="auto"/>
            </w:tcBorders>
            <w:vAlign w:val="center"/>
          </w:tcPr>
          <w:p w:rsidR="004D68E4" w:rsidRPr="00B910A9" w:rsidRDefault="004D68E4" w:rsidP="00F1037B">
            <w:pPr>
              <w:jc w:val="center"/>
              <w:rPr>
                <w:bCs/>
                <w:sz w:val="18"/>
                <w:szCs w:val="18"/>
                <w:lang w:eastAsia="sr-Latn-CS"/>
              </w:rPr>
            </w:pPr>
            <w:r w:rsidRPr="00B910A9">
              <w:rPr>
                <w:bCs/>
                <w:sz w:val="18"/>
                <w:szCs w:val="18"/>
                <w:lang w:eastAsia="sr-Latn-CS"/>
              </w:rPr>
              <w:t>2</w:t>
            </w:r>
          </w:p>
        </w:tc>
        <w:tc>
          <w:tcPr>
            <w:tcW w:w="531" w:type="dxa"/>
            <w:tcBorders>
              <w:top w:val="nil"/>
              <w:left w:val="single" w:sz="8" w:space="0" w:color="auto"/>
              <w:bottom w:val="single" w:sz="8" w:space="0" w:color="auto"/>
              <w:right w:val="single" w:sz="8" w:space="0" w:color="auto"/>
            </w:tcBorders>
            <w:shd w:val="clear" w:color="auto" w:fill="auto"/>
            <w:vAlign w:val="center"/>
            <w:hideMark/>
          </w:tcPr>
          <w:p w:rsidR="004D68E4" w:rsidRPr="00B910A9" w:rsidRDefault="004D68E4" w:rsidP="00F1037B">
            <w:pPr>
              <w:jc w:val="center"/>
              <w:rPr>
                <w:bCs/>
                <w:sz w:val="18"/>
                <w:szCs w:val="18"/>
                <w:lang w:eastAsia="sr-Latn-CS"/>
              </w:rPr>
            </w:pPr>
            <w:r w:rsidRPr="00B910A9">
              <w:rPr>
                <w:bCs/>
                <w:sz w:val="18"/>
                <w:szCs w:val="18"/>
                <w:lang w:eastAsia="sr-Latn-CS"/>
              </w:rPr>
              <w:t>612</w:t>
            </w:r>
          </w:p>
        </w:tc>
        <w:tc>
          <w:tcPr>
            <w:tcW w:w="1993" w:type="dxa"/>
            <w:gridSpan w:val="2"/>
            <w:tcBorders>
              <w:top w:val="single" w:sz="8" w:space="0" w:color="auto"/>
              <w:left w:val="nil"/>
              <w:bottom w:val="single" w:sz="8" w:space="0" w:color="auto"/>
              <w:right w:val="single" w:sz="8" w:space="0" w:color="000000"/>
            </w:tcBorders>
            <w:shd w:val="clear" w:color="auto" w:fill="auto"/>
            <w:vAlign w:val="center"/>
            <w:hideMark/>
          </w:tcPr>
          <w:p w:rsidR="004D68E4" w:rsidRPr="00B910A9" w:rsidRDefault="004D68E4" w:rsidP="00F1037B">
            <w:pPr>
              <w:jc w:val="center"/>
              <w:rPr>
                <w:bCs/>
                <w:sz w:val="18"/>
                <w:szCs w:val="18"/>
                <w:lang w:eastAsia="sr-Latn-CS"/>
              </w:rPr>
            </w:pPr>
            <w:r w:rsidRPr="00B910A9">
              <w:rPr>
                <w:bCs/>
                <w:sz w:val="18"/>
                <w:szCs w:val="18"/>
                <w:lang w:eastAsia="sr-Latn-CS"/>
              </w:rPr>
              <w:t>Приходи  погребних услуга</w:t>
            </w:r>
          </w:p>
        </w:tc>
        <w:tc>
          <w:tcPr>
            <w:tcW w:w="1461" w:type="dxa"/>
            <w:tcBorders>
              <w:top w:val="nil"/>
              <w:left w:val="nil"/>
              <w:bottom w:val="single" w:sz="8" w:space="0" w:color="auto"/>
              <w:right w:val="single" w:sz="8"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18.000.000,00</w:t>
            </w:r>
          </w:p>
        </w:tc>
        <w:tc>
          <w:tcPr>
            <w:tcW w:w="1329" w:type="dxa"/>
            <w:tcBorders>
              <w:top w:val="nil"/>
              <w:left w:val="nil"/>
              <w:bottom w:val="single" w:sz="8" w:space="0" w:color="auto"/>
              <w:right w:val="single" w:sz="4"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19.000.000,00</w:t>
            </w:r>
          </w:p>
        </w:tc>
        <w:tc>
          <w:tcPr>
            <w:tcW w:w="1414" w:type="dxa"/>
            <w:tcBorders>
              <w:top w:val="single" w:sz="4" w:space="0" w:color="auto"/>
              <w:left w:val="single" w:sz="4" w:space="0" w:color="auto"/>
              <w:bottom w:val="single" w:sz="4" w:space="0" w:color="auto"/>
              <w:right w:val="single" w:sz="4" w:space="0" w:color="auto"/>
            </w:tcBorders>
            <w:vAlign w:val="center"/>
          </w:tcPr>
          <w:p w:rsidR="004D68E4" w:rsidRPr="00B910A9" w:rsidRDefault="004D68E4" w:rsidP="00B75940">
            <w:pPr>
              <w:jc w:val="right"/>
              <w:rPr>
                <w:sz w:val="18"/>
                <w:szCs w:val="18"/>
                <w:lang w:val="sr-Cyrl-CS"/>
              </w:rPr>
            </w:pPr>
            <w:r w:rsidRPr="00B910A9">
              <w:rPr>
                <w:sz w:val="18"/>
                <w:szCs w:val="18"/>
                <w:lang w:val="sr-Cyrl-CS"/>
              </w:rPr>
              <w:t>23.700.000,00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8E4" w:rsidRPr="00B910A9" w:rsidRDefault="004D68E4" w:rsidP="004561AB">
            <w:pPr>
              <w:jc w:val="right"/>
              <w:rPr>
                <w:sz w:val="18"/>
                <w:szCs w:val="18"/>
                <w:lang w:val="sr-Cyrl-CS"/>
              </w:rPr>
            </w:pPr>
            <w:r w:rsidRPr="00B910A9">
              <w:rPr>
                <w:sz w:val="18"/>
                <w:szCs w:val="18"/>
                <w:lang w:val="sr-Cyrl-CS"/>
              </w:rPr>
              <w:t>25</w:t>
            </w:r>
            <w:r w:rsidR="004561AB">
              <w:rPr>
                <w:sz w:val="18"/>
                <w:szCs w:val="18"/>
                <w:lang w:val="sr-Cyrl-CS"/>
              </w:rPr>
              <w:t>.5</w:t>
            </w:r>
            <w:r w:rsidRPr="00B910A9">
              <w:rPr>
                <w:sz w:val="18"/>
                <w:szCs w:val="18"/>
                <w:lang w:val="sr-Cyrl-CS"/>
              </w:rPr>
              <w:t>00.000,00</w:t>
            </w:r>
          </w:p>
        </w:tc>
        <w:tc>
          <w:tcPr>
            <w:tcW w:w="796" w:type="dxa"/>
            <w:tcBorders>
              <w:top w:val="nil"/>
              <w:left w:val="single" w:sz="4" w:space="0" w:color="auto"/>
              <w:bottom w:val="single" w:sz="8" w:space="0" w:color="auto"/>
              <w:right w:val="single" w:sz="8" w:space="0" w:color="auto"/>
            </w:tcBorders>
            <w:shd w:val="clear" w:color="auto" w:fill="auto"/>
            <w:vAlign w:val="center"/>
            <w:hideMark/>
          </w:tcPr>
          <w:p w:rsidR="004D68E4" w:rsidRPr="00B910A9" w:rsidRDefault="004D68E4" w:rsidP="00F1037B">
            <w:pPr>
              <w:jc w:val="center"/>
              <w:rPr>
                <w:sz w:val="18"/>
                <w:szCs w:val="18"/>
                <w:lang w:val="sr-Cyrl-CS"/>
              </w:rPr>
            </w:pPr>
            <w:r w:rsidRPr="00B910A9">
              <w:rPr>
                <w:sz w:val="18"/>
                <w:szCs w:val="18"/>
                <w:lang w:val="sr-Cyrl-CS"/>
              </w:rPr>
              <w:t>106</w:t>
            </w:r>
          </w:p>
        </w:tc>
        <w:tc>
          <w:tcPr>
            <w:tcW w:w="656" w:type="dxa"/>
            <w:tcBorders>
              <w:top w:val="nil"/>
              <w:left w:val="nil"/>
              <w:bottom w:val="single" w:sz="8" w:space="0" w:color="auto"/>
              <w:right w:val="single" w:sz="8" w:space="0" w:color="auto"/>
            </w:tcBorders>
            <w:shd w:val="clear" w:color="auto" w:fill="auto"/>
            <w:vAlign w:val="center"/>
            <w:hideMark/>
          </w:tcPr>
          <w:p w:rsidR="004D68E4" w:rsidRPr="004B1240" w:rsidRDefault="004B1240" w:rsidP="00031BC9">
            <w:pPr>
              <w:jc w:val="center"/>
              <w:rPr>
                <w:sz w:val="18"/>
                <w:szCs w:val="18"/>
                <w:lang w:val="sr-Cyrl-CS"/>
              </w:rPr>
            </w:pPr>
            <w:r>
              <w:rPr>
                <w:sz w:val="18"/>
                <w:szCs w:val="18"/>
                <w:lang w:val="sr-Cyrl-CS"/>
              </w:rPr>
              <w:t>1</w:t>
            </w:r>
            <w:r w:rsidR="00031BC9">
              <w:rPr>
                <w:sz w:val="18"/>
                <w:szCs w:val="18"/>
                <w:lang w:val="sr-Cyrl-CS"/>
              </w:rPr>
              <w:t>42</w:t>
            </w:r>
          </w:p>
        </w:tc>
        <w:tc>
          <w:tcPr>
            <w:tcW w:w="1043" w:type="dxa"/>
            <w:tcBorders>
              <w:top w:val="nil"/>
              <w:left w:val="nil"/>
              <w:bottom w:val="single" w:sz="8" w:space="0" w:color="auto"/>
              <w:right w:val="single" w:sz="8" w:space="0" w:color="auto"/>
            </w:tcBorders>
            <w:shd w:val="clear" w:color="auto" w:fill="auto"/>
            <w:vAlign w:val="center"/>
            <w:hideMark/>
          </w:tcPr>
          <w:p w:rsidR="004D68E4" w:rsidRPr="00357070" w:rsidRDefault="00357070" w:rsidP="00031BC9">
            <w:pPr>
              <w:jc w:val="center"/>
              <w:rPr>
                <w:sz w:val="18"/>
                <w:szCs w:val="18"/>
                <w:lang w:val="sr-Cyrl-CS"/>
              </w:rPr>
            </w:pPr>
            <w:r>
              <w:rPr>
                <w:sz w:val="18"/>
                <w:szCs w:val="18"/>
                <w:lang w:val="sr-Cyrl-CS"/>
              </w:rPr>
              <w:t>13</w:t>
            </w:r>
            <w:r w:rsidR="00031BC9">
              <w:rPr>
                <w:sz w:val="18"/>
                <w:szCs w:val="18"/>
                <w:lang w:val="sr-Cyrl-CS"/>
              </w:rPr>
              <w:t>5</w:t>
            </w:r>
          </w:p>
        </w:tc>
      </w:tr>
      <w:tr w:rsidR="004D68E4" w:rsidRPr="00B910A9" w:rsidTr="00B910A9">
        <w:trPr>
          <w:gridAfter w:val="1"/>
          <w:wAfter w:w="12" w:type="dxa"/>
          <w:trHeight w:val="356"/>
        </w:trPr>
        <w:tc>
          <w:tcPr>
            <w:tcW w:w="464" w:type="dxa"/>
            <w:tcBorders>
              <w:top w:val="nil"/>
              <w:left w:val="single" w:sz="8" w:space="0" w:color="auto"/>
              <w:bottom w:val="single" w:sz="8" w:space="0" w:color="auto"/>
              <w:right w:val="single" w:sz="8" w:space="0" w:color="auto"/>
            </w:tcBorders>
            <w:vAlign w:val="center"/>
          </w:tcPr>
          <w:p w:rsidR="004D68E4" w:rsidRPr="00B910A9" w:rsidRDefault="004D68E4" w:rsidP="009F28FA">
            <w:pPr>
              <w:jc w:val="center"/>
              <w:rPr>
                <w:bCs/>
                <w:sz w:val="18"/>
                <w:szCs w:val="18"/>
                <w:lang w:eastAsia="sr-Latn-CS"/>
              </w:rPr>
            </w:pPr>
            <w:r w:rsidRPr="00B910A9">
              <w:rPr>
                <w:bCs/>
                <w:sz w:val="18"/>
                <w:szCs w:val="18"/>
                <w:lang w:eastAsia="sr-Latn-CS"/>
              </w:rPr>
              <w:t>3</w:t>
            </w:r>
          </w:p>
        </w:tc>
        <w:tc>
          <w:tcPr>
            <w:tcW w:w="531" w:type="dxa"/>
            <w:tcBorders>
              <w:top w:val="nil"/>
              <w:left w:val="single" w:sz="8" w:space="0" w:color="auto"/>
              <w:bottom w:val="single" w:sz="8" w:space="0" w:color="auto"/>
              <w:right w:val="single" w:sz="8" w:space="0" w:color="auto"/>
            </w:tcBorders>
            <w:shd w:val="clear" w:color="auto" w:fill="auto"/>
            <w:vAlign w:val="center"/>
            <w:hideMark/>
          </w:tcPr>
          <w:p w:rsidR="004D68E4" w:rsidRPr="00B910A9" w:rsidRDefault="004D68E4" w:rsidP="009F28FA">
            <w:pPr>
              <w:jc w:val="center"/>
              <w:rPr>
                <w:bCs/>
                <w:sz w:val="18"/>
                <w:szCs w:val="18"/>
                <w:lang w:eastAsia="sr-Latn-CS"/>
              </w:rPr>
            </w:pPr>
            <w:r w:rsidRPr="00B910A9">
              <w:rPr>
                <w:bCs/>
                <w:sz w:val="18"/>
                <w:szCs w:val="18"/>
                <w:lang w:eastAsia="sr-Latn-CS"/>
              </w:rPr>
              <w:t>612</w:t>
            </w:r>
          </w:p>
        </w:tc>
        <w:tc>
          <w:tcPr>
            <w:tcW w:w="1993" w:type="dxa"/>
            <w:gridSpan w:val="2"/>
            <w:tcBorders>
              <w:top w:val="single" w:sz="8" w:space="0" w:color="auto"/>
              <w:left w:val="nil"/>
              <w:bottom w:val="single" w:sz="8" w:space="0" w:color="auto"/>
              <w:right w:val="single" w:sz="8" w:space="0" w:color="000000"/>
            </w:tcBorders>
            <w:shd w:val="clear" w:color="auto" w:fill="auto"/>
            <w:vAlign w:val="center"/>
            <w:hideMark/>
          </w:tcPr>
          <w:p w:rsidR="004D68E4" w:rsidRPr="00B910A9" w:rsidRDefault="004D68E4" w:rsidP="009F28FA">
            <w:pPr>
              <w:jc w:val="center"/>
              <w:rPr>
                <w:bCs/>
                <w:sz w:val="18"/>
                <w:szCs w:val="18"/>
                <w:lang w:eastAsia="sr-Latn-CS"/>
              </w:rPr>
            </w:pPr>
            <w:r w:rsidRPr="00B910A9">
              <w:rPr>
                <w:bCs/>
                <w:sz w:val="18"/>
                <w:szCs w:val="18"/>
                <w:lang w:eastAsia="sr-Latn-CS"/>
              </w:rPr>
              <w:t>Приходи од сакупљања и одлагања смећа</w:t>
            </w:r>
          </w:p>
        </w:tc>
        <w:tc>
          <w:tcPr>
            <w:tcW w:w="1461" w:type="dxa"/>
            <w:tcBorders>
              <w:top w:val="nil"/>
              <w:left w:val="nil"/>
              <w:bottom w:val="single" w:sz="8" w:space="0" w:color="auto"/>
              <w:right w:val="single" w:sz="8"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rPr>
              <w:t>140.</w:t>
            </w:r>
            <w:r w:rsidRPr="00B910A9">
              <w:rPr>
                <w:sz w:val="18"/>
                <w:szCs w:val="18"/>
                <w:lang w:val="sr-Cyrl-CS"/>
              </w:rPr>
              <w:t>000.000,00</w:t>
            </w:r>
          </w:p>
        </w:tc>
        <w:tc>
          <w:tcPr>
            <w:tcW w:w="1329" w:type="dxa"/>
            <w:tcBorders>
              <w:top w:val="nil"/>
              <w:left w:val="nil"/>
              <w:bottom w:val="single" w:sz="8" w:space="0" w:color="auto"/>
              <w:right w:val="single" w:sz="4"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142.000.000,00</w:t>
            </w:r>
          </w:p>
        </w:tc>
        <w:tc>
          <w:tcPr>
            <w:tcW w:w="1414" w:type="dxa"/>
            <w:tcBorders>
              <w:top w:val="single" w:sz="4" w:space="0" w:color="auto"/>
              <w:left w:val="single" w:sz="4" w:space="0" w:color="auto"/>
              <w:bottom w:val="single" w:sz="4" w:space="0" w:color="auto"/>
              <w:right w:val="single" w:sz="4" w:space="0" w:color="auto"/>
            </w:tcBorders>
            <w:vAlign w:val="center"/>
          </w:tcPr>
          <w:p w:rsidR="004D68E4" w:rsidRPr="00B910A9" w:rsidRDefault="004D68E4" w:rsidP="00B75940">
            <w:pPr>
              <w:jc w:val="right"/>
              <w:rPr>
                <w:sz w:val="18"/>
                <w:szCs w:val="18"/>
                <w:lang w:val="sr-Cyrl-CS"/>
              </w:rPr>
            </w:pPr>
            <w:r w:rsidRPr="00B910A9">
              <w:rPr>
                <w:sz w:val="18"/>
                <w:szCs w:val="18"/>
                <w:lang w:val="sr-Cyrl-CS"/>
              </w:rPr>
              <w:t>150.000.000,00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8E4" w:rsidRPr="00B910A9" w:rsidRDefault="004D68E4" w:rsidP="004561AB">
            <w:pPr>
              <w:jc w:val="right"/>
              <w:rPr>
                <w:sz w:val="16"/>
                <w:szCs w:val="16"/>
                <w:lang w:val="sr-Cyrl-CS"/>
              </w:rPr>
            </w:pPr>
            <w:r w:rsidRPr="00B910A9">
              <w:rPr>
                <w:sz w:val="16"/>
                <w:szCs w:val="16"/>
                <w:lang w:val="sr-Cyrl-CS"/>
              </w:rPr>
              <w:t>1</w:t>
            </w:r>
            <w:r w:rsidR="004561AB">
              <w:rPr>
                <w:sz w:val="16"/>
                <w:szCs w:val="16"/>
                <w:lang w:val="sr-Cyrl-CS"/>
              </w:rPr>
              <w:t>50.0</w:t>
            </w:r>
            <w:r w:rsidRPr="00B910A9">
              <w:rPr>
                <w:sz w:val="16"/>
                <w:szCs w:val="16"/>
                <w:lang w:val="sr-Cyrl-CS"/>
              </w:rPr>
              <w:t>00.000,00</w:t>
            </w:r>
          </w:p>
        </w:tc>
        <w:tc>
          <w:tcPr>
            <w:tcW w:w="796" w:type="dxa"/>
            <w:tcBorders>
              <w:top w:val="nil"/>
              <w:left w:val="single" w:sz="4" w:space="0" w:color="auto"/>
              <w:bottom w:val="single" w:sz="8" w:space="0" w:color="auto"/>
              <w:right w:val="single" w:sz="8" w:space="0" w:color="auto"/>
            </w:tcBorders>
            <w:shd w:val="clear" w:color="auto" w:fill="auto"/>
            <w:vAlign w:val="center"/>
            <w:hideMark/>
          </w:tcPr>
          <w:p w:rsidR="004D68E4" w:rsidRPr="00B910A9" w:rsidRDefault="004D68E4" w:rsidP="009F28FA">
            <w:pPr>
              <w:jc w:val="center"/>
              <w:rPr>
                <w:sz w:val="18"/>
                <w:szCs w:val="18"/>
                <w:lang w:val="sr-Cyrl-CS"/>
              </w:rPr>
            </w:pPr>
            <w:r w:rsidRPr="00B910A9">
              <w:rPr>
                <w:sz w:val="18"/>
                <w:szCs w:val="18"/>
                <w:lang w:val="sr-Cyrl-CS"/>
              </w:rPr>
              <w:t>101</w:t>
            </w:r>
          </w:p>
        </w:tc>
        <w:tc>
          <w:tcPr>
            <w:tcW w:w="656" w:type="dxa"/>
            <w:tcBorders>
              <w:top w:val="nil"/>
              <w:left w:val="nil"/>
              <w:bottom w:val="single" w:sz="8" w:space="0" w:color="auto"/>
              <w:right w:val="single" w:sz="8" w:space="0" w:color="auto"/>
            </w:tcBorders>
            <w:shd w:val="clear" w:color="auto" w:fill="auto"/>
            <w:vAlign w:val="center"/>
            <w:hideMark/>
          </w:tcPr>
          <w:p w:rsidR="004D68E4" w:rsidRPr="004B1240" w:rsidRDefault="004B1240" w:rsidP="009F28FA">
            <w:pPr>
              <w:jc w:val="center"/>
              <w:rPr>
                <w:sz w:val="18"/>
                <w:szCs w:val="18"/>
                <w:lang w:val="sr-Cyrl-CS"/>
              </w:rPr>
            </w:pPr>
            <w:r>
              <w:rPr>
                <w:sz w:val="18"/>
                <w:szCs w:val="18"/>
                <w:lang w:val="sr-Cyrl-CS"/>
              </w:rPr>
              <w:t>106</w:t>
            </w:r>
          </w:p>
        </w:tc>
        <w:tc>
          <w:tcPr>
            <w:tcW w:w="1043" w:type="dxa"/>
            <w:tcBorders>
              <w:top w:val="nil"/>
              <w:left w:val="nil"/>
              <w:bottom w:val="single" w:sz="8" w:space="0" w:color="auto"/>
              <w:right w:val="single" w:sz="8" w:space="0" w:color="auto"/>
            </w:tcBorders>
            <w:shd w:val="clear" w:color="auto" w:fill="auto"/>
            <w:vAlign w:val="center"/>
            <w:hideMark/>
          </w:tcPr>
          <w:p w:rsidR="004D68E4" w:rsidRPr="00357070" w:rsidRDefault="00357070" w:rsidP="00031BC9">
            <w:pPr>
              <w:jc w:val="center"/>
              <w:rPr>
                <w:sz w:val="18"/>
                <w:szCs w:val="18"/>
                <w:lang w:val="sr-Cyrl-CS"/>
              </w:rPr>
            </w:pPr>
            <w:r>
              <w:rPr>
                <w:sz w:val="18"/>
                <w:szCs w:val="18"/>
                <w:lang w:val="sr-Cyrl-CS"/>
              </w:rPr>
              <w:t>106</w:t>
            </w:r>
          </w:p>
        </w:tc>
      </w:tr>
      <w:tr w:rsidR="004D68E4" w:rsidRPr="00B910A9" w:rsidTr="00B910A9">
        <w:trPr>
          <w:gridAfter w:val="1"/>
          <w:wAfter w:w="12" w:type="dxa"/>
          <w:trHeight w:val="356"/>
        </w:trPr>
        <w:tc>
          <w:tcPr>
            <w:tcW w:w="464" w:type="dxa"/>
            <w:tcBorders>
              <w:top w:val="nil"/>
              <w:left w:val="single" w:sz="8" w:space="0" w:color="auto"/>
              <w:bottom w:val="single" w:sz="8" w:space="0" w:color="auto"/>
              <w:right w:val="single" w:sz="8" w:space="0" w:color="auto"/>
            </w:tcBorders>
            <w:vAlign w:val="center"/>
          </w:tcPr>
          <w:p w:rsidR="004D68E4" w:rsidRPr="00B910A9" w:rsidRDefault="004D68E4" w:rsidP="009F28FA">
            <w:pPr>
              <w:jc w:val="center"/>
              <w:rPr>
                <w:bCs/>
                <w:sz w:val="18"/>
                <w:szCs w:val="18"/>
                <w:lang w:eastAsia="sr-Latn-CS"/>
              </w:rPr>
            </w:pPr>
            <w:r w:rsidRPr="00B910A9">
              <w:rPr>
                <w:bCs/>
                <w:sz w:val="18"/>
                <w:szCs w:val="18"/>
                <w:lang w:eastAsia="sr-Latn-CS"/>
              </w:rPr>
              <w:t>4</w:t>
            </w:r>
          </w:p>
        </w:tc>
        <w:tc>
          <w:tcPr>
            <w:tcW w:w="531" w:type="dxa"/>
            <w:tcBorders>
              <w:top w:val="nil"/>
              <w:left w:val="single" w:sz="8" w:space="0" w:color="auto"/>
              <w:bottom w:val="single" w:sz="8" w:space="0" w:color="auto"/>
              <w:right w:val="single" w:sz="8" w:space="0" w:color="auto"/>
            </w:tcBorders>
            <w:shd w:val="clear" w:color="auto" w:fill="auto"/>
            <w:vAlign w:val="center"/>
            <w:hideMark/>
          </w:tcPr>
          <w:p w:rsidR="004D68E4" w:rsidRPr="00B910A9" w:rsidRDefault="004D68E4" w:rsidP="009F28FA">
            <w:pPr>
              <w:jc w:val="center"/>
              <w:rPr>
                <w:bCs/>
                <w:sz w:val="18"/>
                <w:szCs w:val="18"/>
                <w:lang w:eastAsia="sr-Latn-CS"/>
              </w:rPr>
            </w:pPr>
            <w:r w:rsidRPr="00B910A9">
              <w:rPr>
                <w:bCs/>
                <w:sz w:val="18"/>
                <w:szCs w:val="18"/>
                <w:lang w:eastAsia="sr-Latn-CS"/>
              </w:rPr>
              <w:t>612</w:t>
            </w:r>
          </w:p>
        </w:tc>
        <w:tc>
          <w:tcPr>
            <w:tcW w:w="1993" w:type="dxa"/>
            <w:gridSpan w:val="2"/>
            <w:tcBorders>
              <w:top w:val="single" w:sz="8" w:space="0" w:color="auto"/>
              <w:left w:val="nil"/>
              <w:bottom w:val="single" w:sz="8" w:space="0" w:color="auto"/>
              <w:right w:val="single" w:sz="8" w:space="0" w:color="000000"/>
            </w:tcBorders>
            <w:shd w:val="clear" w:color="auto" w:fill="auto"/>
            <w:vAlign w:val="center"/>
            <w:hideMark/>
          </w:tcPr>
          <w:p w:rsidR="004D68E4" w:rsidRPr="00B910A9" w:rsidRDefault="004D68E4" w:rsidP="00054307">
            <w:pPr>
              <w:jc w:val="center"/>
              <w:rPr>
                <w:bCs/>
                <w:sz w:val="18"/>
                <w:szCs w:val="18"/>
                <w:lang w:val="sr-Cyrl-CS" w:eastAsia="sr-Latn-CS"/>
              </w:rPr>
            </w:pPr>
            <w:r w:rsidRPr="00B910A9">
              <w:rPr>
                <w:bCs/>
                <w:sz w:val="18"/>
                <w:szCs w:val="18"/>
                <w:lang w:eastAsia="sr-Latn-CS"/>
              </w:rPr>
              <w:t>Приходи  од одржавања хипг.насеља са уређењем пут.појасева и</w:t>
            </w:r>
            <w:r w:rsidRPr="00B910A9">
              <w:rPr>
                <w:bCs/>
                <w:sz w:val="18"/>
                <w:szCs w:val="18"/>
                <w:lang w:val="sr-Cyrl-CS" w:eastAsia="sr-Latn-CS"/>
              </w:rPr>
              <w:t xml:space="preserve"> кошењем</w:t>
            </w:r>
          </w:p>
        </w:tc>
        <w:tc>
          <w:tcPr>
            <w:tcW w:w="1461" w:type="dxa"/>
            <w:tcBorders>
              <w:top w:val="nil"/>
              <w:left w:val="nil"/>
              <w:bottom w:val="single" w:sz="8" w:space="0" w:color="auto"/>
              <w:right w:val="single" w:sz="8"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70.000.000,00</w:t>
            </w:r>
          </w:p>
        </w:tc>
        <w:tc>
          <w:tcPr>
            <w:tcW w:w="1329" w:type="dxa"/>
            <w:tcBorders>
              <w:top w:val="nil"/>
              <w:left w:val="nil"/>
              <w:bottom w:val="single" w:sz="8" w:space="0" w:color="auto"/>
              <w:right w:val="single" w:sz="4"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62.000.000,00</w:t>
            </w:r>
          </w:p>
        </w:tc>
        <w:tc>
          <w:tcPr>
            <w:tcW w:w="1414" w:type="dxa"/>
            <w:tcBorders>
              <w:top w:val="single" w:sz="4" w:space="0" w:color="auto"/>
              <w:left w:val="single" w:sz="4" w:space="0" w:color="auto"/>
              <w:bottom w:val="single" w:sz="4" w:space="0" w:color="auto"/>
              <w:right w:val="single" w:sz="4" w:space="0" w:color="auto"/>
            </w:tcBorders>
            <w:vAlign w:val="center"/>
          </w:tcPr>
          <w:p w:rsidR="004D68E4" w:rsidRPr="00B910A9" w:rsidRDefault="004D68E4" w:rsidP="00B75940">
            <w:pPr>
              <w:jc w:val="right"/>
              <w:rPr>
                <w:sz w:val="18"/>
                <w:szCs w:val="18"/>
                <w:lang w:val="sr-Cyrl-CS"/>
              </w:rPr>
            </w:pPr>
            <w:r w:rsidRPr="00B910A9">
              <w:rPr>
                <w:sz w:val="18"/>
                <w:szCs w:val="18"/>
                <w:lang w:val="sr-Cyrl-CS"/>
              </w:rPr>
              <w:t>57.500.000,00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8E4" w:rsidRPr="00B910A9" w:rsidRDefault="003D4EB0" w:rsidP="004561AB">
            <w:pPr>
              <w:jc w:val="right"/>
              <w:rPr>
                <w:sz w:val="18"/>
                <w:szCs w:val="18"/>
                <w:lang w:val="sr-Cyrl-CS"/>
              </w:rPr>
            </w:pPr>
            <w:r>
              <w:rPr>
                <w:sz w:val="18"/>
                <w:szCs w:val="18"/>
                <w:lang w:val="sr-Cyrl-CS"/>
              </w:rPr>
              <w:t>5</w:t>
            </w:r>
            <w:r w:rsidR="004561AB">
              <w:rPr>
                <w:sz w:val="18"/>
                <w:szCs w:val="18"/>
                <w:lang w:val="sr-Cyrl-CS"/>
              </w:rPr>
              <w:t>9</w:t>
            </w:r>
            <w:r w:rsidR="004D68E4" w:rsidRPr="00B910A9">
              <w:rPr>
                <w:sz w:val="18"/>
                <w:szCs w:val="18"/>
                <w:lang w:val="sr-Cyrl-CS"/>
              </w:rPr>
              <w:t>.000.000,00</w:t>
            </w:r>
          </w:p>
        </w:tc>
        <w:tc>
          <w:tcPr>
            <w:tcW w:w="796" w:type="dxa"/>
            <w:tcBorders>
              <w:top w:val="nil"/>
              <w:left w:val="single" w:sz="4" w:space="0" w:color="auto"/>
              <w:bottom w:val="single" w:sz="8" w:space="0" w:color="auto"/>
              <w:right w:val="single" w:sz="8" w:space="0" w:color="auto"/>
            </w:tcBorders>
            <w:shd w:val="clear" w:color="auto" w:fill="auto"/>
            <w:vAlign w:val="center"/>
            <w:hideMark/>
          </w:tcPr>
          <w:p w:rsidR="004D68E4" w:rsidRPr="00B910A9" w:rsidRDefault="004D68E4" w:rsidP="009F28FA">
            <w:pPr>
              <w:jc w:val="center"/>
              <w:rPr>
                <w:sz w:val="18"/>
                <w:szCs w:val="18"/>
                <w:lang w:val="sr-Cyrl-CS"/>
              </w:rPr>
            </w:pPr>
            <w:r w:rsidRPr="00B910A9">
              <w:rPr>
                <w:sz w:val="18"/>
                <w:szCs w:val="18"/>
                <w:lang w:val="sr-Cyrl-CS"/>
              </w:rPr>
              <w:t>89</w:t>
            </w:r>
          </w:p>
        </w:tc>
        <w:tc>
          <w:tcPr>
            <w:tcW w:w="656" w:type="dxa"/>
            <w:tcBorders>
              <w:top w:val="nil"/>
              <w:left w:val="nil"/>
              <w:bottom w:val="single" w:sz="8" w:space="0" w:color="auto"/>
              <w:right w:val="single" w:sz="8" w:space="0" w:color="auto"/>
            </w:tcBorders>
            <w:shd w:val="clear" w:color="auto" w:fill="auto"/>
            <w:vAlign w:val="center"/>
            <w:hideMark/>
          </w:tcPr>
          <w:p w:rsidR="004D68E4" w:rsidRPr="004B1240" w:rsidRDefault="004B1240" w:rsidP="00D725A2">
            <w:pPr>
              <w:jc w:val="center"/>
              <w:rPr>
                <w:sz w:val="18"/>
                <w:szCs w:val="18"/>
                <w:lang w:val="sr-Cyrl-CS"/>
              </w:rPr>
            </w:pPr>
            <w:r>
              <w:rPr>
                <w:sz w:val="18"/>
                <w:szCs w:val="18"/>
                <w:lang w:val="sr-Cyrl-CS"/>
              </w:rPr>
              <w:t>86</w:t>
            </w:r>
          </w:p>
        </w:tc>
        <w:tc>
          <w:tcPr>
            <w:tcW w:w="1043" w:type="dxa"/>
            <w:tcBorders>
              <w:top w:val="nil"/>
              <w:left w:val="nil"/>
              <w:bottom w:val="single" w:sz="8" w:space="0" w:color="auto"/>
              <w:right w:val="single" w:sz="8" w:space="0" w:color="auto"/>
            </w:tcBorders>
            <w:shd w:val="clear" w:color="auto" w:fill="auto"/>
            <w:vAlign w:val="center"/>
            <w:hideMark/>
          </w:tcPr>
          <w:p w:rsidR="004D68E4" w:rsidRPr="00357070" w:rsidRDefault="00357070" w:rsidP="00031BC9">
            <w:pPr>
              <w:jc w:val="center"/>
              <w:rPr>
                <w:sz w:val="18"/>
                <w:szCs w:val="18"/>
                <w:lang w:val="sr-Cyrl-CS"/>
              </w:rPr>
            </w:pPr>
            <w:r>
              <w:rPr>
                <w:sz w:val="18"/>
                <w:szCs w:val="18"/>
                <w:lang w:val="sr-Cyrl-CS"/>
              </w:rPr>
              <w:t>9</w:t>
            </w:r>
            <w:r w:rsidR="00031BC9">
              <w:rPr>
                <w:sz w:val="18"/>
                <w:szCs w:val="18"/>
                <w:lang w:val="sr-Cyrl-CS"/>
              </w:rPr>
              <w:t>6</w:t>
            </w:r>
            <w:r w:rsidR="003D4EB0">
              <w:rPr>
                <w:sz w:val="18"/>
                <w:szCs w:val="18"/>
                <w:lang w:val="sr-Cyrl-CS"/>
              </w:rPr>
              <w:t>'</w:t>
            </w:r>
          </w:p>
        </w:tc>
      </w:tr>
      <w:tr w:rsidR="004D68E4" w:rsidRPr="00B910A9" w:rsidTr="00B910A9">
        <w:trPr>
          <w:gridAfter w:val="1"/>
          <w:wAfter w:w="12" w:type="dxa"/>
          <w:trHeight w:val="356"/>
        </w:trPr>
        <w:tc>
          <w:tcPr>
            <w:tcW w:w="464" w:type="dxa"/>
            <w:tcBorders>
              <w:top w:val="nil"/>
              <w:left w:val="single" w:sz="8" w:space="0" w:color="auto"/>
              <w:bottom w:val="single" w:sz="8" w:space="0" w:color="auto"/>
              <w:right w:val="single" w:sz="8" w:space="0" w:color="auto"/>
            </w:tcBorders>
            <w:vAlign w:val="center"/>
          </w:tcPr>
          <w:p w:rsidR="004D68E4" w:rsidRPr="00B910A9" w:rsidRDefault="004D68E4" w:rsidP="00F1037B">
            <w:pPr>
              <w:jc w:val="center"/>
              <w:rPr>
                <w:bCs/>
                <w:sz w:val="18"/>
                <w:szCs w:val="18"/>
                <w:lang w:eastAsia="sr-Latn-CS"/>
              </w:rPr>
            </w:pPr>
            <w:r w:rsidRPr="00B910A9">
              <w:rPr>
                <w:bCs/>
                <w:sz w:val="18"/>
                <w:szCs w:val="18"/>
                <w:lang w:eastAsia="sr-Latn-CS"/>
              </w:rPr>
              <w:t>5</w:t>
            </w:r>
          </w:p>
        </w:tc>
        <w:tc>
          <w:tcPr>
            <w:tcW w:w="531" w:type="dxa"/>
            <w:tcBorders>
              <w:top w:val="nil"/>
              <w:left w:val="single" w:sz="8" w:space="0" w:color="auto"/>
              <w:bottom w:val="single" w:sz="8" w:space="0" w:color="auto"/>
              <w:right w:val="single" w:sz="8" w:space="0" w:color="auto"/>
            </w:tcBorders>
            <w:shd w:val="clear" w:color="auto" w:fill="auto"/>
            <w:vAlign w:val="center"/>
            <w:hideMark/>
          </w:tcPr>
          <w:p w:rsidR="004D68E4" w:rsidRPr="00B910A9" w:rsidRDefault="004D68E4" w:rsidP="00F1037B">
            <w:pPr>
              <w:jc w:val="center"/>
              <w:rPr>
                <w:bCs/>
                <w:sz w:val="18"/>
                <w:szCs w:val="18"/>
                <w:lang w:eastAsia="sr-Latn-CS"/>
              </w:rPr>
            </w:pPr>
            <w:r w:rsidRPr="00B910A9">
              <w:rPr>
                <w:bCs/>
                <w:sz w:val="18"/>
                <w:szCs w:val="18"/>
                <w:lang w:eastAsia="sr-Latn-CS"/>
              </w:rPr>
              <w:t>612</w:t>
            </w:r>
          </w:p>
        </w:tc>
        <w:tc>
          <w:tcPr>
            <w:tcW w:w="1993" w:type="dxa"/>
            <w:gridSpan w:val="2"/>
            <w:tcBorders>
              <w:top w:val="single" w:sz="8" w:space="0" w:color="auto"/>
              <w:left w:val="nil"/>
              <w:bottom w:val="single" w:sz="8" w:space="0" w:color="auto"/>
              <w:right w:val="single" w:sz="8" w:space="0" w:color="000000"/>
            </w:tcBorders>
            <w:shd w:val="clear" w:color="auto" w:fill="auto"/>
            <w:vAlign w:val="center"/>
            <w:hideMark/>
          </w:tcPr>
          <w:p w:rsidR="004D68E4" w:rsidRPr="00B910A9" w:rsidRDefault="004D68E4" w:rsidP="00F1037B">
            <w:pPr>
              <w:jc w:val="center"/>
              <w:rPr>
                <w:bCs/>
                <w:sz w:val="18"/>
                <w:szCs w:val="18"/>
                <w:lang w:eastAsia="sr-Latn-CS"/>
              </w:rPr>
            </w:pPr>
            <w:r w:rsidRPr="00B910A9">
              <w:rPr>
                <w:bCs/>
                <w:sz w:val="18"/>
                <w:szCs w:val="18"/>
                <w:lang w:val="sr-Cyrl-CS" w:eastAsia="sr-Latn-CS"/>
              </w:rPr>
              <w:t>П</w:t>
            </w:r>
            <w:r w:rsidRPr="00B910A9">
              <w:rPr>
                <w:bCs/>
                <w:sz w:val="18"/>
                <w:szCs w:val="18"/>
                <w:lang w:eastAsia="sr-Latn-CS"/>
              </w:rPr>
              <w:t>риходи озелењавања,орезивањаи расчишћавања јавних зелених површина</w:t>
            </w:r>
          </w:p>
        </w:tc>
        <w:tc>
          <w:tcPr>
            <w:tcW w:w="1461" w:type="dxa"/>
            <w:tcBorders>
              <w:top w:val="nil"/>
              <w:left w:val="nil"/>
              <w:bottom w:val="single" w:sz="8" w:space="0" w:color="auto"/>
              <w:right w:val="single" w:sz="8"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rPr>
              <w:t>7.0</w:t>
            </w:r>
            <w:r w:rsidRPr="00B910A9">
              <w:rPr>
                <w:sz w:val="18"/>
                <w:szCs w:val="18"/>
                <w:lang w:val="sr-Cyrl-CS"/>
              </w:rPr>
              <w:t>00.000,00</w:t>
            </w:r>
          </w:p>
        </w:tc>
        <w:tc>
          <w:tcPr>
            <w:tcW w:w="1329" w:type="dxa"/>
            <w:tcBorders>
              <w:top w:val="nil"/>
              <w:left w:val="nil"/>
              <w:bottom w:val="single" w:sz="8" w:space="0" w:color="auto"/>
              <w:right w:val="single" w:sz="4"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7.000.000,00</w:t>
            </w:r>
          </w:p>
        </w:tc>
        <w:tc>
          <w:tcPr>
            <w:tcW w:w="1414" w:type="dxa"/>
            <w:tcBorders>
              <w:top w:val="single" w:sz="4" w:space="0" w:color="auto"/>
              <w:left w:val="single" w:sz="4" w:space="0" w:color="auto"/>
              <w:bottom w:val="single" w:sz="4" w:space="0" w:color="auto"/>
              <w:right w:val="single" w:sz="4" w:space="0" w:color="auto"/>
            </w:tcBorders>
            <w:vAlign w:val="center"/>
          </w:tcPr>
          <w:p w:rsidR="004D68E4" w:rsidRPr="00B910A9" w:rsidRDefault="004D68E4" w:rsidP="00B75940">
            <w:pPr>
              <w:jc w:val="right"/>
              <w:rPr>
                <w:sz w:val="18"/>
                <w:szCs w:val="18"/>
                <w:lang w:val="sr-Cyrl-CS"/>
              </w:rPr>
            </w:pPr>
            <w:r w:rsidRPr="00B910A9">
              <w:rPr>
                <w:sz w:val="18"/>
                <w:szCs w:val="18"/>
                <w:lang w:val="sr-Cyrl-CS"/>
              </w:rPr>
              <w:t>7.900.000,00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8E4" w:rsidRPr="00B910A9" w:rsidRDefault="004561AB" w:rsidP="000B4E66">
            <w:pPr>
              <w:jc w:val="right"/>
              <w:rPr>
                <w:sz w:val="18"/>
                <w:szCs w:val="18"/>
                <w:lang w:val="sr-Cyrl-CS"/>
              </w:rPr>
            </w:pPr>
            <w:r>
              <w:rPr>
                <w:sz w:val="18"/>
                <w:szCs w:val="18"/>
                <w:lang w:val="sr-Cyrl-CS"/>
              </w:rPr>
              <w:t>5</w:t>
            </w:r>
            <w:r w:rsidR="004D68E4" w:rsidRPr="00B910A9">
              <w:rPr>
                <w:sz w:val="18"/>
                <w:szCs w:val="18"/>
                <w:lang w:val="sr-Cyrl-CS"/>
              </w:rPr>
              <w:t>.000.000,00</w:t>
            </w:r>
          </w:p>
        </w:tc>
        <w:tc>
          <w:tcPr>
            <w:tcW w:w="796" w:type="dxa"/>
            <w:tcBorders>
              <w:top w:val="nil"/>
              <w:left w:val="single" w:sz="4" w:space="0" w:color="auto"/>
              <w:bottom w:val="single" w:sz="8" w:space="0" w:color="auto"/>
              <w:right w:val="single" w:sz="8" w:space="0" w:color="auto"/>
            </w:tcBorders>
            <w:shd w:val="clear" w:color="auto" w:fill="auto"/>
            <w:vAlign w:val="center"/>
            <w:hideMark/>
          </w:tcPr>
          <w:p w:rsidR="004D68E4" w:rsidRPr="00B910A9" w:rsidRDefault="004D68E4" w:rsidP="00F1037B">
            <w:pPr>
              <w:jc w:val="center"/>
              <w:rPr>
                <w:sz w:val="18"/>
                <w:szCs w:val="18"/>
                <w:lang w:val="sr-Cyrl-CS"/>
              </w:rPr>
            </w:pPr>
            <w:r w:rsidRPr="00B910A9">
              <w:rPr>
                <w:sz w:val="18"/>
                <w:szCs w:val="18"/>
                <w:lang w:val="sr-Cyrl-CS"/>
              </w:rPr>
              <w:t>100</w:t>
            </w:r>
          </w:p>
        </w:tc>
        <w:tc>
          <w:tcPr>
            <w:tcW w:w="656" w:type="dxa"/>
            <w:tcBorders>
              <w:top w:val="nil"/>
              <w:left w:val="nil"/>
              <w:bottom w:val="single" w:sz="8" w:space="0" w:color="auto"/>
              <w:right w:val="single" w:sz="8" w:space="0" w:color="auto"/>
            </w:tcBorders>
            <w:shd w:val="clear" w:color="auto" w:fill="auto"/>
            <w:vAlign w:val="center"/>
            <w:hideMark/>
          </w:tcPr>
          <w:p w:rsidR="004D68E4" w:rsidRPr="004B1240" w:rsidRDefault="00031BC9" w:rsidP="00F1037B">
            <w:pPr>
              <w:jc w:val="center"/>
              <w:rPr>
                <w:sz w:val="18"/>
                <w:szCs w:val="18"/>
                <w:lang w:val="sr-Cyrl-CS"/>
              </w:rPr>
            </w:pPr>
            <w:r>
              <w:rPr>
                <w:sz w:val="18"/>
                <w:szCs w:val="18"/>
                <w:lang w:val="sr-Cyrl-CS"/>
              </w:rPr>
              <w:t>72</w:t>
            </w:r>
          </w:p>
        </w:tc>
        <w:tc>
          <w:tcPr>
            <w:tcW w:w="1043" w:type="dxa"/>
            <w:tcBorders>
              <w:top w:val="nil"/>
              <w:left w:val="nil"/>
              <w:bottom w:val="single" w:sz="8" w:space="0" w:color="auto"/>
              <w:right w:val="single" w:sz="8" w:space="0" w:color="auto"/>
            </w:tcBorders>
            <w:shd w:val="clear" w:color="auto" w:fill="auto"/>
            <w:vAlign w:val="center"/>
            <w:hideMark/>
          </w:tcPr>
          <w:p w:rsidR="004D68E4" w:rsidRPr="00357070" w:rsidRDefault="00031BC9" w:rsidP="00F1037B">
            <w:pPr>
              <w:jc w:val="center"/>
              <w:rPr>
                <w:sz w:val="18"/>
                <w:szCs w:val="18"/>
                <w:lang w:val="sr-Cyrl-CS"/>
              </w:rPr>
            </w:pPr>
            <w:r>
              <w:rPr>
                <w:sz w:val="18"/>
                <w:szCs w:val="18"/>
                <w:lang w:val="sr-Cyrl-CS"/>
              </w:rPr>
              <w:t>72</w:t>
            </w:r>
          </w:p>
        </w:tc>
      </w:tr>
      <w:tr w:rsidR="004D68E4" w:rsidRPr="00B910A9" w:rsidTr="00B910A9">
        <w:trPr>
          <w:gridAfter w:val="1"/>
          <w:wAfter w:w="12" w:type="dxa"/>
          <w:trHeight w:val="356"/>
        </w:trPr>
        <w:tc>
          <w:tcPr>
            <w:tcW w:w="464" w:type="dxa"/>
            <w:tcBorders>
              <w:top w:val="nil"/>
              <w:left w:val="single" w:sz="8" w:space="0" w:color="auto"/>
              <w:bottom w:val="single" w:sz="8" w:space="0" w:color="auto"/>
              <w:right w:val="single" w:sz="8" w:space="0" w:color="auto"/>
            </w:tcBorders>
            <w:vAlign w:val="center"/>
          </w:tcPr>
          <w:p w:rsidR="004D68E4" w:rsidRPr="00B910A9" w:rsidRDefault="004D68E4" w:rsidP="00F1037B">
            <w:pPr>
              <w:jc w:val="center"/>
              <w:rPr>
                <w:bCs/>
                <w:sz w:val="18"/>
                <w:szCs w:val="18"/>
                <w:lang w:eastAsia="sr-Latn-CS"/>
              </w:rPr>
            </w:pPr>
            <w:r w:rsidRPr="00B910A9">
              <w:rPr>
                <w:bCs/>
                <w:sz w:val="18"/>
                <w:szCs w:val="18"/>
                <w:lang w:eastAsia="sr-Latn-CS"/>
              </w:rPr>
              <w:t>6</w:t>
            </w:r>
          </w:p>
        </w:tc>
        <w:tc>
          <w:tcPr>
            <w:tcW w:w="531" w:type="dxa"/>
            <w:tcBorders>
              <w:top w:val="nil"/>
              <w:left w:val="single" w:sz="8" w:space="0" w:color="auto"/>
              <w:bottom w:val="single" w:sz="8" w:space="0" w:color="auto"/>
              <w:right w:val="single" w:sz="8" w:space="0" w:color="auto"/>
            </w:tcBorders>
            <w:shd w:val="clear" w:color="auto" w:fill="auto"/>
            <w:vAlign w:val="center"/>
            <w:hideMark/>
          </w:tcPr>
          <w:p w:rsidR="004D68E4" w:rsidRPr="00B910A9" w:rsidRDefault="004D68E4" w:rsidP="00F1037B">
            <w:pPr>
              <w:jc w:val="center"/>
              <w:rPr>
                <w:bCs/>
                <w:sz w:val="18"/>
                <w:szCs w:val="18"/>
                <w:lang w:eastAsia="sr-Latn-CS"/>
              </w:rPr>
            </w:pPr>
            <w:r w:rsidRPr="00B910A9">
              <w:rPr>
                <w:bCs/>
                <w:sz w:val="18"/>
                <w:szCs w:val="18"/>
                <w:lang w:eastAsia="sr-Latn-CS"/>
              </w:rPr>
              <w:t>612</w:t>
            </w:r>
          </w:p>
        </w:tc>
        <w:tc>
          <w:tcPr>
            <w:tcW w:w="1993" w:type="dxa"/>
            <w:gridSpan w:val="2"/>
            <w:tcBorders>
              <w:top w:val="single" w:sz="8" w:space="0" w:color="auto"/>
              <w:left w:val="nil"/>
              <w:bottom w:val="single" w:sz="8" w:space="0" w:color="auto"/>
              <w:right w:val="single" w:sz="8" w:space="0" w:color="000000"/>
            </w:tcBorders>
            <w:shd w:val="clear" w:color="auto" w:fill="auto"/>
            <w:vAlign w:val="center"/>
            <w:hideMark/>
          </w:tcPr>
          <w:p w:rsidR="004D68E4" w:rsidRPr="00B910A9" w:rsidRDefault="004D68E4" w:rsidP="00F1037B">
            <w:pPr>
              <w:jc w:val="center"/>
              <w:rPr>
                <w:bCs/>
                <w:sz w:val="18"/>
                <w:szCs w:val="18"/>
                <w:lang w:eastAsia="sr-Latn-CS"/>
              </w:rPr>
            </w:pPr>
            <w:r w:rsidRPr="00B910A9">
              <w:rPr>
                <w:bCs/>
                <w:sz w:val="18"/>
                <w:szCs w:val="18"/>
                <w:lang w:val="sr-Cyrl-CS" w:eastAsia="sr-Latn-CS"/>
              </w:rPr>
              <w:t>П</w:t>
            </w:r>
            <w:r w:rsidRPr="00B910A9">
              <w:rPr>
                <w:bCs/>
                <w:sz w:val="18"/>
                <w:szCs w:val="18"/>
                <w:lang w:eastAsia="sr-Latn-CS"/>
              </w:rPr>
              <w:t>риходи   по налогу  комунал.одел.</w:t>
            </w:r>
          </w:p>
        </w:tc>
        <w:tc>
          <w:tcPr>
            <w:tcW w:w="1461" w:type="dxa"/>
            <w:tcBorders>
              <w:top w:val="nil"/>
              <w:left w:val="nil"/>
              <w:bottom w:val="single" w:sz="8" w:space="0" w:color="auto"/>
              <w:right w:val="single" w:sz="8"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 xml:space="preserve">     13.500.000,00</w:t>
            </w:r>
          </w:p>
        </w:tc>
        <w:tc>
          <w:tcPr>
            <w:tcW w:w="1329" w:type="dxa"/>
            <w:tcBorders>
              <w:top w:val="nil"/>
              <w:left w:val="nil"/>
              <w:bottom w:val="single" w:sz="8" w:space="0" w:color="auto"/>
              <w:right w:val="single" w:sz="4"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7.000.000,00</w:t>
            </w:r>
          </w:p>
        </w:tc>
        <w:tc>
          <w:tcPr>
            <w:tcW w:w="1414" w:type="dxa"/>
            <w:tcBorders>
              <w:top w:val="single" w:sz="4" w:space="0" w:color="auto"/>
              <w:left w:val="single" w:sz="4" w:space="0" w:color="auto"/>
              <w:bottom w:val="single" w:sz="4" w:space="0" w:color="auto"/>
              <w:right w:val="single" w:sz="4" w:space="0" w:color="auto"/>
            </w:tcBorders>
            <w:vAlign w:val="center"/>
          </w:tcPr>
          <w:p w:rsidR="004D68E4" w:rsidRPr="00B910A9" w:rsidRDefault="004D68E4" w:rsidP="00B75940">
            <w:pPr>
              <w:jc w:val="right"/>
              <w:rPr>
                <w:sz w:val="18"/>
                <w:szCs w:val="18"/>
                <w:lang w:val="sr-Cyrl-CS"/>
              </w:rPr>
            </w:pPr>
            <w:r w:rsidRPr="00B910A9">
              <w:rPr>
                <w:sz w:val="18"/>
                <w:szCs w:val="18"/>
                <w:lang w:val="sr-Cyrl-CS"/>
              </w:rPr>
              <w:t>5.500.000,00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8E4" w:rsidRPr="00B910A9" w:rsidRDefault="004D68E4" w:rsidP="00F05EA7">
            <w:pPr>
              <w:jc w:val="right"/>
              <w:rPr>
                <w:sz w:val="18"/>
                <w:szCs w:val="18"/>
                <w:lang w:val="sr-Cyrl-CS"/>
              </w:rPr>
            </w:pPr>
            <w:r w:rsidRPr="00B910A9">
              <w:rPr>
                <w:sz w:val="18"/>
                <w:szCs w:val="18"/>
                <w:lang w:val="sr-Cyrl-CS"/>
              </w:rPr>
              <w:t>5.</w:t>
            </w:r>
            <w:r w:rsidR="00F05EA7">
              <w:rPr>
                <w:sz w:val="18"/>
                <w:szCs w:val="18"/>
                <w:lang w:val="sr-Cyrl-CS"/>
              </w:rPr>
              <w:t>5</w:t>
            </w:r>
            <w:r w:rsidRPr="00B910A9">
              <w:rPr>
                <w:sz w:val="18"/>
                <w:szCs w:val="18"/>
                <w:lang w:val="sr-Cyrl-CS"/>
              </w:rPr>
              <w:t>00.000,00</w:t>
            </w:r>
          </w:p>
        </w:tc>
        <w:tc>
          <w:tcPr>
            <w:tcW w:w="796" w:type="dxa"/>
            <w:tcBorders>
              <w:top w:val="nil"/>
              <w:left w:val="single" w:sz="4" w:space="0" w:color="auto"/>
              <w:bottom w:val="single" w:sz="8" w:space="0" w:color="auto"/>
              <w:right w:val="single" w:sz="8" w:space="0" w:color="auto"/>
            </w:tcBorders>
            <w:shd w:val="clear" w:color="auto" w:fill="auto"/>
            <w:vAlign w:val="center"/>
            <w:hideMark/>
          </w:tcPr>
          <w:p w:rsidR="004D68E4" w:rsidRPr="00B910A9" w:rsidRDefault="004D68E4" w:rsidP="00F1037B">
            <w:pPr>
              <w:jc w:val="center"/>
              <w:rPr>
                <w:sz w:val="18"/>
                <w:szCs w:val="18"/>
                <w:lang w:val="sr-Cyrl-CS"/>
              </w:rPr>
            </w:pPr>
            <w:r w:rsidRPr="00B910A9">
              <w:rPr>
                <w:sz w:val="18"/>
                <w:szCs w:val="18"/>
                <w:lang w:val="sr-Cyrl-CS"/>
              </w:rPr>
              <w:t>52</w:t>
            </w:r>
          </w:p>
        </w:tc>
        <w:tc>
          <w:tcPr>
            <w:tcW w:w="656" w:type="dxa"/>
            <w:tcBorders>
              <w:top w:val="nil"/>
              <w:left w:val="nil"/>
              <w:bottom w:val="single" w:sz="8" w:space="0" w:color="auto"/>
              <w:right w:val="single" w:sz="8" w:space="0" w:color="auto"/>
            </w:tcBorders>
            <w:shd w:val="clear" w:color="auto" w:fill="auto"/>
            <w:vAlign w:val="center"/>
            <w:hideMark/>
          </w:tcPr>
          <w:p w:rsidR="004D68E4" w:rsidRPr="004B1240" w:rsidRDefault="00BD3C25" w:rsidP="00F1037B">
            <w:pPr>
              <w:jc w:val="center"/>
              <w:rPr>
                <w:sz w:val="18"/>
                <w:szCs w:val="18"/>
                <w:lang w:val="sr-Cyrl-CS"/>
              </w:rPr>
            </w:pPr>
            <w:r>
              <w:rPr>
                <w:sz w:val="18"/>
                <w:szCs w:val="18"/>
                <w:lang w:val="sr-Cyrl-CS"/>
              </w:rPr>
              <w:t>41</w:t>
            </w:r>
          </w:p>
        </w:tc>
        <w:tc>
          <w:tcPr>
            <w:tcW w:w="1043" w:type="dxa"/>
            <w:tcBorders>
              <w:top w:val="nil"/>
              <w:left w:val="nil"/>
              <w:bottom w:val="single" w:sz="8" w:space="0" w:color="auto"/>
              <w:right w:val="single" w:sz="8" w:space="0" w:color="auto"/>
            </w:tcBorders>
            <w:shd w:val="clear" w:color="auto" w:fill="auto"/>
            <w:vAlign w:val="center"/>
            <w:hideMark/>
          </w:tcPr>
          <w:p w:rsidR="004D68E4" w:rsidRPr="00357070" w:rsidRDefault="00357070" w:rsidP="00031BC9">
            <w:pPr>
              <w:jc w:val="center"/>
              <w:rPr>
                <w:sz w:val="18"/>
                <w:szCs w:val="18"/>
                <w:lang w:val="sr-Cyrl-CS"/>
              </w:rPr>
            </w:pPr>
            <w:r>
              <w:rPr>
                <w:sz w:val="18"/>
                <w:szCs w:val="18"/>
                <w:lang w:val="sr-Cyrl-CS"/>
              </w:rPr>
              <w:t>7</w:t>
            </w:r>
            <w:r w:rsidR="00031BC9">
              <w:rPr>
                <w:sz w:val="18"/>
                <w:szCs w:val="18"/>
                <w:lang w:val="sr-Cyrl-CS"/>
              </w:rPr>
              <w:t>9</w:t>
            </w:r>
          </w:p>
        </w:tc>
      </w:tr>
      <w:tr w:rsidR="004D68E4" w:rsidRPr="00B910A9" w:rsidTr="00B910A9">
        <w:trPr>
          <w:gridAfter w:val="1"/>
          <w:wAfter w:w="12" w:type="dxa"/>
          <w:trHeight w:val="356"/>
        </w:trPr>
        <w:tc>
          <w:tcPr>
            <w:tcW w:w="464" w:type="dxa"/>
            <w:tcBorders>
              <w:top w:val="nil"/>
              <w:left w:val="single" w:sz="8" w:space="0" w:color="auto"/>
              <w:bottom w:val="single" w:sz="8" w:space="0" w:color="auto"/>
              <w:right w:val="single" w:sz="8" w:space="0" w:color="auto"/>
            </w:tcBorders>
            <w:vAlign w:val="center"/>
          </w:tcPr>
          <w:p w:rsidR="004D68E4" w:rsidRPr="00B910A9" w:rsidRDefault="004D68E4" w:rsidP="009F28FA">
            <w:pPr>
              <w:jc w:val="center"/>
              <w:rPr>
                <w:bCs/>
                <w:sz w:val="18"/>
                <w:szCs w:val="18"/>
                <w:lang w:eastAsia="sr-Latn-CS"/>
              </w:rPr>
            </w:pPr>
            <w:r w:rsidRPr="00B910A9">
              <w:rPr>
                <w:bCs/>
                <w:sz w:val="18"/>
                <w:szCs w:val="18"/>
                <w:lang w:eastAsia="sr-Latn-CS"/>
              </w:rPr>
              <w:t>7</w:t>
            </w:r>
          </w:p>
        </w:tc>
        <w:tc>
          <w:tcPr>
            <w:tcW w:w="531" w:type="dxa"/>
            <w:tcBorders>
              <w:top w:val="nil"/>
              <w:left w:val="single" w:sz="8" w:space="0" w:color="auto"/>
              <w:bottom w:val="single" w:sz="8" w:space="0" w:color="auto"/>
              <w:right w:val="single" w:sz="8" w:space="0" w:color="auto"/>
            </w:tcBorders>
            <w:shd w:val="clear" w:color="auto" w:fill="auto"/>
            <w:vAlign w:val="center"/>
            <w:hideMark/>
          </w:tcPr>
          <w:p w:rsidR="004D68E4" w:rsidRPr="00B910A9" w:rsidRDefault="004D68E4" w:rsidP="009F28FA">
            <w:pPr>
              <w:jc w:val="center"/>
              <w:rPr>
                <w:bCs/>
                <w:sz w:val="18"/>
                <w:szCs w:val="18"/>
                <w:lang w:eastAsia="sr-Latn-CS"/>
              </w:rPr>
            </w:pPr>
            <w:r w:rsidRPr="00B910A9">
              <w:rPr>
                <w:bCs/>
                <w:sz w:val="18"/>
                <w:szCs w:val="18"/>
                <w:lang w:eastAsia="sr-Latn-CS"/>
              </w:rPr>
              <w:t>612</w:t>
            </w:r>
          </w:p>
        </w:tc>
        <w:tc>
          <w:tcPr>
            <w:tcW w:w="1993" w:type="dxa"/>
            <w:gridSpan w:val="2"/>
            <w:tcBorders>
              <w:top w:val="single" w:sz="8" w:space="0" w:color="auto"/>
              <w:left w:val="nil"/>
              <w:bottom w:val="single" w:sz="8" w:space="0" w:color="auto"/>
              <w:right w:val="single" w:sz="8" w:space="0" w:color="000000"/>
            </w:tcBorders>
            <w:shd w:val="clear" w:color="auto" w:fill="auto"/>
            <w:vAlign w:val="center"/>
            <w:hideMark/>
          </w:tcPr>
          <w:p w:rsidR="004D68E4" w:rsidRPr="00B910A9" w:rsidRDefault="004D68E4" w:rsidP="009F28FA">
            <w:pPr>
              <w:jc w:val="center"/>
              <w:rPr>
                <w:bCs/>
                <w:sz w:val="18"/>
                <w:szCs w:val="18"/>
                <w:lang w:eastAsia="sr-Latn-CS"/>
              </w:rPr>
            </w:pPr>
            <w:r w:rsidRPr="00B910A9">
              <w:rPr>
                <w:bCs/>
                <w:sz w:val="18"/>
                <w:szCs w:val="18"/>
                <w:lang w:eastAsia="sr-Latn-CS"/>
              </w:rPr>
              <w:t>Приход од ЗОО</w:t>
            </w:r>
          </w:p>
        </w:tc>
        <w:tc>
          <w:tcPr>
            <w:tcW w:w="1461" w:type="dxa"/>
            <w:tcBorders>
              <w:top w:val="nil"/>
              <w:left w:val="nil"/>
              <w:bottom w:val="single" w:sz="8" w:space="0" w:color="auto"/>
              <w:right w:val="single" w:sz="8"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10.000.000,00</w:t>
            </w:r>
          </w:p>
        </w:tc>
        <w:tc>
          <w:tcPr>
            <w:tcW w:w="1329" w:type="dxa"/>
            <w:tcBorders>
              <w:top w:val="nil"/>
              <w:left w:val="nil"/>
              <w:bottom w:val="single" w:sz="8" w:space="0" w:color="auto"/>
              <w:right w:val="single" w:sz="4"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10.000.000,00</w:t>
            </w:r>
          </w:p>
        </w:tc>
        <w:tc>
          <w:tcPr>
            <w:tcW w:w="1414" w:type="dxa"/>
            <w:tcBorders>
              <w:top w:val="single" w:sz="4" w:space="0" w:color="auto"/>
              <w:left w:val="single" w:sz="4" w:space="0" w:color="auto"/>
              <w:bottom w:val="single" w:sz="4" w:space="0" w:color="auto"/>
              <w:right w:val="single" w:sz="4" w:space="0" w:color="auto"/>
            </w:tcBorders>
            <w:vAlign w:val="center"/>
          </w:tcPr>
          <w:p w:rsidR="004D68E4" w:rsidRPr="00B910A9" w:rsidRDefault="004D68E4" w:rsidP="00B75940">
            <w:pPr>
              <w:jc w:val="right"/>
              <w:rPr>
                <w:sz w:val="18"/>
                <w:szCs w:val="18"/>
                <w:lang w:val="sr-Cyrl-CS"/>
              </w:rPr>
            </w:pPr>
            <w:r w:rsidRPr="00B910A9">
              <w:rPr>
                <w:sz w:val="18"/>
                <w:szCs w:val="18"/>
                <w:lang w:val="sr-Cyrl-CS"/>
              </w:rPr>
              <w:t>10.000.000,00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8E4" w:rsidRPr="00B910A9" w:rsidRDefault="004D68E4" w:rsidP="009F28FA">
            <w:pPr>
              <w:jc w:val="right"/>
              <w:rPr>
                <w:sz w:val="18"/>
                <w:szCs w:val="18"/>
                <w:lang w:val="sr-Cyrl-CS"/>
              </w:rPr>
            </w:pPr>
            <w:r w:rsidRPr="00B910A9">
              <w:rPr>
                <w:sz w:val="18"/>
                <w:szCs w:val="18"/>
                <w:lang w:val="sr-Cyrl-CS"/>
              </w:rPr>
              <w:t>10.000.000,00</w:t>
            </w:r>
          </w:p>
        </w:tc>
        <w:tc>
          <w:tcPr>
            <w:tcW w:w="796" w:type="dxa"/>
            <w:tcBorders>
              <w:top w:val="nil"/>
              <w:left w:val="single" w:sz="4" w:space="0" w:color="auto"/>
              <w:bottom w:val="single" w:sz="8" w:space="0" w:color="auto"/>
              <w:right w:val="single" w:sz="8" w:space="0" w:color="auto"/>
            </w:tcBorders>
            <w:shd w:val="clear" w:color="auto" w:fill="auto"/>
            <w:vAlign w:val="center"/>
            <w:hideMark/>
          </w:tcPr>
          <w:p w:rsidR="004D68E4" w:rsidRPr="00B910A9" w:rsidRDefault="004D68E4" w:rsidP="009F28FA">
            <w:pPr>
              <w:jc w:val="center"/>
              <w:rPr>
                <w:sz w:val="18"/>
                <w:szCs w:val="18"/>
                <w:lang w:val="sr-Cyrl-CS"/>
              </w:rPr>
            </w:pPr>
            <w:r w:rsidRPr="00B910A9">
              <w:rPr>
                <w:sz w:val="18"/>
                <w:szCs w:val="18"/>
                <w:lang w:val="sr-Cyrl-CS"/>
              </w:rPr>
              <w:t>100</w:t>
            </w:r>
          </w:p>
        </w:tc>
        <w:tc>
          <w:tcPr>
            <w:tcW w:w="656" w:type="dxa"/>
            <w:tcBorders>
              <w:top w:val="nil"/>
              <w:left w:val="nil"/>
              <w:bottom w:val="single" w:sz="8" w:space="0" w:color="auto"/>
              <w:right w:val="single" w:sz="8" w:space="0" w:color="auto"/>
            </w:tcBorders>
            <w:shd w:val="clear" w:color="auto" w:fill="auto"/>
            <w:vAlign w:val="center"/>
            <w:hideMark/>
          </w:tcPr>
          <w:p w:rsidR="004D68E4" w:rsidRPr="004B1240" w:rsidRDefault="004B1240" w:rsidP="009F28FA">
            <w:pPr>
              <w:jc w:val="center"/>
              <w:rPr>
                <w:sz w:val="18"/>
                <w:szCs w:val="18"/>
                <w:lang w:val="sr-Cyrl-CS"/>
              </w:rPr>
            </w:pPr>
            <w:r>
              <w:rPr>
                <w:sz w:val="18"/>
                <w:szCs w:val="18"/>
                <w:lang w:val="sr-Cyrl-CS"/>
              </w:rPr>
              <w:t>100</w:t>
            </w:r>
          </w:p>
        </w:tc>
        <w:tc>
          <w:tcPr>
            <w:tcW w:w="1043" w:type="dxa"/>
            <w:tcBorders>
              <w:top w:val="nil"/>
              <w:left w:val="nil"/>
              <w:bottom w:val="single" w:sz="8" w:space="0" w:color="auto"/>
              <w:right w:val="single" w:sz="8" w:space="0" w:color="auto"/>
            </w:tcBorders>
            <w:shd w:val="clear" w:color="auto" w:fill="auto"/>
            <w:vAlign w:val="center"/>
            <w:hideMark/>
          </w:tcPr>
          <w:p w:rsidR="004D68E4" w:rsidRPr="00357070" w:rsidRDefault="00357070" w:rsidP="000F1F71">
            <w:pPr>
              <w:jc w:val="center"/>
              <w:rPr>
                <w:sz w:val="18"/>
                <w:szCs w:val="18"/>
                <w:lang w:val="sr-Cyrl-CS"/>
              </w:rPr>
            </w:pPr>
            <w:r>
              <w:rPr>
                <w:sz w:val="18"/>
                <w:szCs w:val="18"/>
                <w:lang w:val="sr-Cyrl-CS"/>
              </w:rPr>
              <w:t>100</w:t>
            </w:r>
          </w:p>
        </w:tc>
      </w:tr>
      <w:tr w:rsidR="004D68E4" w:rsidRPr="00B910A9" w:rsidTr="00B910A9">
        <w:trPr>
          <w:gridAfter w:val="1"/>
          <w:wAfter w:w="12" w:type="dxa"/>
          <w:trHeight w:val="356"/>
        </w:trPr>
        <w:tc>
          <w:tcPr>
            <w:tcW w:w="464" w:type="dxa"/>
            <w:tcBorders>
              <w:top w:val="nil"/>
              <w:left w:val="single" w:sz="8" w:space="0" w:color="auto"/>
              <w:bottom w:val="single" w:sz="8" w:space="0" w:color="auto"/>
              <w:right w:val="single" w:sz="8" w:space="0" w:color="auto"/>
            </w:tcBorders>
            <w:vAlign w:val="center"/>
          </w:tcPr>
          <w:p w:rsidR="004D68E4" w:rsidRPr="00B910A9" w:rsidRDefault="004D68E4" w:rsidP="009F28FA">
            <w:pPr>
              <w:jc w:val="center"/>
              <w:rPr>
                <w:bCs/>
                <w:sz w:val="18"/>
                <w:szCs w:val="18"/>
                <w:lang w:eastAsia="sr-Latn-CS"/>
              </w:rPr>
            </w:pPr>
            <w:r w:rsidRPr="00B910A9">
              <w:rPr>
                <w:bCs/>
                <w:sz w:val="18"/>
                <w:szCs w:val="18"/>
                <w:lang w:eastAsia="sr-Latn-CS"/>
              </w:rPr>
              <w:t>8</w:t>
            </w:r>
          </w:p>
        </w:tc>
        <w:tc>
          <w:tcPr>
            <w:tcW w:w="531" w:type="dxa"/>
            <w:tcBorders>
              <w:top w:val="nil"/>
              <w:left w:val="single" w:sz="8" w:space="0" w:color="auto"/>
              <w:bottom w:val="single" w:sz="8" w:space="0" w:color="auto"/>
              <w:right w:val="single" w:sz="8" w:space="0" w:color="auto"/>
            </w:tcBorders>
            <w:shd w:val="clear" w:color="auto" w:fill="auto"/>
            <w:vAlign w:val="center"/>
            <w:hideMark/>
          </w:tcPr>
          <w:p w:rsidR="004D68E4" w:rsidRPr="00B910A9" w:rsidRDefault="004D68E4" w:rsidP="009F28FA">
            <w:pPr>
              <w:jc w:val="center"/>
              <w:rPr>
                <w:bCs/>
                <w:sz w:val="18"/>
                <w:szCs w:val="18"/>
                <w:lang w:eastAsia="sr-Latn-CS"/>
              </w:rPr>
            </w:pPr>
            <w:r w:rsidRPr="00B910A9">
              <w:rPr>
                <w:bCs/>
                <w:sz w:val="18"/>
                <w:szCs w:val="18"/>
                <w:lang w:eastAsia="sr-Latn-CS"/>
              </w:rPr>
              <w:t>612</w:t>
            </w:r>
          </w:p>
        </w:tc>
        <w:tc>
          <w:tcPr>
            <w:tcW w:w="1993" w:type="dxa"/>
            <w:gridSpan w:val="2"/>
            <w:tcBorders>
              <w:top w:val="single" w:sz="8" w:space="0" w:color="auto"/>
              <w:left w:val="nil"/>
              <w:bottom w:val="single" w:sz="8" w:space="0" w:color="auto"/>
              <w:right w:val="single" w:sz="8" w:space="0" w:color="000000"/>
            </w:tcBorders>
            <w:shd w:val="clear" w:color="auto" w:fill="auto"/>
            <w:vAlign w:val="center"/>
            <w:hideMark/>
          </w:tcPr>
          <w:p w:rsidR="004D68E4" w:rsidRPr="00B910A9" w:rsidRDefault="004D68E4" w:rsidP="009F28FA">
            <w:pPr>
              <w:jc w:val="center"/>
              <w:rPr>
                <w:bCs/>
                <w:sz w:val="18"/>
                <w:szCs w:val="18"/>
                <w:lang w:eastAsia="sr-Latn-CS"/>
              </w:rPr>
            </w:pPr>
            <w:r w:rsidRPr="00B910A9">
              <w:rPr>
                <w:bCs/>
                <w:sz w:val="18"/>
                <w:szCs w:val="18"/>
                <w:lang w:eastAsia="sr-Latn-CS"/>
              </w:rPr>
              <w:t>Приходи  зимске служба,</w:t>
            </w:r>
          </w:p>
        </w:tc>
        <w:tc>
          <w:tcPr>
            <w:tcW w:w="1461" w:type="dxa"/>
            <w:tcBorders>
              <w:top w:val="nil"/>
              <w:left w:val="nil"/>
              <w:bottom w:val="single" w:sz="8" w:space="0" w:color="auto"/>
              <w:right w:val="single" w:sz="8"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9.600.000,00</w:t>
            </w:r>
          </w:p>
        </w:tc>
        <w:tc>
          <w:tcPr>
            <w:tcW w:w="1329" w:type="dxa"/>
            <w:tcBorders>
              <w:top w:val="nil"/>
              <w:left w:val="nil"/>
              <w:bottom w:val="single" w:sz="8" w:space="0" w:color="auto"/>
              <w:right w:val="single" w:sz="4"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6.500.000,00</w:t>
            </w:r>
          </w:p>
        </w:tc>
        <w:tc>
          <w:tcPr>
            <w:tcW w:w="1414" w:type="dxa"/>
            <w:tcBorders>
              <w:top w:val="single" w:sz="4" w:space="0" w:color="auto"/>
              <w:left w:val="single" w:sz="4" w:space="0" w:color="auto"/>
              <w:bottom w:val="single" w:sz="4" w:space="0" w:color="auto"/>
              <w:right w:val="single" w:sz="4" w:space="0" w:color="auto"/>
            </w:tcBorders>
            <w:vAlign w:val="center"/>
          </w:tcPr>
          <w:p w:rsidR="004D68E4" w:rsidRPr="00B910A9" w:rsidRDefault="004D68E4" w:rsidP="00B75940">
            <w:pPr>
              <w:jc w:val="right"/>
              <w:rPr>
                <w:sz w:val="18"/>
                <w:szCs w:val="18"/>
                <w:lang w:val="sr-Cyrl-CS"/>
              </w:rPr>
            </w:pPr>
            <w:r w:rsidRPr="00B910A9">
              <w:rPr>
                <w:sz w:val="18"/>
                <w:szCs w:val="18"/>
                <w:lang w:val="sr-Cyrl-CS"/>
              </w:rPr>
              <w:t>5.400.000,00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8E4" w:rsidRPr="00B910A9" w:rsidRDefault="004561AB" w:rsidP="009F28FA">
            <w:pPr>
              <w:jc w:val="right"/>
              <w:rPr>
                <w:sz w:val="18"/>
                <w:szCs w:val="18"/>
                <w:lang w:val="sr-Cyrl-CS"/>
              </w:rPr>
            </w:pPr>
            <w:r>
              <w:rPr>
                <w:sz w:val="18"/>
                <w:szCs w:val="18"/>
                <w:lang w:val="sr-Cyrl-CS"/>
              </w:rPr>
              <w:t>4</w:t>
            </w:r>
            <w:r w:rsidR="004D68E4" w:rsidRPr="00B910A9">
              <w:rPr>
                <w:sz w:val="18"/>
                <w:szCs w:val="18"/>
                <w:lang w:val="sr-Cyrl-CS"/>
              </w:rPr>
              <w:t>.400.000,00</w:t>
            </w:r>
          </w:p>
        </w:tc>
        <w:tc>
          <w:tcPr>
            <w:tcW w:w="796" w:type="dxa"/>
            <w:tcBorders>
              <w:top w:val="nil"/>
              <w:left w:val="single" w:sz="4" w:space="0" w:color="auto"/>
              <w:bottom w:val="single" w:sz="8" w:space="0" w:color="auto"/>
              <w:right w:val="single" w:sz="8" w:space="0" w:color="auto"/>
            </w:tcBorders>
            <w:shd w:val="clear" w:color="auto" w:fill="auto"/>
            <w:vAlign w:val="center"/>
            <w:hideMark/>
          </w:tcPr>
          <w:p w:rsidR="004D68E4" w:rsidRPr="00B910A9" w:rsidRDefault="004D68E4" w:rsidP="009F28FA">
            <w:pPr>
              <w:jc w:val="center"/>
              <w:rPr>
                <w:sz w:val="18"/>
                <w:szCs w:val="18"/>
                <w:lang w:val="sr-Cyrl-CS"/>
              </w:rPr>
            </w:pPr>
            <w:r w:rsidRPr="00B910A9">
              <w:rPr>
                <w:sz w:val="18"/>
                <w:szCs w:val="18"/>
                <w:lang w:val="sr-Cyrl-CS"/>
              </w:rPr>
              <w:t>68</w:t>
            </w:r>
          </w:p>
        </w:tc>
        <w:tc>
          <w:tcPr>
            <w:tcW w:w="656" w:type="dxa"/>
            <w:tcBorders>
              <w:top w:val="nil"/>
              <w:left w:val="nil"/>
              <w:bottom w:val="single" w:sz="8" w:space="0" w:color="auto"/>
              <w:right w:val="single" w:sz="8" w:space="0" w:color="auto"/>
            </w:tcBorders>
            <w:shd w:val="clear" w:color="auto" w:fill="auto"/>
            <w:vAlign w:val="center"/>
            <w:hideMark/>
          </w:tcPr>
          <w:p w:rsidR="004D68E4" w:rsidRPr="004B1240" w:rsidRDefault="00BD3C25" w:rsidP="009F28FA">
            <w:pPr>
              <w:jc w:val="center"/>
              <w:rPr>
                <w:sz w:val="18"/>
                <w:szCs w:val="18"/>
                <w:lang w:val="sr-Cyrl-CS"/>
              </w:rPr>
            </w:pPr>
            <w:r>
              <w:rPr>
                <w:sz w:val="18"/>
                <w:szCs w:val="18"/>
                <w:lang w:val="sr-Cyrl-CS"/>
              </w:rPr>
              <w:t>48</w:t>
            </w:r>
          </w:p>
        </w:tc>
        <w:tc>
          <w:tcPr>
            <w:tcW w:w="1043" w:type="dxa"/>
            <w:tcBorders>
              <w:top w:val="nil"/>
              <w:left w:val="nil"/>
              <w:bottom w:val="single" w:sz="8" w:space="0" w:color="auto"/>
              <w:right w:val="single" w:sz="8" w:space="0" w:color="auto"/>
            </w:tcBorders>
            <w:shd w:val="clear" w:color="auto" w:fill="auto"/>
            <w:vAlign w:val="center"/>
            <w:hideMark/>
          </w:tcPr>
          <w:p w:rsidR="004D68E4" w:rsidRPr="00357070" w:rsidRDefault="00BD3C25" w:rsidP="00BD3C25">
            <w:pPr>
              <w:jc w:val="center"/>
              <w:rPr>
                <w:sz w:val="18"/>
                <w:szCs w:val="18"/>
                <w:lang w:val="sr-Cyrl-CS"/>
              </w:rPr>
            </w:pPr>
            <w:r>
              <w:rPr>
                <w:sz w:val="18"/>
                <w:szCs w:val="18"/>
                <w:lang w:val="sr-Cyrl-CS"/>
              </w:rPr>
              <w:t>68</w:t>
            </w:r>
          </w:p>
        </w:tc>
      </w:tr>
      <w:tr w:rsidR="004D68E4" w:rsidRPr="00B910A9" w:rsidTr="00B910A9">
        <w:trPr>
          <w:gridAfter w:val="1"/>
          <w:wAfter w:w="12" w:type="dxa"/>
          <w:trHeight w:val="356"/>
        </w:trPr>
        <w:tc>
          <w:tcPr>
            <w:tcW w:w="464" w:type="dxa"/>
            <w:tcBorders>
              <w:top w:val="nil"/>
              <w:left w:val="single" w:sz="8" w:space="0" w:color="auto"/>
              <w:bottom w:val="single" w:sz="8" w:space="0" w:color="auto"/>
              <w:right w:val="single" w:sz="8" w:space="0" w:color="auto"/>
            </w:tcBorders>
            <w:vAlign w:val="center"/>
          </w:tcPr>
          <w:p w:rsidR="004D68E4" w:rsidRPr="00B910A9" w:rsidRDefault="004D68E4" w:rsidP="00652C0A">
            <w:pPr>
              <w:jc w:val="center"/>
              <w:rPr>
                <w:bCs/>
                <w:sz w:val="18"/>
                <w:szCs w:val="18"/>
                <w:lang w:eastAsia="sr-Latn-CS"/>
              </w:rPr>
            </w:pPr>
            <w:r w:rsidRPr="00B910A9">
              <w:rPr>
                <w:bCs/>
                <w:sz w:val="18"/>
                <w:szCs w:val="18"/>
                <w:lang w:eastAsia="sr-Latn-CS"/>
              </w:rPr>
              <w:t>9</w:t>
            </w:r>
          </w:p>
        </w:tc>
        <w:tc>
          <w:tcPr>
            <w:tcW w:w="531" w:type="dxa"/>
            <w:tcBorders>
              <w:top w:val="nil"/>
              <w:left w:val="single" w:sz="8" w:space="0" w:color="auto"/>
              <w:bottom w:val="single" w:sz="8" w:space="0" w:color="auto"/>
              <w:right w:val="single" w:sz="8" w:space="0" w:color="auto"/>
            </w:tcBorders>
            <w:shd w:val="clear" w:color="auto" w:fill="auto"/>
            <w:vAlign w:val="center"/>
            <w:hideMark/>
          </w:tcPr>
          <w:p w:rsidR="004D68E4" w:rsidRPr="00B910A9" w:rsidRDefault="004D68E4" w:rsidP="009F28FA">
            <w:pPr>
              <w:jc w:val="center"/>
              <w:rPr>
                <w:bCs/>
                <w:sz w:val="18"/>
                <w:szCs w:val="18"/>
                <w:lang w:eastAsia="sr-Latn-CS"/>
              </w:rPr>
            </w:pPr>
            <w:r w:rsidRPr="00B910A9">
              <w:rPr>
                <w:bCs/>
                <w:sz w:val="18"/>
                <w:szCs w:val="18"/>
                <w:lang w:eastAsia="sr-Latn-CS"/>
              </w:rPr>
              <w:t>612</w:t>
            </w:r>
          </w:p>
        </w:tc>
        <w:tc>
          <w:tcPr>
            <w:tcW w:w="1993" w:type="dxa"/>
            <w:gridSpan w:val="2"/>
            <w:tcBorders>
              <w:top w:val="single" w:sz="8" w:space="0" w:color="auto"/>
              <w:left w:val="nil"/>
              <w:bottom w:val="single" w:sz="8" w:space="0" w:color="auto"/>
              <w:right w:val="single" w:sz="8" w:space="0" w:color="000000"/>
            </w:tcBorders>
            <w:shd w:val="clear" w:color="auto" w:fill="auto"/>
            <w:vAlign w:val="center"/>
            <w:hideMark/>
          </w:tcPr>
          <w:p w:rsidR="004D68E4" w:rsidRPr="00B910A9" w:rsidRDefault="004D68E4" w:rsidP="009F28FA">
            <w:pPr>
              <w:jc w:val="center"/>
              <w:rPr>
                <w:bCs/>
                <w:sz w:val="18"/>
                <w:szCs w:val="18"/>
                <w:lang w:val="sr-Cyrl-CS" w:eastAsia="sr-Latn-CS"/>
              </w:rPr>
            </w:pPr>
            <w:r w:rsidRPr="00B910A9">
              <w:rPr>
                <w:bCs/>
                <w:sz w:val="18"/>
                <w:szCs w:val="18"/>
                <w:lang w:val="sr-Cyrl-CS" w:eastAsia="sr-Latn-CS"/>
              </w:rPr>
              <w:t>Приходи од електро одржавање јавне расвете иверт.сигнализације</w:t>
            </w:r>
          </w:p>
        </w:tc>
        <w:tc>
          <w:tcPr>
            <w:tcW w:w="1461" w:type="dxa"/>
            <w:tcBorders>
              <w:top w:val="nil"/>
              <w:left w:val="nil"/>
              <w:bottom w:val="single" w:sz="8" w:space="0" w:color="auto"/>
              <w:right w:val="single" w:sz="8" w:space="0" w:color="auto"/>
            </w:tcBorders>
            <w:shd w:val="clear" w:color="auto" w:fill="auto"/>
            <w:vAlign w:val="center"/>
            <w:hideMark/>
          </w:tcPr>
          <w:p w:rsidR="004D68E4" w:rsidRPr="00B910A9" w:rsidRDefault="004D68E4" w:rsidP="00B75940">
            <w:pPr>
              <w:jc w:val="right"/>
              <w:rPr>
                <w:sz w:val="18"/>
                <w:szCs w:val="18"/>
              </w:rPr>
            </w:pPr>
            <w:r w:rsidRPr="00B910A9">
              <w:rPr>
                <w:sz w:val="18"/>
                <w:szCs w:val="18"/>
              </w:rPr>
              <w:t>5.800.000,00</w:t>
            </w:r>
          </w:p>
        </w:tc>
        <w:tc>
          <w:tcPr>
            <w:tcW w:w="1329" w:type="dxa"/>
            <w:tcBorders>
              <w:top w:val="nil"/>
              <w:left w:val="nil"/>
              <w:bottom w:val="single" w:sz="8" w:space="0" w:color="auto"/>
              <w:right w:val="single" w:sz="4"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4.000.000,00</w:t>
            </w:r>
          </w:p>
        </w:tc>
        <w:tc>
          <w:tcPr>
            <w:tcW w:w="1414" w:type="dxa"/>
            <w:tcBorders>
              <w:top w:val="single" w:sz="4" w:space="0" w:color="auto"/>
              <w:left w:val="single" w:sz="4" w:space="0" w:color="auto"/>
              <w:bottom w:val="single" w:sz="4" w:space="0" w:color="auto"/>
              <w:right w:val="single" w:sz="4" w:space="0" w:color="auto"/>
            </w:tcBorders>
            <w:vAlign w:val="center"/>
          </w:tcPr>
          <w:p w:rsidR="004D68E4" w:rsidRPr="00B910A9" w:rsidRDefault="004D68E4" w:rsidP="00B75940">
            <w:pPr>
              <w:jc w:val="right"/>
              <w:rPr>
                <w:sz w:val="18"/>
                <w:szCs w:val="18"/>
              </w:rPr>
            </w:pPr>
            <w:r w:rsidRPr="00B910A9">
              <w:rPr>
                <w:sz w:val="18"/>
                <w:szCs w:val="18"/>
              </w:rPr>
              <w:t>11.600.000,00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8E4" w:rsidRPr="00B910A9" w:rsidRDefault="004561AB" w:rsidP="000B4E66">
            <w:pPr>
              <w:jc w:val="right"/>
              <w:rPr>
                <w:sz w:val="18"/>
                <w:szCs w:val="18"/>
              </w:rPr>
            </w:pPr>
            <w:r>
              <w:rPr>
                <w:sz w:val="18"/>
                <w:szCs w:val="18"/>
              </w:rPr>
              <w:t>9</w:t>
            </w:r>
            <w:r w:rsidR="004D68E4" w:rsidRPr="00B910A9">
              <w:rPr>
                <w:sz w:val="18"/>
                <w:szCs w:val="18"/>
              </w:rPr>
              <w:t>.900.000,00</w:t>
            </w:r>
          </w:p>
        </w:tc>
        <w:tc>
          <w:tcPr>
            <w:tcW w:w="796" w:type="dxa"/>
            <w:tcBorders>
              <w:top w:val="nil"/>
              <w:left w:val="single" w:sz="4" w:space="0" w:color="auto"/>
              <w:bottom w:val="single" w:sz="8" w:space="0" w:color="auto"/>
              <w:right w:val="single" w:sz="8" w:space="0" w:color="auto"/>
            </w:tcBorders>
            <w:shd w:val="clear" w:color="auto" w:fill="auto"/>
            <w:vAlign w:val="center"/>
            <w:hideMark/>
          </w:tcPr>
          <w:p w:rsidR="004D68E4" w:rsidRPr="00B910A9" w:rsidRDefault="004D68E4" w:rsidP="009F28FA">
            <w:pPr>
              <w:jc w:val="center"/>
              <w:rPr>
                <w:sz w:val="18"/>
                <w:szCs w:val="18"/>
                <w:lang w:val="sr-Cyrl-CS"/>
              </w:rPr>
            </w:pPr>
            <w:r w:rsidRPr="00B910A9">
              <w:rPr>
                <w:sz w:val="18"/>
                <w:szCs w:val="18"/>
                <w:lang w:val="sr-Cyrl-CS"/>
              </w:rPr>
              <w:t>69</w:t>
            </w:r>
          </w:p>
        </w:tc>
        <w:tc>
          <w:tcPr>
            <w:tcW w:w="656" w:type="dxa"/>
            <w:tcBorders>
              <w:top w:val="nil"/>
              <w:left w:val="nil"/>
              <w:bottom w:val="single" w:sz="8" w:space="0" w:color="auto"/>
              <w:right w:val="single" w:sz="8" w:space="0" w:color="auto"/>
            </w:tcBorders>
            <w:shd w:val="clear" w:color="auto" w:fill="auto"/>
            <w:vAlign w:val="center"/>
            <w:hideMark/>
          </w:tcPr>
          <w:p w:rsidR="004D68E4" w:rsidRPr="00357070" w:rsidRDefault="00BD3C25" w:rsidP="009F28FA">
            <w:pPr>
              <w:jc w:val="center"/>
              <w:rPr>
                <w:sz w:val="18"/>
                <w:szCs w:val="18"/>
                <w:lang w:val="sr-Cyrl-CS"/>
              </w:rPr>
            </w:pPr>
            <w:r>
              <w:rPr>
                <w:sz w:val="18"/>
                <w:szCs w:val="18"/>
                <w:lang w:val="sr-Cyrl-CS"/>
              </w:rPr>
              <w:t>145</w:t>
            </w:r>
          </w:p>
        </w:tc>
        <w:tc>
          <w:tcPr>
            <w:tcW w:w="1043" w:type="dxa"/>
            <w:tcBorders>
              <w:top w:val="nil"/>
              <w:left w:val="nil"/>
              <w:bottom w:val="single" w:sz="8" w:space="0" w:color="auto"/>
              <w:right w:val="single" w:sz="8" w:space="0" w:color="auto"/>
            </w:tcBorders>
            <w:shd w:val="clear" w:color="auto" w:fill="auto"/>
            <w:vAlign w:val="center"/>
            <w:hideMark/>
          </w:tcPr>
          <w:p w:rsidR="004D68E4" w:rsidRPr="00357070" w:rsidRDefault="00357070" w:rsidP="00BD3C25">
            <w:pPr>
              <w:jc w:val="center"/>
              <w:rPr>
                <w:sz w:val="18"/>
                <w:szCs w:val="18"/>
                <w:lang w:val="sr-Cyrl-CS"/>
              </w:rPr>
            </w:pPr>
            <w:r>
              <w:rPr>
                <w:sz w:val="18"/>
                <w:szCs w:val="18"/>
                <w:lang w:val="sr-Cyrl-CS"/>
              </w:rPr>
              <w:t>2</w:t>
            </w:r>
            <w:r w:rsidR="00BD3C25">
              <w:rPr>
                <w:sz w:val="18"/>
                <w:szCs w:val="18"/>
                <w:lang w:val="sr-Cyrl-CS"/>
              </w:rPr>
              <w:t>48</w:t>
            </w:r>
            <w:r w:rsidR="004561AB">
              <w:rPr>
                <w:sz w:val="18"/>
                <w:szCs w:val="18"/>
                <w:lang w:val="sr-Cyrl-CS"/>
              </w:rPr>
              <w:t>'</w:t>
            </w:r>
          </w:p>
        </w:tc>
      </w:tr>
      <w:tr w:rsidR="004D68E4" w:rsidRPr="00B910A9" w:rsidTr="00B910A9">
        <w:trPr>
          <w:gridAfter w:val="1"/>
          <w:wAfter w:w="12" w:type="dxa"/>
          <w:trHeight w:val="356"/>
        </w:trPr>
        <w:tc>
          <w:tcPr>
            <w:tcW w:w="464" w:type="dxa"/>
            <w:tcBorders>
              <w:top w:val="nil"/>
              <w:left w:val="single" w:sz="8" w:space="0" w:color="auto"/>
              <w:bottom w:val="single" w:sz="8" w:space="0" w:color="auto"/>
              <w:right w:val="single" w:sz="8" w:space="0" w:color="auto"/>
            </w:tcBorders>
            <w:vAlign w:val="center"/>
          </w:tcPr>
          <w:p w:rsidR="004D68E4" w:rsidRPr="00B910A9" w:rsidRDefault="004D68E4" w:rsidP="00F1037B">
            <w:pPr>
              <w:rPr>
                <w:bCs/>
                <w:sz w:val="18"/>
                <w:szCs w:val="18"/>
                <w:lang w:eastAsia="sr-Latn-CS"/>
              </w:rPr>
            </w:pPr>
            <w:r w:rsidRPr="00B910A9">
              <w:rPr>
                <w:bCs/>
                <w:sz w:val="18"/>
                <w:szCs w:val="18"/>
                <w:lang w:eastAsia="sr-Latn-CS"/>
              </w:rPr>
              <w:t xml:space="preserve">  10</w:t>
            </w:r>
          </w:p>
        </w:tc>
        <w:tc>
          <w:tcPr>
            <w:tcW w:w="531" w:type="dxa"/>
            <w:tcBorders>
              <w:top w:val="nil"/>
              <w:left w:val="single" w:sz="8" w:space="0" w:color="auto"/>
              <w:bottom w:val="single" w:sz="8" w:space="0" w:color="auto"/>
              <w:right w:val="single" w:sz="8" w:space="0" w:color="auto"/>
            </w:tcBorders>
            <w:shd w:val="clear" w:color="auto" w:fill="auto"/>
            <w:vAlign w:val="center"/>
            <w:hideMark/>
          </w:tcPr>
          <w:p w:rsidR="004D68E4" w:rsidRPr="00B910A9" w:rsidRDefault="004D68E4" w:rsidP="00F1037B">
            <w:pPr>
              <w:jc w:val="center"/>
              <w:rPr>
                <w:bCs/>
                <w:sz w:val="18"/>
                <w:szCs w:val="18"/>
                <w:lang w:eastAsia="sr-Latn-CS"/>
              </w:rPr>
            </w:pPr>
            <w:r w:rsidRPr="00B910A9">
              <w:rPr>
                <w:bCs/>
                <w:sz w:val="18"/>
                <w:szCs w:val="18"/>
                <w:lang w:eastAsia="sr-Latn-CS"/>
              </w:rPr>
              <w:t>612</w:t>
            </w:r>
          </w:p>
        </w:tc>
        <w:tc>
          <w:tcPr>
            <w:tcW w:w="1993" w:type="dxa"/>
            <w:gridSpan w:val="2"/>
            <w:tcBorders>
              <w:top w:val="single" w:sz="8" w:space="0" w:color="auto"/>
              <w:left w:val="nil"/>
              <w:bottom w:val="single" w:sz="8" w:space="0" w:color="auto"/>
              <w:right w:val="single" w:sz="8" w:space="0" w:color="000000"/>
            </w:tcBorders>
            <w:shd w:val="clear" w:color="auto" w:fill="auto"/>
            <w:vAlign w:val="center"/>
            <w:hideMark/>
          </w:tcPr>
          <w:p w:rsidR="004D68E4" w:rsidRPr="00B910A9" w:rsidRDefault="004D68E4" w:rsidP="00F1037B">
            <w:pPr>
              <w:jc w:val="center"/>
              <w:rPr>
                <w:bCs/>
                <w:sz w:val="18"/>
                <w:szCs w:val="18"/>
                <w:lang w:eastAsia="sr-Latn-CS"/>
              </w:rPr>
            </w:pPr>
            <w:r w:rsidRPr="00B910A9">
              <w:rPr>
                <w:bCs/>
                <w:sz w:val="18"/>
                <w:szCs w:val="18"/>
                <w:lang w:eastAsia="sr-Latn-CS"/>
              </w:rPr>
              <w:t>Приходи  пијаце/закуп тезги и дневна накнада/</w:t>
            </w:r>
          </w:p>
        </w:tc>
        <w:tc>
          <w:tcPr>
            <w:tcW w:w="1461" w:type="dxa"/>
            <w:tcBorders>
              <w:top w:val="nil"/>
              <w:left w:val="nil"/>
              <w:bottom w:val="single" w:sz="8" w:space="0" w:color="auto"/>
              <w:right w:val="single" w:sz="8"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16.000.000,00</w:t>
            </w:r>
          </w:p>
        </w:tc>
        <w:tc>
          <w:tcPr>
            <w:tcW w:w="1329" w:type="dxa"/>
            <w:tcBorders>
              <w:top w:val="nil"/>
              <w:left w:val="nil"/>
              <w:bottom w:val="single" w:sz="8" w:space="0" w:color="auto"/>
              <w:right w:val="single" w:sz="4"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15.500.000,00</w:t>
            </w:r>
          </w:p>
        </w:tc>
        <w:tc>
          <w:tcPr>
            <w:tcW w:w="1414" w:type="dxa"/>
            <w:tcBorders>
              <w:top w:val="single" w:sz="4" w:space="0" w:color="auto"/>
              <w:left w:val="single" w:sz="4" w:space="0" w:color="auto"/>
              <w:bottom w:val="single" w:sz="4" w:space="0" w:color="auto"/>
              <w:right w:val="single" w:sz="4" w:space="0" w:color="auto"/>
            </w:tcBorders>
            <w:vAlign w:val="center"/>
          </w:tcPr>
          <w:p w:rsidR="004D68E4" w:rsidRPr="00B910A9" w:rsidRDefault="004D68E4" w:rsidP="00B75940">
            <w:pPr>
              <w:jc w:val="right"/>
              <w:rPr>
                <w:sz w:val="18"/>
                <w:szCs w:val="18"/>
                <w:lang w:val="sr-Cyrl-CS"/>
              </w:rPr>
            </w:pPr>
            <w:r w:rsidRPr="00B910A9">
              <w:rPr>
                <w:sz w:val="18"/>
                <w:szCs w:val="18"/>
                <w:lang w:val="sr-Cyrl-CS"/>
              </w:rPr>
              <w:t>18.500.000,00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8E4" w:rsidRPr="00B910A9" w:rsidRDefault="004D68E4" w:rsidP="000B4E66">
            <w:pPr>
              <w:jc w:val="right"/>
              <w:rPr>
                <w:sz w:val="18"/>
                <w:szCs w:val="18"/>
                <w:lang w:val="sr-Cyrl-CS"/>
              </w:rPr>
            </w:pPr>
            <w:r w:rsidRPr="00B910A9">
              <w:rPr>
                <w:sz w:val="18"/>
                <w:szCs w:val="18"/>
                <w:lang w:val="sr-Cyrl-CS"/>
              </w:rPr>
              <w:t>18.500.000,00</w:t>
            </w:r>
          </w:p>
        </w:tc>
        <w:tc>
          <w:tcPr>
            <w:tcW w:w="796" w:type="dxa"/>
            <w:tcBorders>
              <w:top w:val="nil"/>
              <w:left w:val="single" w:sz="4" w:space="0" w:color="auto"/>
              <w:bottom w:val="single" w:sz="8" w:space="0" w:color="auto"/>
              <w:right w:val="single" w:sz="8" w:space="0" w:color="auto"/>
            </w:tcBorders>
            <w:shd w:val="clear" w:color="auto" w:fill="auto"/>
            <w:vAlign w:val="center"/>
            <w:hideMark/>
          </w:tcPr>
          <w:p w:rsidR="004D68E4" w:rsidRPr="00B910A9" w:rsidRDefault="004D68E4" w:rsidP="00F1037B">
            <w:pPr>
              <w:jc w:val="center"/>
              <w:rPr>
                <w:sz w:val="18"/>
                <w:szCs w:val="18"/>
                <w:lang w:val="sr-Cyrl-CS"/>
              </w:rPr>
            </w:pPr>
            <w:r w:rsidRPr="00B910A9">
              <w:rPr>
                <w:sz w:val="18"/>
                <w:szCs w:val="18"/>
                <w:lang w:val="sr-Cyrl-CS"/>
              </w:rPr>
              <w:t>97</w:t>
            </w:r>
          </w:p>
        </w:tc>
        <w:tc>
          <w:tcPr>
            <w:tcW w:w="656" w:type="dxa"/>
            <w:tcBorders>
              <w:top w:val="nil"/>
              <w:left w:val="nil"/>
              <w:bottom w:val="single" w:sz="8" w:space="0" w:color="auto"/>
              <w:right w:val="single" w:sz="8" w:space="0" w:color="auto"/>
            </w:tcBorders>
            <w:shd w:val="clear" w:color="auto" w:fill="auto"/>
            <w:vAlign w:val="center"/>
            <w:hideMark/>
          </w:tcPr>
          <w:p w:rsidR="004D68E4" w:rsidRPr="00357070" w:rsidRDefault="00357070" w:rsidP="00F1037B">
            <w:pPr>
              <w:jc w:val="center"/>
              <w:rPr>
                <w:sz w:val="18"/>
                <w:szCs w:val="18"/>
                <w:lang w:val="sr-Cyrl-CS"/>
              </w:rPr>
            </w:pPr>
            <w:r>
              <w:rPr>
                <w:sz w:val="18"/>
                <w:szCs w:val="18"/>
                <w:lang w:val="sr-Cyrl-CS"/>
              </w:rPr>
              <w:t>116</w:t>
            </w:r>
          </w:p>
        </w:tc>
        <w:tc>
          <w:tcPr>
            <w:tcW w:w="1043" w:type="dxa"/>
            <w:tcBorders>
              <w:top w:val="nil"/>
              <w:left w:val="nil"/>
              <w:bottom w:val="single" w:sz="8" w:space="0" w:color="auto"/>
              <w:right w:val="single" w:sz="8" w:space="0" w:color="auto"/>
            </w:tcBorders>
            <w:shd w:val="clear" w:color="auto" w:fill="auto"/>
            <w:vAlign w:val="center"/>
            <w:hideMark/>
          </w:tcPr>
          <w:p w:rsidR="004D68E4" w:rsidRPr="00357070" w:rsidRDefault="00357070" w:rsidP="00F1037B">
            <w:pPr>
              <w:jc w:val="center"/>
              <w:rPr>
                <w:sz w:val="18"/>
                <w:szCs w:val="18"/>
                <w:lang w:val="sr-Cyrl-CS"/>
              </w:rPr>
            </w:pPr>
            <w:r>
              <w:rPr>
                <w:sz w:val="18"/>
                <w:szCs w:val="18"/>
                <w:lang w:val="sr-Cyrl-CS"/>
              </w:rPr>
              <w:t>119</w:t>
            </w:r>
          </w:p>
        </w:tc>
      </w:tr>
      <w:tr w:rsidR="004D68E4" w:rsidRPr="00B910A9" w:rsidTr="00B910A9">
        <w:trPr>
          <w:gridAfter w:val="1"/>
          <w:wAfter w:w="12" w:type="dxa"/>
          <w:trHeight w:val="356"/>
        </w:trPr>
        <w:tc>
          <w:tcPr>
            <w:tcW w:w="464" w:type="dxa"/>
            <w:tcBorders>
              <w:top w:val="nil"/>
              <w:left w:val="single" w:sz="8" w:space="0" w:color="auto"/>
              <w:bottom w:val="single" w:sz="8" w:space="0" w:color="auto"/>
              <w:right w:val="single" w:sz="8" w:space="0" w:color="auto"/>
            </w:tcBorders>
            <w:vAlign w:val="center"/>
          </w:tcPr>
          <w:p w:rsidR="004D68E4" w:rsidRPr="00B910A9" w:rsidRDefault="004D68E4" w:rsidP="00F1037B">
            <w:pPr>
              <w:jc w:val="center"/>
              <w:rPr>
                <w:bCs/>
                <w:sz w:val="18"/>
                <w:szCs w:val="18"/>
                <w:lang w:eastAsia="sr-Latn-CS"/>
              </w:rPr>
            </w:pPr>
            <w:r w:rsidRPr="00B910A9">
              <w:rPr>
                <w:bCs/>
                <w:sz w:val="18"/>
                <w:szCs w:val="18"/>
                <w:lang w:eastAsia="sr-Latn-CS"/>
              </w:rPr>
              <w:t>11</w:t>
            </w:r>
          </w:p>
        </w:tc>
        <w:tc>
          <w:tcPr>
            <w:tcW w:w="531" w:type="dxa"/>
            <w:tcBorders>
              <w:top w:val="nil"/>
              <w:left w:val="single" w:sz="8" w:space="0" w:color="auto"/>
              <w:bottom w:val="single" w:sz="8" w:space="0" w:color="auto"/>
              <w:right w:val="single" w:sz="8" w:space="0" w:color="auto"/>
            </w:tcBorders>
            <w:shd w:val="clear" w:color="auto" w:fill="auto"/>
            <w:vAlign w:val="center"/>
            <w:hideMark/>
          </w:tcPr>
          <w:p w:rsidR="004D68E4" w:rsidRPr="00B910A9" w:rsidRDefault="004D68E4" w:rsidP="00F1037B">
            <w:pPr>
              <w:jc w:val="center"/>
              <w:rPr>
                <w:bCs/>
                <w:sz w:val="18"/>
                <w:szCs w:val="18"/>
                <w:lang w:eastAsia="sr-Latn-CS"/>
              </w:rPr>
            </w:pPr>
            <w:r w:rsidRPr="00B910A9">
              <w:rPr>
                <w:bCs/>
                <w:sz w:val="18"/>
                <w:szCs w:val="18"/>
                <w:lang w:eastAsia="sr-Latn-CS"/>
              </w:rPr>
              <w:t>612</w:t>
            </w:r>
          </w:p>
        </w:tc>
        <w:tc>
          <w:tcPr>
            <w:tcW w:w="1993" w:type="dxa"/>
            <w:gridSpan w:val="2"/>
            <w:tcBorders>
              <w:top w:val="single" w:sz="8" w:space="0" w:color="auto"/>
              <w:left w:val="nil"/>
              <w:bottom w:val="single" w:sz="8" w:space="0" w:color="auto"/>
              <w:right w:val="single" w:sz="8" w:space="0" w:color="000000"/>
            </w:tcBorders>
            <w:shd w:val="clear" w:color="auto" w:fill="auto"/>
            <w:vAlign w:val="center"/>
            <w:hideMark/>
          </w:tcPr>
          <w:p w:rsidR="004D68E4" w:rsidRPr="00B910A9" w:rsidRDefault="004D68E4" w:rsidP="00F1037B">
            <w:pPr>
              <w:jc w:val="center"/>
              <w:rPr>
                <w:bCs/>
                <w:sz w:val="18"/>
                <w:szCs w:val="18"/>
                <w:lang w:eastAsia="sr-Latn-CS"/>
              </w:rPr>
            </w:pPr>
            <w:r w:rsidRPr="00B910A9">
              <w:rPr>
                <w:bCs/>
                <w:sz w:val="18"/>
                <w:szCs w:val="18"/>
                <w:lang w:eastAsia="sr-Latn-CS"/>
              </w:rPr>
              <w:t>Приходи  од паркинг псервиса</w:t>
            </w:r>
          </w:p>
        </w:tc>
        <w:tc>
          <w:tcPr>
            <w:tcW w:w="1461" w:type="dxa"/>
            <w:tcBorders>
              <w:top w:val="nil"/>
              <w:left w:val="nil"/>
              <w:bottom w:val="single" w:sz="8" w:space="0" w:color="auto"/>
              <w:right w:val="single" w:sz="8"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 xml:space="preserve">     3.000.000,00</w:t>
            </w:r>
          </w:p>
        </w:tc>
        <w:tc>
          <w:tcPr>
            <w:tcW w:w="1329" w:type="dxa"/>
            <w:tcBorders>
              <w:top w:val="nil"/>
              <w:left w:val="nil"/>
              <w:bottom w:val="single" w:sz="8" w:space="0" w:color="auto"/>
              <w:right w:val="single" w:sz="4" w:space="0" w:color="auto"/>
            </w:tcBorders>
            <w:shd w:val="clear" w:color="auto" w:fill="auto"/>
            <w:vAlign w:val="center"/>
            <w:hideMark/>
          </w:tcPr>
          <w:p w:rsidR="004D68E4" w:rsidRPr="00B910A9" w:rsidRDefault="004D68E4" w:rsidP="00B75940">
            <w:pPr>
              <w:jc w:val="right"/>
              <w:rPr>
                <w:sz w:val="18"/>
                <w:szCs w:val="18"/>
                <w:lang w:val="sr-Cyrl-CS"/>
              </w:rPr>
            </w:pPr>
            <w:r w:rsidRPr="00B910A9">
              <w:rPr>
                <w:sz w:val="18"/>
                <w:szCs w:val="18"/>
                <w:lang w:val="sr-Cyrl-CS"/>
              </w:rPr>
              <w:t>3.200.000,00</w:t>
            </w:r>
          </w:p>
        </w:tc>
        <w:tc>
          <w:tcPr>
            <w:tcW w:w="1414" w:type="dxa"/>
            <w:tcBorders>
              <w:top w:val="single" w:sz="4" w:space="0" w:color="auto"/>
              <w:left w:val="single" w:sz="4" w:space="0" w:color="auto"/>
              <w:bottom w:val="single" w:sz="4" w:space="0" w:color="auto"/>
              <w:right w:val="single" w:sz="4" w:space="0" w:color="auto"/>
            </w:tcBorders>
            <w:vAlign w:val="center"/>
          </w:tcPr>
          <w:p w:rsidR="004D68E4" w:rsidRPr="00B910A9" w:rsidRDefault="004D68E4" w:rsidP="00B75940">
            <w:pPr>
              <w:jc w:val="right"/>
              <w:rPr>
                <w:sz w:val="18"/>
                <w:szCs w:val="18"/>
                <w:lang w:val="sr-Cyrl-CS"/>
              </w:rPr>
            </w:pPr>
            <w:r w:rsidRPr="00B910A9">
              <w:rPr>
                <w:sz w:val="18"/>
                <w:szCs w:val="18"/>
                <w:lang w:val="sr-Cyrl-CS"/>
              </w:rPr>
              <w:t>4.900.000,00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8E4" w:rsidRPr="00B910A9" w:rsidRDefault="004D68E4" w:rsidP="00F1037B">
            <w:pPr>
              <w:jc w:val="right"/>
              <w:rPr>
                <w:sz w:val="18"/>
                <w:szCs w:val="18"/>
                <w:lang w:val="sr-Cyrl-CS"/>
              </w:rPr>
            </w:pPr>
            <w:r w:rsidRPr="00B910A9">
              <w:rPr>
                <w:sz w:val="18"/>
                <w:szCs w:val="18"/>
                <w:lang w:val="sr-Cyrl-CS"/>
              </w:rPr>
              <w:t>4.900.000,00</w:t>
            </w:r>
          </w:p>
        </w:tc>
        <w:tc>
          <w:tcPr>
            <w:tcW w:w="796" w:type="dxa"/>
            <w:tcBorders>
              <w:top w:val="nil"/>
              <w:left w:val="single" w:sz="4" w:space="0" w:color="auto"/>
              <w:bottom w:val="single" w:sz="8" w:space="0" w:color="auto"/>
              <w:right w:val="single" w:sz="8" w:space="0" w:color="auto"/>
            </w:tcBorders>
            <w:shd w:val="clear" w:color="auto" w:fill="auto"/>
            <w:vAlign w:val="center"/>
            <w:hideMark/>
          </w:tcPr>
          <w:p w:rsidR="004D68E4" w:rsidRPr="00B910A9" w:rsidRDefault="004D68E4" w:rsidP="00F1037B">
            <w:pPr>
              <w:jc w:val="center"/>
              <w:rPr>
                <w:sz w:val="18"/>
                <w:szCs w:val="18"/>
                <w:lang w:val="sr-Cyrl-CS"/>
              </w:rPr>
            </w:pPr>
            <w:r w:rsidRPr="00B910A9">
              <w:rPr>
                <w:sz w:val="18"/>
                <w:szCs w:val="18"/>
                <w:lang w:val="sr-Cyrl-CS"/>
              </w:rPr>
              <w:t>107</w:t>
            </w:r>
          </w:p>
        </w:tc>
        <w:tc>
          <w:tcPr>
            <w:tcW w:w="656" w:type="dxa"/>
            <w:tcBorders>
              <w:top w:val="nil"/>
              <w:left w:val="nil"/>
              <w:bottom w:val="single" w:sz="8" w:space="0" w:color="auto"/>
              <w:right w:val="single" w:sz="8" w:space="0" w:color="auto"/>
            </w:tcBorders>
            <w:shd w:val="clear" w:color="auto" w:fill="auto"/>
            <w:vAlign w:val="center"/>
            <w:hideMark/>
          </w:tcPr>
          <w:p w:rsidR="004D68E4" w:rsidRPr="00357070" w:rsidRDefault="00357070" w:rsidP="00F1037B">
            <w:pPr>
              <w:jc w:val="center"/>
              <w:rPr>
                <w:sz w:val="18"/>
                <w:szCs w:val="18"/>
                <w:lang w:val="sr-Cyrl-CS"/>
              </w:rPr>
            </w:pPr>
            <w:r>
              <w:rPr>
                <w:sz w:val="18"/>
                <w:szCs w:val="18"/>
                <w:lang w:val="sr-Cyrl-CS"/>
              </w:rPr>
              <w:t>163</w:t>
            </w:r>
          </w:p>
        </w:tc>
        <w:tc>
          <w:tcPr>
            <w:tcW w:w="1043" w:type="dxa"/>
            <w:tcBorders>
              <w:top w:val="nil"/>
              <w:left w:val="nil"/>
              <w:bottom w:val="single" w:sz="8" w:space="0" w:color="auto"/>
              <w:right w:val="single" w:sz="8" w:space="0" w:color="auto"/>
            </w:tcBorders>
            <w:shd w:val="clear" w:color="auto" w:fill="auto"/>
            <w:vAlign w:val="center"/>
            <w:hideMark/>
          </w:tcPr>
          <w:p w:rsidR="004D68E4" w:rsidRPr="00357070" w:rsidRDefault="00357070" w:rsidP="00F1037B">
            <w:pPr>
              <w:jc w:val="center"/>
              <w:rPr>
                <w:sz w:val="18"/>
                <w:szCs w:val="18"/>
                <w:lang w:val="sr-Cyrl-CS"/>
              </w:rPr>
            </w:pPr>
            <w:r>
              <w:rPr>
                <w:sz w:val="18"/>
                <w:szCs w:val="18"/>
                <w:lang w:val="sr-Cyrl-CS"/>
              </w:rPr>
              <w:t>153</w:t>
            </w:r>
          </w:p>
        </w:tc>
      </w:tr>
      <w:tr w:rsidR="00B910A9" w:rsidRPr="00B910A9" w:rsidTr="00B910A9">
        <w:trPr>
          <w:trHeight w:val="470"/>
        </w:trPr>
        <w:tc>
          <w:tcPr>
            <w:tcW w:w="464" w:type="dxa"/>
            <w:tcBorders>
              <w:top w:val="single" w:sz="4" w:space="0" w:color="auto"/>
              <w:left w:val="single" w:sz="4" w:space="0" w:color="auto"/>
              <w:bottom w:val="single" w:sz="4" w:space="0" w:color="auto"/>
              <w:right w:val="single" w:sz="4" w:space="0" w:color="000000"/>
            </w:tcBorders>
            <w:vAlign w:val="center"/>
          </w:tcPr>
          <w:p w:rsidR="004D68E4" w:rsidRPr="00B910A9" w:rsidRDefault="004D68E4" w:rsidP="00652C0A">
            <w:pPr>
              <w:jc w:val="center"/>
              <w:rPr>
                <w:sz w:val="18"/>
                <w:szCs w:val="18"/>
                <w:lang w:eastAsia="sr-Latn-CS"/>
              </w:rPr>
            </w:pPr>
            <w:bookmarkStart w:id="18" w:name="_Hlk403772488"/>
            <w:bookmarkEnd w:id="15"/>
            <w:bookmarkEnd w:id="17"/>
            <w:r w:rsidRPr="00B910A9">
              <w:rPr>
                <w:sz w:val="18"/>
                <w:szCs w:val="18"/>
                <w:lang w:eastAsia="sr-Latn-CS"/>
              </w:rPr>
              <w:t>12</w:t>
            </w:r>
          </w:p>
        </w:tc>
        <w:tc>
          <w:tcPr>
            <w:tcW w:w="252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68E4" w:rsidRPr="00B910A9" w:rsidRDefault="004D68E4" w:rsidP="009F28FA">
            <w:pPr>
              <w:jc w:val="center"/>
              <w:rPr>
                <w:sz w:val="18"/>
                <w:szCs w:val="18"/>
                <w:lang w:eastAsia="sr-Latn-CS"/>
              </w:rPr>
            </w:pPr>
            <w:bookmarkStart w:id="19" w:name="_Hlk397519036"/>
            <w:r w:rsidRPr="00B910A9">
              <w:rPr>
                <w:sz w:val="18"/>
                <w:szCs w:val="18"/>
                <w:lang w:eastAsia="sr-Latn-CS"/>
              </w:rPr>
              <w:t>УКУПНО ПОСЛОВНИ ПРИХОДИ</w:t>
            </w:r>
          </w:p>
        </w:tc>
        <w:tc>
          <w:tcPr>
            <w:tcW w:w="1461" w:type="dxa"/>
            <w:tcBorders>
              <w:top w:val="nil"/>
              <w:left w:val="nil"/>
              <w:bottom w:val="single" w:sz="4" w:space="0" w:color="auto"/>
              <w:right w:val="single" w:sz="4" w:space="0" w:color="auto"/>
            </w:tcBorders>
            <w:shd w:val="clear" w:color="auto" w:fill="auto"/>
            <w:vAlign w:val="center"/>
            <w:hideMark/>
          </w:tcPr>
          <w:p w:rsidR="004D68E4" w:rsidRPr="00B910A9" w:rsidRDefault="004D68E4" w:rsidP="00B75940">
            <w:pPr>
              <w:jc w:val="right"/>
              <w:rPr>
                <w:bCs/>
                <w:sz w:val="18"/>
                <w:szCs w:val="18"/>
                <w:lang w:val="sr-Cyrl-CS"/>
              </w:rPr>
            </w:pPr>
            <w:r w:rsidRPr="00B910A9">
              <w:rPr>
                <w:bCs/>
                <w:sz w:val="18"/>
                <w:szCs w:val="18"/>
                <w:lang w:val="sr-Cyrl-CS"/>
              </w:rPr>
              <w:t>297.900.000,00</w:t>
            </w:r>
          </w:p>
        </w:tc>
        <w:tc>
          <w:tcPr>
            <w:tcW w:w="1329" w:type="dxa"/>
            <w:tcBorders>
              <w:top w:val="single" w:sz="4" w:space="0" w:color="auto"/>
              <w:left w:val="nil"/>
              <w:bottom w:val="single" w:sz="4" w:space="0" w:color="auto"/>
              <w:right w:val="single" w:sz="4" w:space="0" w:color="auto"/>
            </w:tcBorders>
            <w:vAlign w:val="center"/>
          </w:tcPr>
          <w:p w:rsidR="004D68E4" w:rsidRPr="00B910A9" w:rsidRDefault="004D68E4" w:rsidP="00B75940">
            <w:pPr>
              <w:jc w:val="right"/>
              <w:rPr>
                <w:rFonts w:ascii="Calibri" w:hAnsi="Calibri"/>
                <w:color w:val="000000"/>
                <w:sz w:val="18"/>
                <w:szCs w:val="18"/>
              </w:rPr>
            </w:pPr>
            <w:r w:rsidRPr="00B910A9">
              <w:rPr>
                <w:rFonts w:ascii="Calibri" w:hAnsi="Calibri"/>
                <w:color w:val="000000"/>
                <w:sz w:val="18"/>
                <w:szCs w:val="18"/>
              </w:rPr>
              <w:t>281.400.000,00</w:t>
            </w:r>
          </w:p>
          <w:p w:rsidR="004D68E4" w:rsidRPr="00B910A9" w:rsidRDefault="004D68E4" w:rsidP="00B75940">
            <w:pPr>
              <w:jc w:val="right"/>
              <w:rPr>
                <w:bCs/>
                <w:sz w:val="18"/>
                <w:szCs w:val="18"/>
              </w:rPr>
            </w:pP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8E4" w:rsidRPr="00B910A9" w:rsidRDefault="00B910A9" w:rsidP="00B75940">
            <w:pPr>
              <w:jc w:val="right"/>
              <w:rPr>
                <w:bCs/>
                <w:sz w:val="18"/>
                <w:szCs w:val="18"/>
              </w:rPr>
            </w:pPr>
            <w:r w:rsidRPr="00B910A9">
              <w:rPr>
                <w:bCs/>
                <w:sz w:val="18"/>
                <w:szCs w:val="18"/>
              </w:rPr>
              <w:t>302.500.000,00</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4D68E4" w:rsidRPr="00D907F8" w:rsidRDefault="00D907F8" w:rsidP="00F05EA7">
            <w:pPr>
              <w:jc w:val="right"/>
              <w:rPr>
                <w:bCs/>
                <w:sz w:val="16"/>
                <w:szCs w:val="16"/>
              </w:rPr>
            </w:pPr>
            <w:r>
              <w:rPr>
                <w:bCs/>
                <w:sz w:val="16"/>
                <w:szCs w:val="16"/>
              </w:rPr>
              <w:t>298.200.000,00</w:t>
            </w:r>
          </w:p>
        </w:tc>
        <w:tc>
          <w:tcPr>
            <w:tcW w:w="796" w:type="dxa"/>
            <w:tcBorders>
              <w:top w:val="nil"/>
              <w:left w:val="nil"/>
              <w:bottom w:val="single" w:sz="4" w:space="0" w:color="auto"/>
              <w:right w:val="single" w:sz="4" w:space="0" w:color="auto"/>
            </w:tcBorders>
            <w:shd w:val="clear" w:color="auto" w:fill="auto"/>
            <w:vAlign w:val="center"/>
            <w:hideMark/>
          </w:tcPr>
          <w:p w:rsidR="004D68E4" w:rsidRPr="00357070" w:rsidRDefault="00357070" w:rsidP="009F28FA">
            <w:pPr>
              <w:jc w:val="center"/>
              <w:rPr>
                <w:bCs/>
                <w:sz w:val="18"/>
                <w:szCs w:val="18"/>
                <w:lang w:val="sr-Cyrl-CS"/>
              </w:rPr>
            </w:pPr>
            <w:r>
              <w:rPr>
                <w:bCs/>
                <w:sz w:val="18"/>
                <w:szCs w:val="18"/>
                <w:lang w:val="sr-Cyrl-CS"/>
              </w:rPr>
              <w:t>94</w:t>
            </w:r>
          </w:p>
        </w:tc>
        <w:tc>
          <w:tcPr>
            <w:tcW w:w="656" w:type="dxa"/>
            <w:tcBorders>
              <w:top w:val="nil"/>
              <w:left w:val="nil"/>
              <w:bottom w:val="single" w:sz="4" w:space="0" w:color="auto"/>
              <w:right w:val="single" w:sz="4" w:space="0" w:color="auto"/>
            </w:tcBorders>
            <w:shd w:val="clear" w:color="auto" w:fill="auto"/>
            <w:vAlign w:val="center"/>
            <w:hideMark/>
          </w:tcPr>
          <w:p w:rsidR="004D68E4" w:rsidRPr="00357070" w:rsidRDefault="00357070" w:rsidP="009F28FA">
            <w:pPr>
              <w:jc w:val="center"/>
              <w:rPr>
                <w:sz w:val="18"/>
                <w:szCs w:val="18"/>
                <w:lang w:val="sr-Cyrl-CS"/>
              </w:rPr>
            </w:pPr>
            <w:r>
              <w:rPr>
                <w:sz w:val="18"/>
                <w:szCs w:val="18"/>
                <w:lang w:val="sr-Cyrl-CS"/>
              </w:rPr>
              <w:t>10</w:t>
            </w:r>
            <w:r w:rsidR="00BD3C25">
              <w:rPr>
                <w:sz w:val="18"/>
                <w:szCs w:val="18"/>
                <w:lang w:val="sr-Cyrl-CS"/>
              </w:rPr>
              <w:t>4</w:t>
            </w:r>
          </w:p>
        </w:tc>
        <w:tc>
          <w:tcPr>
            <w:tcW w:w="1056" w:type="dxa"/>
            <w:gridSpan w:val="2"/>
            <w:tcBorders>
              <w:top w:val="nil"/>
              <w:left w:val="nil"/>
              <w:bottom w:val="single" w:sz="4" w:space="0" w:color="auto"/>
              <w:right w:val="single" w:sz="4" w:space="0" w:color="auto"/>
            </w:tcBorders>
            <w:shd w:val="clear" w:color="auto" w:fill="auto"/>
            <w:vAlign w:val="center"/>
            <w:hideMark/>
          </w:tcPr>
          <w:p w:rsidR="004D68E4" w:rsidRPr="00357070" w:rsidRDefault="00357070" w:rsidP="00BD3C25">
            <w:pPr>
              <w:jc w:val="center"/>
              <w:rPr>
                <w:sz w:val="18"/>
                <w:szCs w:val="18"/>
                <w:lang w:val="sr-Cyrl-CS"/>
              </w:rPr>
            </w:pPr>
            <w:r>
              <w:rPr>
                <w:sz w:val="18"/>
                <w:szCs w:val="18"/>
                <w:lang w:val="sr-Cyrl-CS"/>
              </w:rPr>
              <w:t>1</w:t>
            </w:r>
            <w:r w:rsidR="00BD3C25">
              <w:rPr>
                <w:sz w:val="18"/>
                <w:szCs w:val="18"/>
                <w:lang w:val="sr-Cyrl-CS"/>
              </w:rPr>
              <w:t>05</w:t>
            </w:r>
          </w:p>
        </w:tc>
      </w:tr>
      <w:tr w:rsidR="00B910A9" w:rsidRPr="00B910A9" w:rsidTr="00B910A9">
        <w:trPr>
          <w:gridAfter w:val="1"/>
          <w:wAfter w:w="13" w:type="dxa"/>
          <w:trHeight w:val="453"/>
        </w:trPr>
        <w:tc>
          <w:tcPr>
            <w:tcW w:w="464" w:type="dxa"/>
            <w:tcBorders>
              <w:top w:val="nil"/>
              <w:left w:val="single" w:sz="4" w:space="0" w:color="auto"/>
              <w:bottom w:val="single" w:sz="4" w:space="0" w:color="auto"/>
              <w:right w:val="single" w:sz="4" w:space="0" w:color="auto"/>
            </w:tcBorders>
            <w:vAlign w:val="center"/>
          </w:tcPr>
          <w:p w:rsidR="004D68E4" w:rsidRPr="00B910A9" w:rsidRDefault="004D68E4" w:rsidP="00652C0A">
            <w:pPr>
              <w:jc w:val="center"/>
              <w:rPr>
                <w:bCs/>
                <w:sz w:val="18"/>
                <w:szCs w:val="18"/>
                <w:lang w:eastAsia="sr-Latn-CS"/>
              </w:rPr>
            </w:pPr>
            <w:bookmarkStart w:id="20" w:name="_Hlk404114022"/>
            <w:r w:rsidRPr="00B910A9">
              <w:rPr>
                <w:bCs/>
                <w:sz w:val="18"/>
                <w:szCs w:val="18"/>
                <w:lang w:eastAsia="sr-Latn-CS"/>
              </w:rPr>
              <w:t>13</w:t>
            </w:r>
          </w:p>
        </w:tc>
        <w:tc>
          <w:tcPr>
            <w:tcW w:w="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4D68E4" w:rsidRPr="00B910A9" w:rsidRDefault="004D68E4" w:rsidP="009F28FA">
            <w:pPr>
              <w:jc w:val="center"/>
              <w:rPr>
                <w:bCs/>
                <w:sz w:val="18"/>
                <w:szCs w:val="18"/>
                <w:lang w:eastAsia="sr-Latn-CS"/>
              </w:rPr>
            </w:pPr>
            <w:r w:rsidRPr="00B910A9">
              <w:rPr>
                <w:bCs/>
                <w:sz w:val="18"/>
                <w:szCs w:val="18"/>
                <w:lang w:eastAsia="sr-Latn-CS"/>
              </w:rPr>
              <w:t>640</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4D68E4" w:rsidRPr="00B910A9" w:rsidRDefault="004D68E4" w:rsidP="009F28FA">
            <w:pPr>
              <w:jc w:val="center"/>
              <w:rPr>
                <w:sz w:val="18"/>
                <w:szCs w:val="18"/>
                <w:lang w:val="sr-Cyrl-CS" w:eastAsia="sr-Latn-CS"/>
              </w:rPr>
            </w:pPr>
            <w:r w:rsidRPr="00B910A9">
              <w:rPr>
                <w:sz w:val="18"/>
                <w:szCs w:val="18"/>
                <w:lang w:val="sr-Cyrl-CS" w:eastAsia="sr-Latn-CS"/>
              </w:rPr>
              <w:t>Субвенције Оснивача</w:t>
            </w:r>
          </w:p>
        </w:tc>
        <w:tc>
          <w:tcPr>
            <w:tcW w:w="1461" w:type="dxa"/>
            <w:tcBorders>
              <w:top w:val="nil"/>
              <w:left w:val="nil"/>
              <w:bottom w:val="single" w:sz="4" w:space="0" w:color="auto"/>
              <w:right w:val="single" w:sz="4" w:space="0" w:color="auto"/>
            </w:tcBorders>
            <w:shd w:val="clear" w:color="auto" w:fill="auto"/>
            <w:noWrap/>
            <w:vAlign w:val="center"/>
            <w:hideMark/>
          </w:tcPr>
          <w:p w:rsidR="004D68E4" w:rsidRPr="00B910A9" w:rsidRDefault="004D68E4" w:rsidP="00B75940">
            <w:pPr>
              <w:jc w:val="right"/>
              <w:rPr>
                <w:rFonts w:ascii="Arial" w:hAnsi="Arial" w:cs="Arial"/>
                <w:sz w:val="18"/>
                <w:szCs w:val="18"/>
                <w:lang w:val="sr-Cyrl-CS"/>
              </w:rPr>
            </w:pPr>
            <w:r w:rsidRPr="00B910A9">
              <w:rPr>
                <w:rFonts w:ascii="Arial" w:hAnsi="Arial" w:cs="Arial"/>
                <w:sz w:val="18"/>
                <w:szCs w:val="18"/>
              </w:rPr>
              <w:t>24.500</w:t>
            </w:r>
            <w:r w:rsidRPr="00B910A9">
              <w:rPr>
                <w:rFonts w:ascii="Arial" w:hAnsi="Arial" w:cs="Arial"/>
                <w:sz w:val="18"/>
                <w:szCs w:val="18"/>
                <w:lang w:val="sr-Cyrl-CS"/>
              </w:rPr>
              <w:t>.000,00</w:t>
            </w:r>
          </w:p>
        </w:tc>
        <w:tc>
          <w:tcPr>
            <w:tcW w:w="1329" w:type="dxa"/>
            <w:tcBorders>
              <w:top w:val="single" w:sz="4" w:space="0" w:color="auto"/>
              <w:left w:val="nil"/>
              <w:bottom w:val="single" w:sz="4" w:space="0" w:color="auto"/>
              <w:right w:val="single" w:sz="4" w:space="0" w:color="auto"/>
            </w:tcBorders>
            <w:vAlign w:val="center"/>
          </w:tcPr>
          <w:p w:rsidR="004D68E4" w:rsidRPr="00B910A9" w:rsidRDefault="004D68E4" w:rsidP="00B75940">
            <w:pPr>
              <w:jc w:val="right"/>
              <w:rPr>
                <w:sz w:val="18"/>
                <w:szCs w:val="18"/>
                <w:lang w:val="sr-Cyrl-CS"/>
              </w:rPr>
            </w:pPr>
            <w:r w:rsidRPr="00B910A9">
              <w:rPr>
                <w:sz w:val="18"/>
                <w:szCs w:val="18"/>
                <w:lang w:val="sr-Cyrl-CS"/>
              </w:rPr>
              <w:t>24.500.000,00</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8E4" w:rsidRPr="00B910A9" w:rsidRDefault="004D68E4" w:rsidP="00B75940">
            <w:pPr>
              <w:jc w:val="center"/>
              <w:rPr>
                <w:rFonts w:ascii="Arial" w:hAnsi="Arial" w:cs="Arial"/>
                <w:sz w:val="18"/>
                <w:szCs w:val="18"/>
                <w:lang w:val="sr-Cyrl-CS"/>
              </w:rPr>
            </w:pPr>
            <w:r w:rsidRPr="00B910A9">
              <w:rPr>
                <w:rFonts w:ascii="Arial" w:hAnsi="Arial" w:cs="Arial"/>
                <w:sz w:val="18"/>
                <w:szCs w:val="18"/>
                <w:lang w:val="sr-Cyrl-CS"/>
              </w:rPr>
              <w:t xml:space="preserve">    2.000.000,00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4D68E4" w:rsidRPr="00B910A9" w:rsidRDefault="004D68E4" w:rsidP="000B4E66">
            <w:pPr>
              <w:jc w:val="center"/>
              <w:rPr>
                <w:rFonts w:ascii="Arial" w:hAnsi="Arial" w:cs="Arial"/>
                <w:sz w:val="18"/>
                <w:szCs w:val="18"/>
                <w:lang w:val="sr-Cyrl-CS"/>
              </w:rPr>
            </w:pPr>
            <w:r w:rsidRPr="00B910A9">
              <w:rPr>
                <w:rFonts w:ascii="Arial" w:hAnsi="Arial" w:cs="Arial"/>
                <w:sz w:val="18"/>
                <w:szCs w:val="18"/>
                <w:lang w:val="sr-Cyrl-CS"/>
              </w:rPr>
              <w:t xml:space="preserve">    1.600.000,00</w:t>
            </w:r>
          </w:p>
        </w:tc>
        <w:tc>
          <w:tcPr>
            <w:tcW w:w="796" w:type="dxa"/>
            <w:tcBorders>
              <w:top w:val="nil"/>
              <w:left w:val="nil"/>
              <w:bottom w:val="single" w:sz="4" w:space="0" w:color="auto"/>
              <w:right w:val="single" w:sz="4" w:space="0" w:color="auto"/>
            </w:tcBorders>
            <w:shd w:val="clear" w:color="auto" w:fill="auto"/>
            <w:vAlign w:val="center"/>
            <w:hideMark/>
          </w:tcPr>
          <w:p w:rsidR="004D68E4" w:rsidRPr="00B910A9" w:rsidRDefault="004D68E4" w:rsidP="009F28FA">
            <w:pPr>
              <w:jc w:val="center"/>
              <w:rPr>
                <w:sz w:val="18"/>
                <w:szCs w:val="18"/>
                <w:lang w:val="sr-Cyrl-CS"/>
              </w:rPr>
            </w:pPr>
            <w:r w:rsidRPr="00B910A9">
              <w:rPr>
                <w:sz w:val="18"/>
                <w:szCs w:val="18"/>
                <w:lang w:val="sr-Cyrl-CS"/>
              </w:rPr>
              <w:t>100</w:t>
            </w:r>
          </w:p>
        </w:tc>
        <w:tc>
          <w:tcPr>
            <w:tcW w:w="656" w:type="dxa"/>
            <w:tcBorders>
              <w:top w:val="nil"/>
              <w:left w:val="nil"/>
              <w:bottom w:val="single" w:sz="4" w:space="0" w:color="auto"/>
              <w:right w:val="single" w:sz="4" w:space="0" w:color="auto"/>
            </w:tcBorders>
            <w:shd w:val="clear" w:color="auto" w:fill="auto"/>
            <w:vAlign w:val="center"/>
            <w:hideMark/>
          </w:tcPr>
          <w:p w:rsidR="004D68E4" w:rsidRPr="00357070" w:rsidRDefault="00357070" w:rsidP="009F28FA">
            <w:pPr>
              <w:jc w:val="center"/>
              <w:rPr>
                <w:sz w:val="18"/>
                <w:szCs w:val="18"/>
                <w:lang w:val="sr-Cyrl-CS"/>
              </w:rPr>
            </w:pPr>
            <w:r>
              <w:rPr>
                <w:sz w:val="18"/>
                <w:szCs w:val="18"/>
                <w:lang w:val="sr-Cyrl-CS"/>
              </w:rPr>
              <w:t>7</w:t>
            </w:r>
          </w:p>
        </w:tc>
        <w:tc>
          <w:tcPr>
            <w:tcW w:w="1043" w:type="dxa"/>
            <w:tcBorders>
              <w:top w:val="nil"/>
              <w:left w:val="nil"/>
              <w:bottom w:val="single" w:sz="4" w:space="0" w:color="auto"/>
              <w:right w:val="single" w:sz="4" w:space="0" w:color="auto"/>
            </w:tcBorders>
            <w:shd w:val="clear" w:color="auto" w:fill="auto"/>
            <w:vAlign w:val="center"/>
            <w:hideMark/>
          </w:tcPr>
          <w:p w:rsidR="004D68E4" w:rsidRPr="00357070" w:rsidRDefault="00357070" w:rsidP="000F1F71">
            <w:pPr>
              <w:jc w:val="center"/>
              <w:rPr>
                <w:sz w:val="18"/>
                <w:szCs w:val="18"/>
                <w:lang w:val="sr-Cyrl-CS"/>
              </w:rPr>
            </w:pPr>
            <w:r>
              <w:rPr>
                <w:sz w:val="18"/>
                <w:szCs w:val="18"/>
                <w:lang w:val="sr-Cyrl-CS"/>
              </w:rPr>
              <w:t>7</w:t>
            </w:r>
          </w:p>
        </w:tc>
      </w:tr>
      <w:tr w:rsidR="00B910A9" w:rsidRPr="00B910A9" w:rsidTr="00B910A9">
        <w:trPr>
          <w:gridAfter w:val="1"/>
          <w:wAfter w:w="13" w:type="dxa"/>
          <w:trHeight w:val="517"/>
        </w:trPr>
        <w:tc>
          <w:tcPr>
            <w:tcW w:w="464" w:type="dxa"/>
            <w:tcBorders>
              <w:top w:val="nil"/>
              <w:left w:val="single" w:sz="4" w:space="0" w:color="auto"/>
              <w:bottom w:val="single" w:sz="4" w:space="0" w:color="auto"/>
              <w:right w:val="single" w:sz="4" w:space="0" w:color="auto"/>
            </w:tcBorders>
            <w:vAlign w:val="center"/>
          </w:tcPr>
          <w:p w:rsidR="004D68E4" w:rsidRPr="00B910A9" w:rsidRDefault="004D68E4" w:rsidP="00652C0A">
            <w:pPr>
              <w:jc w:val="center"/>
              <w:rPr>
                <w:bCs/>
                <w:sz w:val="18"/>
                <w:szCs w:val="18"/>
                <w:lang w:eastAsia="sr-Latn-CS"/>
              </w:rPr>
            </w:pPr>
            <w:r w:rsidRPr="00B910A9">
              <w:rPr>
                <w:bCs/>
                <w:sz w:val="18"/>
                <w:szCs w:val="18"/>
                <w:lang w:eastAsia="sr-Latn-CS"/>
              </w:rPr>
              <w:t>14</w:t>
            </w:r>
          </w:p>
        </w:tc>
        <w:tc>
          <w:tcPr>
            <w:tcW w:w="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4D68E4" w:rsidRPr="00B910A9" w:rsidRDefault="004D68E4" w:rsidP="009F28FA">
            <w:pPr>
              <w:jc w:val="center"/>
              <w:rPr>
                <w:bCs/>
                <w:sz w:val="18"/>
                <w:szCs w:val="18"/>
                <w:lang w:eastAsia="sr-Latn-CS"/>
              </w:rPr>
            </w:pPr>
            <w:r w:rsidRPr="00B910A9">
              <w:rPr>
                <w:bCs/>
                <w:sz w:val="18"/>
                <w:szCs w:val="18"/>
                <w:lang w:eastAsia="sr-Latn-CS"/>
              </w:rPr>
              <w:t>650-670</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4D68E4" w:rsidRPr="00B910A9" w:rsidRDefault="004D68E4" w:rsidP="009F28FA">
            <w:pPr>
              <w:jc w:val="center"/>
              <w:rPr>
                <w:bCs/>
                <w:sz w:val="18"/>
                <w:szCs w:val="18"/>
                <w:lang w:val="sr-Cyrl-CS" w:eastAsia="sr-Latn-CS"/>
              </w:rPr>
            </w:pPr>
            <w:r w:rsidRPr="00B910A9">
              <w:rPr>
                <w:bCs/>
                <w:sz w:val="18"/>
                <w:szCs w:val="18"/>
                <w:lang w:val="sr-Cyrl-CS" w:eastAsia="sr-Latn-CS"/>
              </w:rPr>
              <w:t>О</w:t>
            </w:r>
            <w:r w:rsidRPr="00B910A9">
              <w:rPr>
                <w:bCs/>
                <w:sz w:val="18"/>
                <w:szCs w:val="18"/>
                <w:lang w:eastAsia="sr-Latn-CS"/>
              </w:rPr>
              <w:t xml:space="preserve">ст. </w:t>
            </w:r>
            <w:r w:rsidRPr="00B910A9">
              <w:rPr>
                <w:bCs/>
                <w:sz w:val="18"/>
                <w:szCs w:val="18"/>
                <w:lang w:val="sr-Cyrl-CS" w:eastAsia="sr-Latn-CS"/>
              </w:rPr>
              <w:t>Финансијски</w:t>
            </w:r>
          </w:p>
          <w:p w:rsidR="004D68E4" w:rsidRPr="00B910A9" w:rsidRDefault="004D68E4" w:rsidP="009F28FA">
            <w:pPr>
              <w:jc w:val="center"/>
              <w:rPr>
                <w:bCs/>
                <w:sz w:val="18"/>
                <w:szCs w:val="18"/>
                <w:lang w:eastAsia="sr-Latn-CS"/>
              </w:rPr>
            </w:pPr>
            <w:r w:rsidRPr="00B910A9">
              <w:rPr>
                <w:bCs/>
                <w:sz w:val="18"/>
                <w:szCs w:val="18"/>
                <w:lang w:eastAsia="sr-Latn-CS"/>
              </w:rPr>
              <w:t>приходи</w:t>
            </w:r>
          </w:p>
        </w:tc>
        <w:tc>
          <w:tcPr>
            <w:tcW w:w="1461" w:type="dxa"/>
            <w:tcBorders>
              <w:top w:val="nil"/>
              <w:left w:val="nil"/>
              <w:bottom w:val="single" w:sz="4" w:space="0" w:color="auto"/>
              <w:right w:val="single" w:sz="4" w:space="0" w:color="auto"/>
            </w:tcBorders>
            <w:shd w:val="clear" w:color="auto" w:fill="auto"/>
            <w:noWrap/>
            <w:vAlign w:val="center"/>
            <w:hideMark/>
          </w:tcPr>
          <w:p w:rsidR="004D68E4" w:rsidRPr="00B910A9" w:rsidRDefault="004D68E4" w:rsidP="00B75940">
            <w:pPr>
              <w:jc w:val="right"/>
              <w:rPr>
                <w:rFonts w:ascii="Arial" w:hAnsi="Arial" w:cs="Arial"/>
                <w:sz w:val="18"/>
                <w:szCs w:val="18"/>
                <w:lang w:val="sr-Cyrl-CS"/>
              </w:rPr>
            </w:pPr>
            <w:r w:rsidRPr="00B910A9">
              <w:rPr>
                <w:rFonts w:ascii="Arial" w:hAnsi="Arial" w:cs="Arial"/>
                <w:sz w:val="18"/>
                <w:szCs w:val="18"/>
                <w:lang w:val="sr-Cyrl-CS"/>
              </w:rPr>
              <w:t xml:space="preserve">   2.000.000,00</w:t>
            </w:r>
          </w:p>
        </w:tc>
        <w:tc>
          <w:tcPr>
            <w:tcW w:w="1329" w:type="dxa"/>
            <w:tcBorders>
              <w:top w:val="single" w:sz="4" w:space="0" w:color="auto"/>
              <w:left w:val="nil"/>
              <w:bottom w:val="single" w:sz="4" w:space="0" w:color="auto"/>
              <w:right w:val="single" w:sz="4" w:space="0" w:color="auto"/>
            </w:tcBorders>
            <w:vAlign w:val="center"/>
          </w:tcPr>
          <w:p w:rsidR="004D68E4" w:rsidRPr="00B910A9" w:rsidRDefault="004D68E4" w:rsidP="00B75940">
            <w:pPr>
              <w:jc w:val="right"/>
              <w:rPr>
                <w:sz w:val="18"/>
                <w:szCs w:val="18"/>
                <w:lang w:val="sr-Cyrl-CS"/>
              </w:rPr>
            </w:pPr>
            <w:r w:rsidRPr="00B910A9">
              <w:rPr>
                <w:sz w:val="18"/>
                <w:szCs w:val="18"/>
                <w:lang w:val="sr-Cyrl-CS"/>
              </w:rPr>
              <w:t>1.500.000,00</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8E4" w:rsidRPr="00B910A9" w:rsidRDefault="004D68E4" w:rsidP="00B75940">
            <w:pPr>
              <w:jc w:val="right"/>
              <w:rPr>
                <w:rFonts w:ascii="Arial" w:hAnsi="Arial" w:cs="Arial"/>
                <w:sz w:val="18"/>
                <w:szCs w:val="18"/>
                <w:lang w:val="sr-Cyrl-CS"/>
              </w:rPr>
            </w:pPr>
            <w:r w:rsidRPr="00B910A9">
              <w:rPr>
                <w:rFonts w:ascii="Arial" w:hAnsi="Arial" w:cs="Arial"/>
                <w:sz w:val="18"/>
                <w:szCs w:val="18"/>
                <w:lang w:val="sr-Cyrl-CS"/>
              </w:rPr>
              <w:t>1.200.000,00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4D68E4" w:rsidRPr="00B910A9" w:rsidRDefault="004D68E4" w:rsidP="00D907F8">
            <w:pPr>
              <w:jc w:val="right"/>
              <w:rPr>
                <w:rFonts w:ascii="Arial" w:hAnsi="Arial" w:cs="Arial"/>
                <w:sz w:val="18"/>
                <w:szCs w:val="18"/>
                <w:lang w:val="sr-Cyrl-CS"/>
              </w:rPr>
            </w:pPr>
            <w:r w:rsidRPr="00B910A9">
              <w:rPr>
                <w:rFonts w:ascii="Arial" w:hAnsi="Arial" w:cs="Arial"/>
                <w:sz w:val="18"/>
                <w:szCs w:val="18"/>
                <w:lang w:val="sr-Cyrl-CS"/>
              </w:rPr>
              <w:t>2.</w:t>
            </w:r>
            <w:r w:rsidR="00D907F8">
              <w:rPr>
                <w:rFonts w:ascii="Arial" w:hAnsi="Arial" w:cs="Arial"/>
                <w:sz w:val="18"/>
                <w:szCs w:val="18"/>
                <w:lang w:val="sr-Cyrl-CS"/>
              </w:rPr>
              <w:t>0</w:t>
            </w:r>
            <w:r w:rsidRPr="00B910A9">
              <w:rPr>
                <w:rFonts w:ascii="Arial" w:hAnsi="Arial" w:cs="Arial"/>
                <w:sz w:val="18"/>
                <w:szCs w:val="18"/>
                <w:lang w:val="sr-Cyrl-CS"/>
              </w:rPr>
              <w:t>00.000,00</w:t>
            </w:r>
          </w:p>
        </w:tc>
        <w:tc>
          <w:tcPr>
            <w:tcW w:w="796" w:type="dxa"/>
            <w:tcBorders>
              <w:top w:val="nil"/>
              <w:left w:val="nil"/>
              <w:bottom w:val="single" w:sz="4" w:space="0" w:color="auto"/>
              <w:right w:val="single" w:sz="4" w:space="0" w:color="auto"/>
            </w:tcBorders>
            <w:shd w:val="clear" w:color="auto" w:fill="auto"/>
            <w:vAlign w:val="center"/>
            <w:hideMark/>
          </w:tcPr>
          <w:p w:rsidR="004D68E4" w:rsidRPr="00B910A9" w:rsidRDefault="004D68E4" w:rsidP="009F28FA">
            <w:pPr>
              <w:jc w:val="center"/>
              <w:rPr>
                <w:sz w:val="18"/>
                <w:szCs w:val="18"/>
              </w:rPr>
            </w:pPr>
            <w:r w:rsidRPr="00B910A9">
              <w:rPr>
                <w:sz w:val="18"/>
                <w:szCs w:val="18"/>
              </w:rPr>
              <w:t>75</w:t>
            </w:r>
          </w:p>
        </w:tc>
        <w:tc>
          <w:tcPr>
            <w:tcW w:w="656" w:type="dxa"/>
            <w:tcBorders>
              <w:top w:val="nil"/>
              <w:left w:val="nil"/>
              <w:bottom w:val="single" w:sz="4" w:space="0" w:color="auto"/>
              <w:right w:val="single" w:sz="4" w:space="0" w:color="auto"/>
            </w:tcBorders>
            <w:shd w:val="clear" w:color="auto" w:fill="auto"/>
            <w:vAlign w:val="center"/>
            <w:hideMark/>
          </w:tcPr>
          <w:p w:rsidR="004D68E4" w:rsidRPr="00357070" w:rsidRDefault="00357070" w:rsidP="00BD3C25">
            <w:pPr>
              <w:jc w:val="center"/>
              <w:rPr>
                <w:sz w:val="18"/>
                <w:szCs w:val="18"/>
                <w:lang w:val="sr-Cyrl-CS"/>
              </w:rPr>
            </w:pPr>
            <w:r>
              <w:rPr>
                <w:sz w:val="18"/>
                <w:szCs w:val="18"/>
                <w:lang w:val="sr-Cyrl-CS"/>
              </w:rPr>
              <w:t>1</w:t>
            </w:r>
            <w:r w:rsidR="00BD3C25">
              <w:rPr>
                <w:sz w:val="18"/>
                <w:szCs w:val="18"/>
                <w:lang w:val="sr-Cyrl-CS"/>
              </w:rPr>
              <w:t>00</w:t>
            </w:r>
          </w:p>
        </w:tc>
        <w:tc>
          <w:tcPr>
            <w:tcW w:w="1043" w:type="dxa"/>
            <w:tcBorders>
              <w:top w:val="nil"/>
              <w:left w:val="nil"/>
              <w:bottom w:val="single" w:sz="4" w:space="0" w:color="auto"/>
              <w:right w:val="single" w:sz="4" w:space="0" w:color="auto"/>
            </w:tcBorders>
            <w:shd w:val="clear" w:color="auto" w:fill="auto"/>
            <w:vAlign w:val="center"/>
            <w:hideMark/>
          </w:tcPr>
          <w:p w:rsidR="004D68E4" w:rsidRPr="00357070" w:rsidRDefault="00357070" w:rsidP="00BD3C25">
            <w:pPr>
              <w:jc w:val="center"/>
              <w:rPr>
                <w:sz w:val="18"/>
                <w:szCs w:val="18"/>
                <w:lang w:val="sr-Cyrl-CS"/>
              </w:rPr>
            </w:pPr>
            <w:r>
              <w:rPr>
                <w:sz w:val="18"/>
                <w:szCs w:val="18"/>
                <w:lang w:val="sr-Cyrl-CS"/>
              </w:rPr>
              <w:t>1</w:t>
            </w:r>
            <w:r w:rsidR="00BD3C25">
              <w:rPr>
                <w:sz w:val="18"/>
                <w:szCs w:val="18"/>
                <w:lang w:val="sr-Cyrl-CS"/>
              </w:rPr>
              <w:t>34</w:t>
            </w:r>
          </w:p>
        </w:tc>
      </w:tr>
      <w:bookmarkEnd w:id="18"/>
      <w:bookmarkEnd w:id="19"/>
      <w:bookmarkEnd w:id="20"/>
      <w:tr w:rsidR="00B910A9" w:rsidRPr="00B910A9" w:rsidTr="00B910A9">
        <w:trPr>
          <w:gridAfter w:val="1"/>
          <w:wAfter w:w="13" w:type="dxa"/>
          <w:trHeight w:val="453"/>
        </w:trPr>
        <w:tc>
          <w:tcPr>
            <w:tcW w:w="464" w:type="dxa"/>
            <w:tcBorders>
              <w:top w:val="single" w:sz="4" w:space="0" w:color="auto"/>
              <w:left w:val="single" w:sz="4" w:space="0" w:color="auto"/>
              <w:bottom w:val="single" w:sz="4" w:space="0" w:color="auto"/>
              <w:right w:val="single" w:sz="4" w:space="0" w:color="auto"/>
            </w:tcBorders>
            <w:vAlign w:val="center"/>
          </w:tcPr>
          <w:p w:rsidR="004D68E4" w:rsidRPr="00B910A9" w:rsidRDefault="004D68E4" w:rsidP="00652C0A">
            <w:pPr>
              <w:jc w:val="center"/>
              <w:rPr>
                <w:bCs/>
                <w:sz w:val="18"/>
                <w:szCs w:val="18"/>
                <w:lang w:eastAsia="sr-Latn-CS"/>
              </w:rPr>
            </w:pPr>
            <w:r w:rsidRPr="00B910A9">
              <w:rPr>
                <w:bCs/>
                <w:sz w:val="18"/>
                <w:szCs w:val="18"/>
                <w:lang w:eastAsia="sr-Latn-CS"/>
              </w:rPr>
              <w:t>15</w:t>
            </w:r>
          </w:p>
        </w:tc>
        <w:tc>
          <w:tcPr>
            <w:tcW w:w="25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8E4" w:rsidRPr="00B910A9" w:rsidRDefault="004D68E4" w:rsidP="009F28FA">
            <w:pPr>
              <w:jc w:val="center"/>
              <w:rPr>
                <w:bCs/>
                <w:sz w:val="18"/>
                <w:szCs w:val="18"/>
                <w:lang w:eastAsia="sr-Latn-CS"/>
              </w:rPr>
            </w:pPr>
            <w:r w:rsidRPr="00B910A9">
              <w:rPr>
                <w:bCs/>
                <w:sz w:val="18"/>
                <w:szCs w:val="18"/>
                <w:lang w:eastAsia="sr-Latn-CS"/>
              </w:rPr>
              <w:t>УКУПНО ПРИХОДИ</w:t>
            </w:r>
          </w:p>
        </w:tc>
        <w:tc>
          <w:tcPr>
            <w:tcW w:w="1461" w:type="dxa"/>
            <w:tcBorders>
              <w:top w:val="nil"/>
              <w:left w:val="nil"/>
              <w:bottom w:val="single" w:sz="4" w:space="0" w:color="auto"/>
              <w:right w:val="single" w:sz="4" w:space="0" w:color="auto"/>
            </w:tcBorders>
            <w:shd w:val="clear" w:color="auto" w:fill="auto"/>
            <w:noWrap/>
            <w:vAlign w:val="center"/>
            <w:hideMark/>
          </w:tcPr>
          <w:p w:rsidR="004D68E4" w:rsidRPr="00B910A9" w:rsidRDefault="004D68E4" w:rsidP="009F28FA">
            <w:pPr>
              <w:jc w:val="right"/>
              <w:rPr>
                <w:bCs/>
                <w:sz w:val="18"/>
                <w:szCs w:val="18"/>
                <w:lang w:val="sr-Cyrl-CS"/>
              </w:rPr>
            </w:pPr>
            <w:r w:rsidRPr="00B910A9">
              <w:rPr>
                <w:bCs/>
                <w:sz w:val="18"/>
                <w:szCs w:val="18"/>
                <w:lang w:val="sr-Cyrl-CS"/>
              </w:rPr>
              <w:t>324.400.000,00</w:t>
            </w:r>
          </w:p>
        </w:tc>
        <w:tc>
          <w:tcPr>
            <w:tcW w:w="1329" w:type="dxa"/>
            <w:tcBorders>
              <w:top w:val="single" w:sz="4" w:space="0" w:color="auto"/>
              <w:left w:val="nil"/>
              <w:bottom w:val="single" w:sz="4" w:space="0" w:color="auto"/>
              <w:right w:val="single" w:sz="4" w:space="0" w:color="auto"/>
            </w:tcBorders>
            <w:vAlign w:val="center"/>
          </w:tcPr>
          <w:p w:rsidR="004D68E4" w:rsidRPr="00B910A9" w:rsidRDefault="004D68E4" w:rsidP="00B75940">
            <w:pPr>
              <w:jc w:val="right"/>
              <w:rPr>
                <w:bCs/>
                <w:sz w:val="18"/>
                <w:szCs w:val="18"/>
                <w:lang w:val="sr-Cyrl-CS"/>
              </w:rPr>
            </w:pPr>
            <w:r w:rsidRPr="00B910A9">
              <w:rPr>
                <w:bCs/>
                <w:sz w:val="18"/>
                <w:szCs w:val="18"/>
                <w:lang w:val="sr-Cyrl-CS"/>
              </w:rPr>
              <w:t>307.400.000,00</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8E4" w:rsidRPr="00B910A9" w:rsidRDefault="004D68E4" w:rsidP="00B75940">
            <w:pPr>
              <w:jc w:val="right"/>
              <w:rPr>
                <w:bCs/>
                <w:sz w:val="18"/>
                <w:szCs w:val="18"/>
                <w:lang w:val="sr-Cyrl-CS"/>
              </w:rPr>
            </w:pPr>
            <w:r w:rsidRPr="00B910A9">
              <w:rPr>
                <w:bCs/>
                <w:sz w:val="18"/>
                <w:szCs w:val="18"/>
                <w:lang w:val="sr-Cyrl-CS"/>
              </w:rPr>
              <w:t>305.700.000,00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4D68E4" w:rsidRPr="00B910A9" w:rsidRDefault="00D907F8" w:rsidP="00D907F8">
            <w:pPr>
              <w:jc w:val="right"/>
              <w:rPr>
                <w:bCs/>
                <w:sz w:val="16"/>
                <w:szCs w:val="16"/>
                <w:lang w:val="sr-Cyrl-CS"/>
              </w:rPr>
            </w:pPr>
            <w:r>
              <w:rPr>
                <w:bCs/>
                <w:sz w:val="16"/>
                <w:szCs w:val="16"/>
                <w:lang w:val="sr-Cyrl-CS"/>
              </w:rPr>
              <w:t>301.800.000,00</w:t>
            </w:r>
          </w:p>
        </w:tc>
        <w:tc>
          <w:tcPr>
            <w:tcW w:w="796" w:type="dxa"/>
            <w:tcBorders>
              <w:top w:val="nil"/>
              <w:left w:val="nil"/>
              <w:bottom w:val="single" w:sz="4" w:space="0" w:color="auto"/>
              <w:right w:val="single" w:sz="4" w:space="0" w:color="auto"/>
            </w:tcBorders>
            <w:shd w:val="clear" w:color="auto" w:fill="auto"/>
            <w:vAlign w:val="center"/>
            <w:hideMark/>
          </w:tcPr>
          <w:p w:rsidR="004D68E4" w:rsidRPr="00B910A9" w:rsidRDefault="004D68E4" w:rsidP="009F28FA">
            <w:pPr>
              <w:jc w:val="center"/>
              <w:rPr>
                <w:rFonts w:ascii="Arial" w:hAnsi="Arial" w:cs="Arial"/>
                <w:bCs/>
                <w:sz w:val="18"/>
                <w:szCs w:val="18"/>
                <w:lang w:val="sr-Cyrl-CS"/>
              </w:rPr>
            </w:pPr>
            <w:r w:rsidRPr="00B910A9">
              <w:rPr>
                <w:rFonts w:ascii="Arial" w:hAnsi="Arial" w:cs="Arial"/>
                <w:bCs/>
                <w:sz w:val="18"/>
                <w:szCs w:val="18"/>
                <w:lang w:val="sr-Cyrl-CS"/>
              </w:rPr>
              <w:t>95</w:t>
            </w:r>
          </w:p>
        </w:tc>
        <w:tc>
          <w:tcPr>
            <w:tcW w:w="656" w:type="dxa"/>
            <w:tcBorders>
              <w:top w:val="nil"/>
              <w:left w:val="nil"/>
              <w:bottom w:val="single" w:sz="4" w:space="0" w:color="auto"/>
              <w:right w:val="single" w:sz="4" w:space="0" w:color="auto"/>
            </w:tcBorders>
            <w:shd w:val="clear" w:color="auto" w:fill="auto"/>
            <w:vAlign w:val="center"/>
            <w:hideMark/>
          </w:tcPr>
          <w:p w:rsidR="004D68E4" w:rsidRPr="00357070" w:rsidRDefault="00357070" w:rsidP="00BD3C25">
            <w:pPr>
              <w:jc w:val="center"/>
              <w:rPr>
                <w:sz w:val="18"/>
                <w:szCs w:val="18"/>
                <w:lang w:val="sr-Cyrl-CS"/>
              </w:rPr>
            </w:pPr>
            <w:r>
              <w:rPr>
                <w:sz w:val="18"/>
                <w:szCs w:val="18"/>
                <w:lang w:val="sr-Cyrl-CS"/>
              </w:rPr>
              <w:t>9</w:t>
            </w:r>
            <w:r w:rsidR="00BD3C25">
              <w:rPr>
                <w:sz w:val="18"/>
                <w:szCs w:val="18"/>
                <w:lang w:val="sr-Cyrl-CS"/>
              </w:rPr>
              <w:t>3</w:t>
            </w:r>
          </w:p>
        </w:tc>
        <w:tc>
          <w:tcPr>
            <w:tcW w:w="1043" w:type="dxa"/>
            <w:tcBorders>
              <w:top w:val="nil"/>
              <w:left w:val="nil"/>
              <w:bottom w:val="single" w:sz="4" w:space="0" w:color="auto"/>
              <w:right w:val="single" w:sz="4" w:space="0" w:color="auto"/>
            </w:tcBorders>
            <w:shd w:val="clear" w:color="auto" w:fill="auto"/>
            <w:vAlign w:val="center"/>
            <w:hideMark/>
          </w:tcPr>
          <w:p w:rsidR="004D68E4" w:rsidRPr="00357070" w:rsidRDefault="00357070" w:rsidP="000F1F71">
            <w:pPr>
              <w:jc w:val="center"/>
              <w:rPr>
                <w:sz w:val="18"/>
                <w:szCs w:val="18"/>
                <w:lang w:val="sr-Cyrl-CS"/>
              </w:rPr>
            </w:pPr>
            <w:r>
              <w:rPr>
                <w:sz w:val="18"/>
                <w:szCs w:val="18"/>
                <w:lang w:val="sr-Cyrl-CS"/>
              </w:rPr>
              <w:t>99</w:t>
            </w:r>
          </w:p>
        </w:tc>
      </w:tr>
    </w:tbl>
    <w:bookmarkEnd w:id="16"/>
    <w:p w:rsidR="00300FFF" w:rsidRPr="00B910A9" w:rsidRDefault="006B127B" w:rsidP="00013173">
      <w:pPr>
        <w:rPr>
          <w:sz w:val="18"/>
          <w:szCs w:val="18"/>
        </w:rPr>
      </w:pPr>
      <w:r w:rsidRPr="00B910A9">
        <w:rPr>
          <w:sz w:val="18"/>
          <w:szCs w:val="18"/>
        </w:rPr>
        <w:t xml:space="preserve">   </w:t>
      </w:r>
    </w:p>
    <w:p w:rsidR="000B4E66" w:rsidRDefault="000B4E66" w:rsidP="00013173">
      <w:pPr>
        <w:rPr>
          <w:sz w:val="23"/>
          <w:szCs w:val="23"/>
        </w:rPr>
      </w:pPr>
    </w:p>
    <w:p w:rsidR="000B4E66" w:rsidRDefault="000B4E66" w:rsidP="00013173">
      <w:pPr>
        <w:rPr>
          <w:sz w:val="23"/>
          <w:szCs w:val="23"/>
        </w:rPr>
      </w:pPr>
    </w:p>
    <w:p w:rsidR="000B4E66" w:rsidRDefault="000B4E66" w:rsidP="00013173">
      <w:pPr>
        <w:rPr>
          <w:sz w:val="23"/>
          <w:szCs w:val="23"/>
        </w:rPr>
      </w:pPr>
    </w:p>
    <w:p w:rsidR="006321DB" w:rsidRDefault="006321DB" w:rsidP="00013173">
      <w:pPr>
        <w:rPr>
          <w:sz w:val="23"/>
          <w:szCs w:val="23"/>
        </w:rPr>
      </w:pPr>
    </w:p>
    <w:p w:rsidR="006321DB" w:rsidRDefault="006321DB" w:rsidP="00013173">
      <w:pPr>
        <w:rPr>
          <w:sz w:val="23"/>
          <w:szCs w:val="23"/>
        </w:rPr>
      </w:pPr>
    </w:p>
    <w:p w:rsidR="000B4E66" w:rsidRDefault="000B4E66" w:rsidP="00013173">
      <w:pPr>
        <w:rPr>
          <w:sz w:val="23"/>
          <w:szCs w:val="23"/>
        </w:rPr>
      </w:pPr>
    </w:p>
    <w:p w:rsidR="00D7005A" w:rsidRDefault="00E4655A" w:rsidP="00882D67">
      <w:pPr>
        <w:pStyle w:val="NormalWeb"/>
        <w:shd w:val="clear" w:color="auto" w:fill="FFFFFF"/>
        <w:spacing w:before="0" w:beforeAutospacing="0" w:after="0" w:afterAutospacing="0" w:line="246" w:lineRule="atLeast"/>
        <w:jc w:val="both"/>
        <w:textAlignment w:val="baseline"/>
        <w:rPr>
          <w:lang w:val="sr-Cyrl-CS"/>
        </w:rPr>
      </w:pPr>
      <w:r w:rsidRPr="00D7005A">
        <w:rPr>
          <w:lang w:val="en-US"/>
        </w:rPr>
        <w:t xml:space="preserve">       </w:t>
      </w:r>
      <w:r w:rsidR="00F90B5B" w:rsidRPr="00D7005A">
        <w:rPr>
          <w:lang w:val="sr-Cyrl-CS"/>
        </w:rPr>
        <w:t xml:space="preserve">Приходи су разврстани </w:t>
      </w:r>
      <w:r w:rsidR="00013173" w:rsidRPr="00D7005A">
        <w:rPr>
          <w:lang w:val="sr-Cyrl-CS"/>
        </w:rPr>
        <w:t xml:space="preserve"> по радним и пословним јединицама и </w:t>
      </w:r>
      <w:r w:rsidR="00F90B5B" w:rsidRPr="00D7005A">
        <w:rPr>
          <w:lang w:val="sr-Cyrl-CS"/>
        </w:rPr>
        <w:t xml:space="preserve">контима </w:t>
      </w:r>
      <w:r w:rsidR="00013173" w:rsidRPr="00D7005A">
        <w:rPr>
          <w:lang w:val="sr-Cyrl-CS"/>
        </w:rPr>
        <w:t>у</w:t>
      </w:r>
      <w:r w:rsidR="008E09C8" w:rsidRPr="00D7005A">
        <w:rPr>
          <w:lang w:val="sr-Cyrl-CS"/>
        </w:rPr>
        <w:t xml:space="preserve"> </w:t>
      </w:r>
      <w:r w:rsidR="00013173" w:rsidRPr="00D7005A">
        <w:rPr>
          <w:lang w:val="sr-Cyrl-CS"/>
        </w:rPr>
        <w:t>складу</w:t>
      </w:r>
    </w:p>
    <w:p w:rsidR="00AC0679" w:rsidRDefault="00013173" w:rsidP="00882D67">
      <w:pPr>
        <w:pStyle w:val="NormalWeb"/>
        <w:shd w:val="clear" w:color="auto" w:fill="FFFFFF"/>
        <w:spacing w:before="0" w:beforeAutospacing="0" w:after="0" w:afterAutospacing="0" w:line="246" w:lineRule="atLeast"/>
        <w:jc w:val="both"/>
        <w:textAlignment w:val="baseline"/>
        <w:rPr>
          <w:lang w:val="sr-Cyrl-CS"/>
        </w:rPr>
      </w:pPr>
      <w:r w:rsidRPr="00D7005A">
        <w:rPr>
          <w:lang w:val="sr-Cyrl-CS"/>
        </w:rPr>
        <w:t xml:space="preserve"> су </w:t>
      </w:r>
      <w:r w:rsidRPr="00D7005A">
        <w:t>са</w:t>
      </w:r>
      <w:r w:rsidRPr="00D7005A">
        <w:rPr>
          <w:lang w:val="sr-Cyrl-CS"/>
        </w:rPr>
        <w:t xml:space="preserve"> </w:t>
      </w:r>
      <w:r w:rsidRPr="00D7005A">
        <w:t>пословном</w:t>
      </w:r>
      <w:r w:rsidRPr="00D7005A">
        <w:rPr>
          <w:lang w:val="sr-Cyrl-CS"/>
        </w:rPr>
        <w:t xml:space="preserve"> П</w:t>
      </w:r>
      <w:r w:rsidRPr="00D7005A">
        <w:t>олитиком</w:t>
      </w:r>
      <w:r w:rsidRPr="00D7005A">
        <w:rPr>
          <w:lang w:val="sr-Cyrl-CS"/>
        </w:rPr>
        <w:t xml:space="preserve"> </w:t>
      </w:r>
      <w:r w:rsidRPr="00D7005A">
        <w:t>преду</w:t>
      </w:r>
      <w:r w:rsidRPr="00D7005A">
        <w:rPr>
          <w:lang w:val="sr-Cyrl-CS"/>
        </w:rPr>
        <w:t>з</w:t>
      </w:r>
      <w:r w:rsidRPr="00D7005A">
        <w:t>е</w:t>
      </w:r>
      <w:r w:rsidRPr="00D7005A">
        <w:rPr>
          <w:lang w:val="sr-Cyrl-CS"/>
        </w:rPr>
        <w:t>ћ</w:t>
      </w:r>
      <w:r w:rsidRPr="00D7005A">
        <w:t>а</w:t>
      </w:r>
      <w:r w:rsidR="008E09C8" w:rsidRPr="00D7005A">
        <w:t xml:space="preserve"> и рачуноводствени</w:t>
      </w:r>
      <w:r w:rsidR="00D7005A" w:rsidRPr="00D7005A">
        <w:t>м</w:t>
      </w:r>
      <w:r w:rsidR="008E09C8" w:rsidRPr="00D7005A">
        <w:t xml:space="preserve"> стандард</w:t>
      </w:r>
      <w:r w:rsidR="00D7005A" w:rsidRPr="00D7005A">
        <w:t>има</w:t>
      </w:r>
      <w:r w:rsidRPr="00D7005A">
        <w:t xml:space="preserve"> а без обрачунатог ПДВ-а.</w:t>
      </w:r>
      <w:r w:rsidRPr="00D7005A">
        <w:rPr>
          <w:lang w:val="sr-Cyrl-CS"/>
        </w:rPr>
        <w:t xml:space="preserve"> </w:t>
      </w:r>
    </w:p>
    <w:p w:rsidR="00AC0679" w:rsidRPr="00D7005A" w:rsidRDefault="00F90B5B" w:rsidP="00824F4A">
      <w:pPr>
        <w:pStyle w:val="NormalWeb"/>
        <w:shd w:val="clear" w:color="auto" w:fill="FFFFFF"/>
        <w:spacing w:before="0" w:beforeAutospacing="0" w:after="0" w:afterAutospacing="0" w:line="246" w:lineRule="atLeast"/>
        <w:jc w:val="both"/>
        <w:textAlignment w:val="baseline"/>
        <w:rPr>
          <w:lang w:val="sr-Cyrl-CS"/>
        </w:rPr>
      </w:pPr>
      <w:r w:rsidRPr="00D7005A">
        <w:rPr>
          <w:lang w:val="sr-Cyrl-CS"/>
        </w:rPr>
        <w:t xml:space="preserve">Из наведене табеле  може се видети повећање прихода  продаја погребне опреме и погребних услуга  јер се </w:t>
      </w:r>
      <w:r w:rsidR="00230AB2">
        <w:rPr>
          <w:lang w:val="sr-Cyrl-CS"/>
        </w:rPr>
        <w:t>крајем</w:t>
      </w:r>
      <w:r w:rsidRPr="00D7005A">
        <w:rPr>
          <w:lang w:val="sr-Cyrl-CS"/>
        </w:rPr>
        <w:t xml:space="preserve"> 2015. године планира отварање продавнице погребне опреме у Старим Бановцима на старом гробљу поред капеле.</w:t>
      </w:r>
      <w:r w:rsidR="004B1D90" w:rsidRPr="00D7005A">
        <w:rPr>
          <w:lang w:val="sr-Cyrl-CS"/>
        </w:rPr>
        <w:t xml:space="preserve"> </w:t>
      </w:r>
    </w:p>
    <w:p w:rsidR="00824F4A" w:rsidRPr="006321DB" w:rsidRDefault="00824F4A" w:rsidP="00824F4A">
      <w:pPr>
        <w:pStyle w:val="NormalWeb"/>
        <w:shd w:val="clear" w:color="auto" w:fill="FFFFFF"/>
        <w:spacing w:before="0" w:beforeAutospacing="0" w:after="0" w:afterAutospacing="0" w:line="246" w:lineRule="atLeast"/>
        <w:jc w:val="both"/>
        <w:textAlignment w:val="baseline"/>
        <w:rPr>
          <w:lang w:val="sr-Cyrl-CS"/>
        </w:rPr>
      </w:pPr>
      <w:r>
        <w:rPr>
          <w:lang w:val="sr-Cyrl-CS"/>
        </w:rPr>
        <w:t>Повећање прихода планирамо и у области сакупљања смећа</w:t>
      </w:r>
      <w:r w:rsidR="00A1441C">
        <w:rPr>
          <w:lang w:val="sr-Cyrl-CS"/>
        </w:rPr>
        <w:t xml:space="preserve"> и то за </w:t>
      </w:r>
      <w:r w:rsidR="006934BD">
        <w:rPr>
          <w:lang w:val="sr-Cyrl-CS"/>
        </w:rPr>
        <w:t>6</w:t>
      </w:r>
      <w:r w:rsidR="00A1441C">
        <w:rPr>
          <w:lang w:val="sr-Cyrl-CS"/>
        </w:rPr>
        <w:t>%</w:t>
      </w:r>
      <w:r>
        <w:rPr>
          <w:lang w:val="sr-Cyrl-CS"/>
        </w:rPr>
        <w:t>.</w:t>
      </w:r>
      <w:r w:rsidRPr="00824F4A">
        <w:rPr>
          <w:color w:val="000000"/>
        </w:rPr>
        <w:t xml:space="preserve"> </w:t>
      </w:r>
      <w:r w:rsidR="00D7005A">
        <w:rPr>
          <w:color w:val="000000"/>
        </w:rPr>
        <w:t>Један део становништва</w:t>
      </w:r>
      <w:r w:rsidRPr="007C7D63">
        <w:rPr>
          <w:color w:val="000000"/>
        </w:rPr>
        <w:t xml:space="preserve">  и даље одбија да користи услуге </w:t>
      </w:r>
      <w:r w:rsidR="00D7005A">
        <w:rPr>
          <w:color w:val="000000"/>
        </w:rPr>
        <w:t xml:space="preserve">одношења смећа </w:t>
      </w:r>
      <w:r w:rsidR="00746EB1">
        <w:rPr>
          <w:color w:val="000000"/>
        </w:rPr>
        <w:t xml:space="preserve"> па самостално одвози отпад у контејнере или прави дивље депоније и на тај начин избегава плаћање рачуна.</w:t>
      </w:r>
      <w:r>
        <w:rPr>
          <w:color w:val="000000"/>
          <w:lang w:val="sr-Cyrl-CS"/>
        </w:rPr>
        <w:t xml:space="preserve"> У 2015 години планирамо да повећамо број корисника који сада не користе наше услуге а на основу</w:t>
      </w:r>
      <w:r w:rsidR="00D7005A">
        <w:rPr>
          <w:color w:val="000000"/>
          <w:lang w:val="sr-Cyrl-CS"/>
        </w:rPr>
        <w:t xml:space="preserve"> нове</w:t>
      </w:r>
      <w:r>
        <w:rPr>
          <w:color w:val="000000"/>
          <w:lang w:val="sr-Cyrl-CS"/>
        </w:rPr>
        <w:t xml:space="preserve"> комуналне одлуке</w:t>
      </w:r>
      <w:r w:rsidR="00230AB2">
        <w:rPr>
          <w:color w:val="000000"/>
          <w:lang w:val="sr-Cyrl-CS"/>
        </w:rPr>
        <w:t xml:space="preserve"> која </w:t>
      </w:r>
      <w:r w:rsidR="00D7005A">
        <w:rPr>
          <w:color w:val="000000"/>
          <w:lang w:val="sr-Cyrl-CS"/>
        </w:rPr>
        <w:t xml:space="preserve"> је у изради. </w:t>
      </w:r>
      <w:r>
        <w:rPr>
          <w:color w:val="000000"/>
          <w:lang w:val="sr-Cyrl-CS"/>
        </w:rPr>
        <w:t xml:space="preserve">Отварањем нових </w:t>
      </w:r>
      <w:r w:rsidR="00A1203F">
        <w:rPr>
          <w:color w:val="000000"/>
          <w:lang w:val="sr-Cyrl-CS"/>
        </w:rPr>
        <w:t xml:space="preserve">предузећа на територији </w:t>
      </w:r>
      <w:r w:rsidR="00A1203F" w:rsidRPr="006321DB">
        <w:rPr>
          <w:color w:val="000000"/>
          <w:lang w:val="sr-Cyrl-CS"/>
        </w:rPr>
        <w:t>наше О</w:t>
      </w:r>
      <w:r w:rsidR="002D08A2" w:rsidRPr="006321DB">
        <w:rPr>
          <w:color w:val="000000"/>
          <w:lang w:val="sr-Cyrl-CS"/>
        </w:rPr>
        <w:t>пштине планирамо и повећање корисника код правних лица.</w:t>
      </w:r>
    </w:p>
    <w:p w:rsidR="00AC0679" w:rsidRPr="006321DB" w:rsidRDefault="002D08A2" w:rsidP="00D45A99">
      <w:pPr>
        <w:jc w:val="both"/>
        <w:rPr>
          <w:color w:val="000000"/>
          <w:lang w:val="sr-Cyrl-CS"/>
        </w:rPr>
      </w:pPr>
      <w:r w:rsidRPr="006321DB">
        <w:rPr>
          <w:color w:val="000000"/>
          <w:lang w:val="sr-Cyrl-CS"/>
        </w:rPr>
        <w:t>Тренутни број</w:t>
      </w:r>
      <w:r w:rsidR="00D7005A" w:rsidRPr="006321DB">
        <w:rPr>
          <w:color w:val="000000"/>
          <w:lang w:val="sr-Cyrl-CS"/>
        </w:rPr>
        <w:t xml:space="preserve"> домаћинстава која користе </w:t>
      </w:r>
      <w:r w:rsidR="00C86771" w:rsidRPr="006321DB">
        <w:rPr>
          <w:color w:val="000000"/>
          <w:lang w:val="sr-Cyrl-CS"/>
        </w:rPr>
        <w:t xml:space="preserve"> услуге изношења смећа је 17.824</w:t>
      </w:r>
      <w:r w:rsidRPr="006321DB">
        <w:rPr>
          <w:color w:val="000000"/>
          <w:lang w:val="sr-Cyrl-CS"/>
        </w:rPr>
        <w:t xml:space="preserve"> </w:t>
      </w:r>
      <w:r w:rsidR="00A1441C" w:rsidRPr="006321DB">
        <w:rPr>
          <w:color w:val="000000"/>
          <w:lang w:val="sr-Cyrl-CS"/>
        </w:rPr>
        <w:t xml:space="preserve"> а правних 559.</w:t>
      </w:r>
      <w:r w:rsidR="00BA0023" w:rsidRPr="006321DB">
        <w:rPr>
          <w:color w:val="000000"/>
          <w:lang w:val="sr-Cyrl-CS"/>
        </w:rPr>
        <w:t xml:space="preserve"> </w:t>
      </w:r>
    </w:p>
    <w:p w:rsidR="00176126" w:rsidRPr="006321DB" w:rsidRDefault="00D45A99" w:rsidP="00D45A99">
      <w:pPr>
        <w:pStyle w:val="Bezrazmaka"/>
        <w:rPr>
          <w:rFonts w:eastAsia="Calibri"/>
          <w:lang w:val="sr-Latn-BA"/>
        </w:rPr>
      </w:pPr>
      <w:r w:rsidRPr="006321DB">
        <w:rPr>
          <w:rFonts w:eastAsia="Calibri"/>
          <w:lang w:val="sr-Latn-BA"/>
        </w:rPr>
        <w:t xml:space="preserve">Програм планирања и одржавања зелених површина насеља на територији Општине Стара Пазова </w:t>
      </w:r>
      <w:r w:rsidR="004D74D8" w:rsidRPr="006321DB">
        <w:rPr>
          <w:rFonts w:eastAsia="Calibri"/>
        </w:rPr>
        <w:t>/који је у прилогу/</w:t>
      </w:r>
      <w:r w:rsidR="00F85FEA" w:rsidRPr="006321DB">
        <w:rPr>
          <w:rFonts w:eastAsia="Calibri"/>
        </w:rPr>
        <w:t xml:space="preserve"> детаљно је образложен и </w:t>
      </w:r>
      <w:r w:rsidRPr="006321DB">
        <w:rPr>
          <w:rFonts w:eastAsia="Calibri"/>
          <w:lang w:val="sr-Latn-BA"/>
        </w:rPr>
        <w:t>обухвата</w:t>
      </w:r>
      <w:r w:rsidR="00176126" w:rsidRPr="006321DB">
        <w:rPr>
          <w:rFonts w:eastAsia="Calibri"/>
          <w:lang w:val="sr-Latn-BA"/>
        </w:rPr>
        <w:t>:</w:t>
      </w:r>
    </w:p>
    <w:p w:rsidR="00D45A99" w:rsidRPr="006321DB" w:rsidRDefault="00176126" w:rsidP="00D45A99">
      <w:pPr>
        <w:pStyle w:val="Bezrazmaka"/>
        <w:rPr>
          <w:rFonts w:eastAsia="Calibri"/>
          <w:lang w:val="sr-Latn-BA"/>
        </w:rPr>
      </w:pPr>
      <w:r w:rsidRPr="006321DB">
        <w:rPr>
          <w:rFonts w:eastAsia="Calibri"/>
          <w:lang w:val="sr-Latn-BA"/>
        </w:rPr>
        <w:t>-K</w:t>
      </w:r>
      <w:r w:rsidR="00D45A99" w:rsidRPr="006321DB">
        <w:rPr>
          <w:rFonts w:eastAsia="Calibri"/>
          <w:lang w:val="sr-Latn-BA"/>
        </w:rPr>
        <w:t xml:space="preserve">ошење травњака у насељима </w:t>
      </w:r>
    </w:p>
    <w:p w:rsidR="00D45A99" w:rsidRPr="006321DB" w:rsidRDefault="00176126" w:rsidP="00D45A99">
      <w:pPr>
        <w:spacing w:after="200" w:line="276" w:lineRule="auto"/>
        <w:contextualSpacing/>
        <w:jc w:val="both"/>
        <w:rPr>
          <w:rFonts w:eastAsia="Calibri"/>
          <w:lang w:val="sr-Latn-BA"/>
        </w:rPr>
      </w:pPr>
      <w:r w:rsidRPr="006321DB">
        <w:rPr>
          <w:rFonts w:eastAsia="Calibri"/>
          <w:lang w:val="sr-Latn-BA"/>
        </w:rPr>
        <w:t>-</w:t>
      </w:r>
      <w:r w:rsidR="004D74D8" w:rsidRPr="006321DB">
        <w:rPr>
          <w:rFonts w:eastAsia="Calibri"/>
          <w:lang w:val="sr-Latn-BA"/>
        </w:rPr>
        <w:t xml:space="preserve">Кошење </w:t>
      </w:r>
      <w:r w:rsidR="004D74D8" w:rsidRPr="006321DB">
        <w:rPr>
          <w:rFonts w:eastAsia="Calibri"/>
        </w:rPr>
        <w:t>травњака</w:t>
      </w:r>
      <w:r w:rsidR="00D45A99" w:rsidRPr="006321DB">
        <w:rPr>
          <w:rFonts w:eastAsia="Calibri"/>
          <w:lang w:val="sr-Latn-BA"/>
        </w:rPr>
        <w:t xml:space="preserve"> путних појасева</w:t>
      </w:r>
    </w:p>
    <w:p w:rsidR="00D45A99" w:rsidRPr="006321DB" w:rsidRDefault="00176126" w:rsidP="00D45A99">
      <w:pPr>
        <w:spacing w:after="200" w:line="276" w:lineRule="auto"/>
        <w:contextualSpacing/>
        <w:jc w:val="both"/>
        <w:rPr>
          <w:rFonts w:eastAsia="Calibri"/>
          <w:lang w:val="sr-Latn-BA"/>
        </w:rPr>
      </w:pPr>
      <w:r w:rsidRPr="006321DB">
        <w:rPr>
          <w:rFonts w:eastAsia="Calibri"/>
          <w:lang w:val="sr-Latn-BA"/>
        </w:rPr>
        <w:t>-</w:t>
      </w:r>
      <w:r w:rsidR="00D45A99" w:rsidRPr="006321DB">
        <w:rPr>
          <w:rFonts w:eastAsia="Calibri"/>
          <w:lang w:val="sr-Latn-BA"/>
        </w:rPr>
        <w:t>Кошење гробаља</w:t>
      </w:r>
    </w:p>
    <w:p w:rsidR="00D45A99" w:rsidRPr="006321DB" w:rsidRDefault="00176126" w:rsidP="00D45A99">
      <w:pPr>
        <w:spacing w:after="200" w:line="276" w:lineRule="auto"/>
        <w:contextualSpacing/>
        <w:jc w:val="both"/>
        <w:rPr>
          <w:rFonts w:eastAsia="Calibri"/>
          <w:lang w:val="sr-Latn-BA"/>
        </w:rPr>
      </w:pPr>
      <w:r w:rsidRPr="006321DB">
        <w:rPr>
          <w:rFonts w:eastAsia="Calibri"/>
          <w:lang w:val="sr-Latn-BA"/>
        </w:rPr>
        <w:t>-</w:t>
      </w:r>
      <w:r w:rsidR="00D45A99" w:rsidRPr="006321DB">
        <w:rPr>
          <w:rFonts w:eastAsia="Calibri"/>
          <w:lang w:val="sr-Latn-BA"/>
        </w:rPr>
        <w:t>Одржавање садног материјала на површинама прве и друге категорије</w:t>
      </w:r>
    </w:p>
    <w:p w:rsidR="00D45A99" w:rsidRPr="006321DB" w:rsidRDefault="00176126" w:rsidP="00D45A99">
      <w:pPr>
        <w:spacing w:after="200" w:line="276" w:lineRule="auto"/>
        <w:contextualSpacing/>
        <w:jc w:val="both"/>
        <w:rPr>
          <w:rFonts w:eastAsia="Calibri"/>
          <w:lang w:val="sr-Latn-BA"/>
        </w:rPr>
      </w:pPr>
      <w:r w:rsidRPr="006321DB">
        <w:rPr>
          <w:rFonts w:eastAsia="Calibri"/>
          <w:lang w:val="sr-Latn-BA"/>
        </w:rPr>
        <w:t>-</w:t>
      </w:r>
      <w:r w:rsidR="00D45A99" w:rsidRPr="006321DB">
        <w:rPr>
          <w:rFonts w:eastAsia="Calibri"/>
          <w:lang w:val="sr-Latn-BA"/>
        </w:rPr>
        <w:t>Одржавање коридорних садница</w:t>
      </w:r>
    </w:p>
    <w:p w:rsidR="00013EA0" w:rsidRPr="006321DB" w:rsidRDefault="00176126" w:rsidP="00013EA0">
      <w:pPr>
        <w:spacing w:after="200" w:line="276" w:lineRule="auto"/>
        <w:contextualSpacing/>
        <w:jc w:val="both"/>
        <w:rPr>
          <w:lang w:val="sr-Cyrl-CS"/>
        </w:rPr>
      </w:pPr>
      <w:r w:rsidRPr="006321DB">
        <w:rPr>
          <w:rFonts w:eastAsia="Calibri"/>
          <w:lang w:val="sr-Latn-BA"/>
        </w:rPr>
        <w:t>-</w:t>
      </w:r>
      <w:r w:rsidR="00D45A99" w:rsidRPr="006321DB">
        <w:rPr>
          <w:rFonts w:eastAsia="Calibri"/>
          <w:lang w:val="sr-Latn-BA"/>
        </w:rPr>
        <w:t>Одржавање цветних врста</w:t>
      </w:r>
      <w:r w:rsidR="00FB7C43" w:rsidRPr="006321DB">
        <w:rPr>
          <w:lang w:val="sr-Cyrl-CS"/>
        </w:rPr>
        <w:t xml:space="preserve"> </w:t>
      </w:r>
    </w:p>
    <w:p w:rsidR="00013EA0" w:rsidRPr="006321DB" w:rsidRDefault="00A644F7" w:rsidP="00013EA0">
      <w:pPr>
        <w:spacing w:after="200" w:line="276" w:lineRule="auto"/>
        <w:contextualSpacing/>
        <w:jc w:val="both"/>
        <w:rPr>
          <w:rFonts w:eastAsia="Calibri"/>
        </w:rPr>
      </w:pPr>
      <w:r w:rsidRPr="006321DB">
        <w:rPr>
          <w:rFonts w:eastAsia="Calibri"/>
          <w:lang w:val="sr-Latn-BA"/>
        </w:rPr>
        <w:t>Програм чишћења и одржавања јавних површина насеља на територији Општине Стара Пазова</w:t>
      </w:r>
      <w:r w:rsidR="004D74D8" w:rsidRPr="006321DB">
        <w:rPr>
          <w:rFonts w:eastAsia="Calibri"/>
        </w:rPr>
        <w:t>/који је у прилогу/</w:t>
      </w:r>
      <w:r w:rsidRPr="006321DB">
        <w:rPr>
          <w:rFonts w:eastAsia="Calibri"/>
          <w:lang w:val="sr-Latn-BA"/>
        </w:rPr>
        <w:t xml:space="preserve"> обухвата :</w:t>
      </w:r>
    </w:p>
    <w:p w:rsidR="00A644F7" w:rsidRPr="006321DB" w:rsidRDefault="00A644F7" w:rsidP="00013EA0">
      <w:pPr>
        <w:spacing w:after="200" w:line="276" w:lineRule="auto"/>
        <w:contextualSpacing/>
        <w:jc w:val="both"/>
      </w:pPr>
      <w:r w:rsidRPr="006321DB">
        <w:rPr>
          <w:rFonts w:eastAsia="Calibri"/>
          <w:lang w:val="sr-Latn-BA"/>
        </w:rPr>
        <w:t xml:space="preserve">-Чишћење  тротоара </w:t>
      </w:r>
      <w:r w:rsidR="006728DA" w:rsidRPr="006321DB">
        <w:rPr>
          <w:rFonts w:eastAsia="Calibri"/>
          <w:lang w:val="sr-Latn-BA"/>
        </w:rPr>
        <w:t xml:space="preserve">, </w:t>
      </w:r>
      <w:r w:rsidR="006728DA" w:rsidRPr="006321DB">
        <w:rPr>
          <w:rFonts w:eastAsia="Calibri"/>
        </w:rPr>
        <w:t xml:space="preserve">тргова </w:t>
      </w:r>
      <w:r w:rsidRPr="006321DB">
        <w:rPr>
          <w:rFonts w:eastAsia="Calibri"/>
          <w:lang w:val="sr-Latn-BA"/>
        </w:rPr>
        <w:t>и паркиралишта</w:t>
      </w:r>
    </w:p>
    <w:p w:rsidR="00A644F7" w:rsidRPr="006321DB" w:rsidRDefault="00A644F7" w:rsidP="00A644F7">
      <w:pPr>
        <w:spacing w:after="200" w:line="276" w:lineRule="auto"/>
        <w:contextualSpacing/>
        <w:jc w:val="both"/>
        <w:rPr>
          <w:rFonts w:eastAsia="Calibri"/>
          <w:lang w:val="sr-Latn-BA"/>
        </w:rPr>
      </w:pPr>
      <w:r w:rsidRPr="006321DB">
        <w:rPr>
          <w:rFonts w:eastAsia="Calibri"/>
          <w:lang w:val="sr-Latn-BA"/>
        </w:rPr>
        <w:t>-Пречишћавање јавних зелених површина и банкина</w:t>
      </w:r>
    </w:p>
    <w:p w:rsidR="00A644F7" w:rsidRPr="006321DB" w:rsidRDefault="00A644F7" w:rsidP="00A644F7">
      <w:pPr>
        <w:spacing w:after="200" w:line="276" w:lineRule="auto"/>
        <w:contextualSpacing/>
        <w:jc w:val="both"/>
        <w:rPr>
          <w:rFonts w:eastAsia="Calibri"/>
          <w:lang w:val="sr-Latn-BA"/>
        </w:rPr>
      </w:pPr>
      <w:r w:rsidRPr="006321DB">
        <w:rPr>
          <w:rFonts w:eastAsia="Calibri"/>
          <w:lang w:val="sr-Latn-BA"/>
        </w:rPr>
        <w:t>-Чишћење простора око контејнера, пражњење корпи и скидање парти и огласа са дрвећа</w:t>
      </w:r>
    </w:p>
    <w:p w:rsidR="00A644F7" w:rsidRPr="006321DB" w:rsidRDefault="00A644F7" w:rsidP="00A644F7">
      <w:pPr>
        <w:spacing w:after="200" w:line="276" w:lineRule="auto"/>
        <w:contextualSpacing/>
        <w:jc w:val="both"/>
        <w:rPr>
          <w:rFonts w:eastAsia="Calibri"/>
          <w:lang w:val="sr-Latn-BA"/>
        </w:rPr>
      </w:pPr>
      <w:r w:rsidRPr="006321DB">
        <w:rPr>
          <w:rFonts w:eastAsia="Calibri"/>
          <w:lang w:val="sr-Latn-BA"/>
        </w:rPr>
        <w:t>-Чишћење канала и каналица у првој категорији насеља</w:t>
      </w:r>
    </w:p>
    <w:p w:rsidR="005D5FF2" w:rsidRPr="006321DB" w:rsidRDefault="00A644F7" w:rsidP="005D5FF2">
      <w:pPr>
        <w:tabs>
          <w:tab w:val="left" w:pos="7575"/>
        </w:tabs>
        <w:jc w:val="both"/>
        <w:rPr>
          <w:lang w:val="sr-Cyrl-CS"/>
        </w:rPr>
      </w:pPr>
      <w:r w:rsidRPr="006321DB">
        <w:rPr>
          <w:lang w:val="en-US"/>
        </w:rPr>
        <w:t>-</w:t>
      </w:r>
      <w:r w:rsidR="00013173" w:rsidRPr="006321DB">
        <w:rPr>
          <w:lang w:val="sr-Cyrl-CS"/>
        </w:rPr>
        <w:t>Чишћење се врши  по утврђеним  површина</w:t>
      </w:r>
      <w:r w:rsidR="00A659B4" w:rsidRPr="006321DB">
        <w:rPr>
          <w:lang w:val="sr-Cyrl-CS"/>
        </w:rPr>
        <w:t>ма и динамиком чишћења по свим м</w:t>
      </w:r>
      <w:r w:rsidR="00013173" w:rsidRPr="006321DB">
        <w:rPr>
          <w:lang w:val="sr-Cyrl-CS"/>
        </w:rPr>
        <w:t>есним заједницама општине Стара Пазова.</w:t>
      </w:r>
      <w:r w:rsidR="005D5FF2" w:rsidRPr="006321DB">
        <w:rPr>
          <w:lang w:val="sr-Cyrl-CS"/>
        </w:rPr>
        <w:t xml:space="preserve">       </w:t>
      </w:r>
    </w:p>
    <w:p w:rsidR="005D5FF2" w:rsidRPr="006321DB" w:rsidRDefault="007E34F6" w:rsidP="005D5FF2">
      <w:pPr>
        <w:pStyle w:val="Bezrazmaka"/>
        <w:rPr>
          <w:lang w:val="sr-Cyrl-CS"/>
        </w:rPr>
      </w:pPr>
      <w:r w:rsidRPr="006321DB">
        <w:rPr>
          <w:lang w:val="sr-Cyrl-CS"/>
        </w:rPr>
        <w:t xml:space="preserve">Програм </w:t>
      </w:r>
      <w:r w:rsidRPr="006321DB">
        <w:rPr>
          <w:bCs/>
          <w:lang w:eastAsia="sr-Latn-CS"/>
        </w:rPr>
        <w:t>озелењавања, орезивања и расчишћавања јавних зелених површина</w:t>
      </w:r>
      <w:r w:rsidR="004D74D8" w:rsidRPr="006321DB">
        <w:rPr>
          <w:bCs/>
          <w:lang w:eastAsia="sr-Latn-CS"/>
        </w:rPr>
        <w:t>/који је у прилогу/</w:t>
      </w:r>
      <w:r w:rsidRPr="006321DB">
        <w:rPr>
          <w:bCs/>
          <w:lang w:eastAsia="sr-Latn-CS"/>
        </w:rPr>
        <w:t xml:space="preserve"> обухватају послове:</w:t>
      </w:r>
    </w:p>
    <w:p w:rsidR="005D5FF2" w:rsidRPr="006321DB" w:rsidRDefault="007E34F6" w:rsidP="005D5FF2">
      <w:pPr>
        <w:pStyle w:val="Bezrazmaka"/>
        <w:rPr>
          <w:lang w:val="sr-Cyrl-CS"/>
        </w:rPr>
      </w:pPr>
      <w:r w:rsidRPr="006321DB">
        <w:rPr>
          <w:lang w:val="sr-Cyrl-CS"/>
        </w:rPr>
        <w:t>-</w:t>
      </w:r>
      <w:r w:rsidR="005D5FF2" w:rsidRPr="006321DB">
        <w:rPr>
          <w:lang w:val="sr-Cyrl-CS"/>
        </w:rPr>
        <w:t>Кошење  јавних  зелених  површина</w:t>
      </w:r>
    </w:p>
    <w:p w:rsidR="005D5FF2" w:rsidRPr="006321DB" w:rsidRDefault="007E34F6" w:rsidP="005D5FF2">
      <w:pPr>
        <w:pStyle w:val="Bezrazmaka"/>
        <w:rPr>
          <w:lang w:val="sr-Cyrl-CS"/>
        </w:rPr>
      </w:pPr>
      <w:r w:rsidRPr="006321DB">
        <w:rPr>
          <w:lang w:val="sr-Cyrl-CS"/>
        </w:rPr>
        <w:t>-</w:t>
      </w:r>
      <w:r w:rsidR="005D5FF2" w:rsidRPr="006321DB">
        <w:rPr>
          <w:lang w:val="sr-Cyrl-CS"/>
        </w:rPr>
        <w:t>Грабуљање јавних зелених површина</w:t>
      </w:r>
    </w:p>
    <w:p w:rsidR="005D5FF2" w:rsidRPr="006321DB" w:rsidRDefault="007E34F6" w:rsidP="005D5FF2">
      <w:pPr>
        <w:pStyle w:val="Bezrazmaka"/>
        <w:rPr>
          <w:lang w:val="sr-Cyrl-CS"/>
        </w:rPr>
      </w:pPr>
      <w:r w:rsidRPr="006321DB">
        <w:rPr>
          <w:lang w:val="sr-Cyrl-CS"/>
        </w:rPr>
        <w:t>-</w:t>
      </w:r>
      <w:r w:rsidR="005D5FF2" w:rsidRPr="006321DB">
        <w:rPr>
          <w:lang w:val="sr-Cyrl-CS"/>
        </w:rPr>
        <w:t>Одржавање декоративног жбуња</w:t>
      </w:r>
    </w:p>
    <w:p w:rsidR="005D5FF2" w:rsidRPr="006321DB" w:rsidRDefault="007E34F6" w:rsidP="005D5FF2">
      <w:pPr>
        <w:pStyle w:val="Bezrazmaka"/>
        <w:rPr>
          <w:lang w:val="sr-Cyrl-CS"/>
        </w:rPr>
      </w:pPr>
      <w:r w:rsidRPr="006321DB">
        <w:rPr>
          <w:lang w:val="sr-Cyrl-CS"/>
        </w:rPr>
        <w:t>-</w:t>
      </w:r>
      <w:r w:rsidR="004D74D8" w:rsidRPr="006321DB">
        <w:rPr>
          <w:lang w:val="sr-Cyrl-CS"/>
        </w:rPr>
        <w:t>Одрж</w:t>
      </w:r>
      <w:r w:rsidR="005D5FF2" w:rsidRPr="006321DB">
        <w:rPr>
          <w:lang w:val="sr-Cyrl-CS"/>
        </w:rPr>
        <w:t>авање живе ограде</w:t>
      </w:r>
    </w:p>
    <w:p w:rsidR="005D5FF2" w:rsidRPr="006321DB" w:rsidRDefault="007E34F6" w:rsidP="005D5FF2">
      <w:pPr>
        <w:pStyle w:val="Bezrazmaka"/>
        <w:rPr>
          <w:lang w:val="sr-Cyrl-CS"/>
        </w:rPr>
      </w:pPr>
      <w:r w:rsidRPr="006321DB">
        <w:rPr>
          <w:lang w:val="sr-Cyrl-CS"/>
        </w:rPr>
        <w:t>-</w:t>
      </w:r>
      <w:r w:rsidR="005D5FF2" w:rsidRPr="006321DB">
        <w:rPr>
          <w:lang w:val="sr-Cyrl-CS"/>
        </w:rPr>
        <w:t>Одржавање дрвореда и солитерног дрвећа</w:t>
      </w:r>
    </w:p>
    <w:p w:rsidR="005D5FF2" w:rsidRPr="006321DB" w:rsidRDefault="007E34F6" w:rsidP="005D5FF2">
      <w:pPr>
        <w:pStyle w:val="Bezrazmaka"/>
        <w:rPr>
          <w:lang w:val="sr-Cyrl-CS"/>
        </w:rPr>
      </w:pPr>
      <w:r w:rsidRPr="006321DB">
        <w:rPr>
          <w:lang w:val="sr-Cyrl-CS"/>
        </w:rPr>
        <w:t>-</w:t>
      </w:r>
      <w:r w:rsidR="005D5FF2" w:rsidRPr="006321DB">
        <w:rPr>
          <w:lang w:val="sr-Cyrl-CS"/>
        </w:rPr>
        <w:t>Одржавање пошумљених путних појасева и малих шумских заједница</w:t>
      </w:r>
    </w:p>
    <w:p w:rsidR="005D5FF2" w:rsidRPr="006321DB" w:rsidRDefault="007E34F6" w:rsidP="005D5FF2">
      <w:pPr>
        <w:pStyle w:val="Bezrazmaka"/>
        <w:rPr>
          <w:lang w:val="sr-Cyrl-CS"/>
        </w:rPr>
      </w:pPr>
      <w:r w:rsidRPr="006321DB">
        <w:rPr>
          <w:lang w:val="sr-Cyrl-CS"/>
        </w:rPr>
        <w:t>-</w:t>
      </w:r>
      <w:r w:rsidR="005D5FF2" w:rsidRPr="006321DB">
        <w:rPr>
          <w:lang w:val="sr-Cyrl-CS"/>
        </w:rPr>
        <w:t>Одржавање канала и пропуста испод ћуприја</w:t>
      </w:r>
    </w:p>
    <w:p w:rsidR="005D5FF2" w:rsidRPr="006321DB" w:rsidRDefault="007E34F6" w:rsidP="005D5FF2">
      <w:pPr>
        <w:pStyle w:val="Bezrazmaka"/>
        <w:rPr>
          <w:lang w:val="sr-Cyrl-CS"/>
        </w:rPr>
      </w:pPr>
      <w:r w:rsidRPr="006321DB">
        <w:rPr>
          <w:lang w:val="ru-RU"/>
        </w:rPr>
        <w:t>-</w:t>
      </w:r>
      <w:r w:rsidR="005D5FF2" w:rsidRPr="006321DB">
        <w:rPr>
          <w:lang w:val="ru-RU"/>
        </w:rPr>
        <w:t>Чишћење  снега и леда</w:t>
      </w:r>
    </w:p>
    <w:p w:rsidR="005D5FF2" w:rsidRPr="006321DB" w:rsidRDefault="007E34F6" w:rsidP="005D5FF2">
      <w:pPr>
        <w:pStyle w:val="Bezrazmaka"/>
        <w:rPr>
          <w:lang w:val="sr-Cyrl-CS"/>
        </w:rPr>
      </w:pPr>
      <w:r w:rsidRPr="006321DB">
        <w:rPr>
          <w:lang w:val="sr-Cyrl-CS"/>
        </w:rPr>
        <w:t>-</w:t>
      </w:r>
      <w:r w:rsidR="005D5FF2" w:rsidRPr="006321DB">
        <w:rPr>
          <w:lang w:val="sr-Cyrl-CS"/>
        </w:rPr>
        <w:t>Одржавање спомен обележја</w:t>
      </w:r>
    </w:p>
    <w:p w:rsidR="005D5FF2" w:rsidRPr="006321DB" w:rsidRDefault="007E34F6" w:rsidP="005D5FF2">
      <w:pPr>
        <w:pStyle w:val="Bezrazmaka"/>
        <w:rPr>
          <w:lang w:val="sr-Cyrl-CS"/>
        </w:rPr>
      </w:pPr>
      <w:r w:rsidRPr="006321DB">
        <w:rPr>
          <w:lang w:val="sr-Cyrl-CS"/>
        </w:rPr>
        <w:t>-</w:t>
      </w:r>
      <w:r w:rsidR="005D5FF2" w:rsidRPr="006321DB">
        <w:rPr>
          <w:lang w:val="sr-Cyrl-CS"/>
        </w:rPr>
        <w:t>Озелењавање</w:t>
      </w:r>
    </w:p>
    <w:p w:rsidR="005D5FF2" w:rsidRPr="006321DB" w:rsidRDefault="005D5FF2" w:rsidP="005D5FF2">
      <w:pPr>
        <w:pStyle w:val="Bezrazmaka"/>
        <w:rPr>
          <w:lang w:val="sr-Cyrl-CS"/>
        </w:rPr>
      </w:pPr>
      <w:r w:rsidRPr="006321DB">
        <w:rPr>
          <w:lang w:val="sr-Cyrl-CS"/>
        </w:rPr>
        <w:t xml:space="preserve"> </w:t>
      </w:r>
      <w:r w:rsidRPr="006321DB">
        <w:t>a</w:t>
      </w:r>
      <w:r w:rsidRPr="006321DB">
        <w:rPr>
          <w:lang w:val="sr-Cyrl-CS"/>
        </w:rPr>
        <w:t>) Пошумљавање</w:t>
      </w:r>
    </w:p>
    <w:p w:rsidR="005D5FF2" w:rsidRPr="006321DB" w:rsidRDefault="005D5FF2" w:rsidP="005D5FF2">
      <w:pPr>
        <w:pStyle w:val="Bezrazmaka"/>
        <w:rPr>
          <w:lang w:val="sr-Cyrl-CS"/>
        </w:rPr>
      </w:pPr>
      <w:r w:rsidRPr="006321DB">
        <w:rPr>
          <w:lang w:val="sr-Cyrl-CS"/>
        </w:rPr>
        <w:t xml:space="preserve"> </w:t>
      </w:r>
      <w:r w:rsidRPr="006321DB">
        <w:t>b)</w:t>
      </w:r>
      <w:r w:rsidRPr="006321DB">
        <w:rPr>
          <w:lang w:val="sr-Cyrl-CS"/>
        </w:rPr>
        <w:t xml:space="preserve"> садња  декоративног дендроматеријала</w:t>
      </w:r>
    </w:p>
    <w:p w:rsidR="005D5FF2" w:rsidRPr="006321DB" w:rsidRDefault="007E34F6" w:rsidP="00D94CBC">
      <w:pPr>
        <w:pStyle w:val="Bezrazmaka"/>
        <w:rPr>
          <w:lang w:val="sr-Cyrl-CS"/>
        </w:rPr>
      </w:pPr>
      <w:r w:rsidRPr="006321DB">
        <w:rPr>
          <w:lang w:val="ru-RU"/>
        </w:rPr>
        <w:t>-</w:t>
      </w:r>
      <w:r w:rsidR="005D5FF2" w:rsidRPr="006321DB">
        <w:rPr>
          <w:lang w:val="ru-RU"/>
        </w:rPr>
        <w:t>Прихрана и заштита</w:t>
      </w:r>
    </w:p>
    <w:p w:rsidR="009D37A2" w:rsidRPr="006321DB" w:rsidRDefault="008D441B" w:rsidP="009D37A2">
      <w:pPr>
        <w:spacing w:after="200" w:line="276" w:lineRule="auto"/>
        <w:contextualSpacing/>
        <w:jc w:val="both"/>
        <w:rPr>
          <w:color w:val="000000"/>
          <w:lang w:val="sr-Cyrl-CS"/>
        </w:rPr>
      </w:pPr>
      <w:r w:rsidRPr="006321DB">
        <w:rPr>
          <w:color w:val="000000"/>
          <w:lang w:val="sr-Cyrl-CS"/>
        </w:rPr>
        <w:t>Поред редовних и уговорених обавеза, по налогу оделења за комуналне делатност обављамо и д</w:t>
      </w:r>
      <w:r w:rsidR="004D74D8" w:rsidRPr="006321DB">
        <w:rPr>
          <w:color w:val="000000"/>
          <w:lang w:val="sr-Cyrl-CS"/>
        </w:rPr>
        <w:t xml:space="preserve">руге </w:t>
      </w:r>
      <w:r w:rsidRPr="006321DB">
        <w:rPr>
          <w:color w:val="000000"/>
          <w:lang w:val="sr-Cyrl-CS"/>
        </w:rPr>
        <w:t xml:space="preserve"> услуге </w:t>
      </w:r>
      <w:r w:rsidR="004D74D8" w:rsidRPr="006321DB">
        <w:rPr>
          <w:color w:val="000000"/>
          <w:lang w:val="sr-Cyrl-CS"/>
        </w:rPr>
        <w:t xml:space="preserve">за целу Општину. </w:t>
      </w:r>
      <w:r w:rsidR="00F85FEA" w:rsidRPr="006321DB">
        <w:rPr>
          <w:color w:val="000000"/>
          <w:lang w:val="sr-Cyrl-CS"/>
        </w:rPr>
        <w:t>Све налоге за извршење послова из делатности добијамо од надлежног оделења у Општинској управи</w:t>
      </w:r>
      <w:r w:rsidR="00FF0D36" w:rsidRPr="006321DB">
        <w:rPr>
          <w:color w:val="000000"/>
          <w:lang w:val="sr-Cyrl-CS"/>
        </w:rPr>
        <w:t xml:space="preserve"> Стара пазова а оверене послове </w:t>
      </w:r>
    </w:p>
    <w:p w:rsidR="00D90AF0" w:rsidRDefault="00FF0D36" w:rsidP="009D37A2">
      <w:pPr>
        <w:spacing w:after="200" w:line="276" w:lineRule="auto"/>
        <w:contextualSpacing/>
        <w:jc w:val="both"/>
        <w:rPr>
          <w:lang w:val="sr-Cyrl-CS"/>
        </w:rPr>
      </w:pPr>
      <w:r w:rsidRPr="006321DB">
        <w:rPr>
          <w:color w:val="000000"/>
          <w:lang w:val="sr-Cyrl-CS"/>
        </w:rPr>
        <w:t>односно радове  оверава именовано лице од стране Оснивача.</w:t>
      </w:r>
      <w:r w:rsidR="004D74D8" w:rsidRPr="006321DB">
        <w:rPr>
          <w:color w:val="000000"/>
          <w:lang w:val="sr-Cyrl-CS"/>
        </w:rPr>
        <w:t xml:space="preserve">Све услуге се обрачунавају по </w:t>
      </w:r>
      <w:r w:rsidRPr="006321DB">
        <w:rPr>
          <w:color w:val="000000"/>
          <w:lang w:val="sr-Cyrl-CS"/>
        </w:rPr>
        <w:t xml:space="preserve"> важећем </w:t>
      </w:r>
      <w:r w:rsidR="004D74D8" w:rsidRPr="006321DB">
        <w:rPr>
          <w:color w:val="000000"/>
          <w:lang w:val="sr-Cyrl-CS"/>
        </w:rPr>
        <w:t>ценовнику који је одобрен од Оснивача.</w:t>
      </w:r>
      <w:r w:rsidR="0083190A" w:rsidRPr="006321DB">
        <w:rPr>
          <w:lang w:val="sr-Cyrl-CS"/>
        </w:rPr>
        <w:t>П</w:t>
      </w:r>
      <w:r w:rsidR="00013173" w:rsidRPr="006321DB">
        <w:rPr>
          <w:lang w:val="sr-Cyrl-CS"/>
        </w:rPr>
        <w:t>ослове зимске службе посебн</w:t>
      </w:r>
      <w:r w:rsidR="00BD6E3A" w:rsidRPr="006321DB">
        <w:rPr>
          <w:lang w:val="sr-Cyrl-CS"/>
        </w:rPr>
        <w:t>о исказујемо и  планирамо у 2015</w:t>
      </w:r>
      <w:r w:rsidR="00013173" w:rsidRPr="006321DB">
        <w:rPr>
          <w:lang w:val="sr-Cyrl-CS"/>
        </w:rPr>
        <w:t>.години и исте су усклађене са Прогр</w:t>
      </w:r>
      <w:r w:rsidR="006917EF" w:rsidRPr="006321DB">
        <w:rPr>
          <w:lang w:val="sr-Cyrl-CS"/>
        </w:rPr>
        <w:t>амом рада зимске службе</w:t>
      </w:r>
      <w:r w:rsidR="00230AB2" w:rsidRPr="006321DB">
        <w:rPr>
          <w:lang w:val="sr-Cyrl-CS"/>
        </w:rPr>
        <w:t>.</w:t>
      </w:r>
      <w:r w:rsidRPr="006321DB">
        <w:rPr>
          <w:lang w:val="sr-Cyrl-CS"/>
        </w:rPr>
        <w:t>Планом  је практично описан начин рада и обавезе извођача радова на овим пословима као и систем комуникације.</w:t>
      </w:r>
    </w:p>
    <w:p w:rsidR="00045DCA" w:rsidRPr="006321DB" w:rsidRDefault="00045DCA" w:rsidP="009D37A2">
      <w:pPr>
        <w:spacing w:after="200" w:line="276" w:lineRule="auto"/>
        <w:contextualSpacing/>
        <w:jc w:val="both"/>
        <w:rPr>
          <w:lang w:val="sr-Cyrl-CS"/>
        </w:rPr>
      </w:pPr>
    </w:p>
    <w:tbl>
      <w:tblPr>
        <w:tblpPr w:leftFromText="141" w:rightFromText="141" w:vertAnchor="text" w:horzAnchor="margin" w:tblpXSpec="center" w:tblpY="35"/>
        <w:tblW w:w="7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187"/>
        <w:gridCol w:w="1315"/>
        <w:gridCol w:w="1447"/>
        <w:gridCol w:w="1447"/>
        <w:gridCol w:w="794"/>
      </w:tblGrid>
      <w:tr w:rsidR="000D30B3" w:rsidRPr="006934BD" w:rsidTr="000D30B3">
        <w:trPr>
          <w:trHeight w:val="346"/>
        </w:trPr>
        <w:tc>
          <w:tcPr>
            <w:tcW w:w="708" w:type="dxa"/>
            <w:vAlign w:val="center"/>
          </w:tcPr>
          <w:p w:rsidR="000D30B3" w:rsidRPr="006934BD" w:rsidRDefault="000D30B3" w:rsidP="003B03D9">
            <w:pPr>
              <w:jc w:val="center"/>
              <w:rPr>
                <w:sz w:val="16"/>
                <w:szCs w:val="16"/>
                <w:lang w:val="en-US"/>
              </w:rPr>
            </w:pPr>
            <w:r w:rsidRPr="006934BD">
              <w:rPr>
                <w:sz w:val="16"/>
                <w:szCs w:val="16"/>
                <w:lang w:val="en-US"/>
              </w:rPr>
              <w:t>A.</w:t>
            </w:r>
          </w:p>
        </w:tc>
        <w:tc>
          <w:tcPr>
            <w:tcW w:w="2187" w:type="dxa"/>
            <w:vAlign w:val="center"/>
          </w:tcPr>
          <w:p w:rsidR="000D30B3" w:rsidRPr="006934BD" w:rsidRDefault="000D30B3" w:rsidP="003B03D9">
            <w:pPr>
              <w:jc w:val="center"/>
              <w:rPr>
                <w:sz w:val="16"/>
                <w:szCs w:val="16"/>
                <w:lang w:val="sr-Cyrl-CS"/>
              </w:rPr>
            </w:pPr>
            <w:r w:rsidRPr="006934BD">
              <w:rPr>
                <w:i/>
                <w:sz w:val="16"/>
                <w:szCs w:val="16"/>
                <w:lang w:val="sr-Cyrl-CS"/>
              </w:rPr>
              <w:t>ПОСЛОВИ  ПО НАЛОГУ  ОСНИВАЧА У 2015год</w:t>
            </w:r>
          </w:p>
        </w:tc>
        <w:tc>
          <w:tcPr>
            <w:tcW w:w="1315" w:type="dxa"/>
            <w:vAlign w:val="center"/>
          </w:tcPr>
          <w:p w:rsidR="000D30B3" w:rsidRPr="006934BD" w:rsidRDefault="000D30B3" w:rsidP="003B03D9">
            <w:pPr>
              <w:jc w:val="center"/>
              <w:rPr>
                <w:sz w:val="16"/>
                <w:szCs w:val="16"/>
                <w:lang w:val="sr-Cyrl-CS"/>
              </w:rPr>
            </w:pPr>
            <w:r w:rsidRPr="006934BD">
              <w:rPr>
                <w:sz w:val="16"/>
                <w:szCs w:val="16"/>
                <w:lang w:val="sr-Cyrl-CS"/>
              </w:rPr>
              <w:t>План за 2014</w:t>
            </w:r>
          </w:p>
          <w:p w:rsidR="000D30B3" w:rsidRPr="006934BD" w:rsidRDefault="000D30B3" w:rsidP="003B03D9">
            <w:pPr>
              <w:jc w:val="center"/>
              <w:rPr>
                <w:sz w:val="16"/>
                <w:szCs w:val="16"/>
                <w:lang w:val="sr-Cyrl-CS"/>
              </w:rPr>
            </w:pPr>
          </w:p>
        </w:tc>
        <w:tc>
          <w:tcPr>
            <w:tcW w:w="1447" w:type="dxa"/>
          </w:tcPr>
          <w:p w:rsidR="000D30B3" w:rsidRPr="006934BD" w:rsidRDefault="000D30B3" w:rsidP="003B03D9">
            <w:pPr>
              <w:jc w:val="center"/>
              <w:rPr>
                <w:sz w:val="16"/>
                <w:szCs w:val="16"/>
                <w:lang w:val="sr-Cyrl-CS"/>
              </w:rPr>
            </w:pPr>
            <w:r w:rsidRPr="006934BD">
              <w:rPr>
                <w:sz w:val="16"/>
                <w:szCs w:val="16"/>
                <w:lang w:val="sr-Cyrl-CS"/>
              </w:rPr>
              <w:t>План за 2015</w:t>
            </w:r>
          </w:p>
        </w:tc>
        <w:tc>
          <w:tcPr>
            <w:tcW w:w="1447" w:type="dxa"/>
            <w:vAlign w:val="center"/>
          </w:tcPr>
          <w:p w:rsidR="000D30B3" w:rsidRPr="006934BD" w:rsidRDefault="000D30B3" w:rsidP="003B03D9">
            <w:pPr>
              <w:jc w:val="center"/>
              <w:rPr>
                <w:sz w:val="16"/>
                <w:szCs w:val="16"/>
                <w:lang w:val="sr-Cyrl-CS"/>
              </w:rPr>
            </w:pPr>
            <w:r w:rsidRPr="006934BD">
              <w:rPr>
                <w:sz w:val="16"/>
                <w:szCs w:val="16"/>
                <w:lang w:val="sr-Cyrl-CS"/>
              </w:rPr>
              <w:t>Плана за 2015/ребаланс/</w:t>
            </w:r>
          </w:p>
        </w:tc>
        <w:tc>
          <w:tcPr>
            <w:tcW w:w="794" w:type="dxa"/>
            <w:vAlign w:val="center"/>
          </w:tcPr>
          <w:p w:rsidR="000D30B3" w:rsidRPr="006934BD" w:rsidRDefault="000D30B3" w:rsidP="003B03D9">
            <w:pPr>
              <w:jc w:val="center"/>
              <w:rPr>
                <w:sz w:val="16"/>
                <w:szCs w:val="16"/>
              </w:rPr>
            </w:pPr>
            <w:r w:rsidRPr="006934BD">
              <w:rPr>
                <w:sz w:val="16"/>
                <w:szCs w:val="16"/>
              </w:rPr>
              <w:t>индех</w:t>
            </w:r>
          </w:p>
        </w:tc>
      </w:tr>
      <w:tr w:rsidR="000D30B3" w:rsidRPr="006934BD" w:rsidTr="000D30B3">
        <w:trPr>
          <w:trHeight w:val="346"/>
        </w:trPr>
        <w:tc>
          <w:tcPr>
            <w:tcW w:w="708" w:type="dxa"/>
            <w:vAlign w:val="center"/>
          </w:tcPr>
          <w:p w:rsidR="000D30B3" w:rsidRPr="006934BD" w:rsidRDefault="000D30B3" w:rsidP="003B03D9">
            <w:pPr>
              <w:jc w:val="center"/>
              <w:rPr>
                <w:sz w:val="16"/>
                <w:szCs w:val="16"/>
                <w:lang w:val="sr-Cyrl-CS"/>
              </w:rPr>
            </w:pPr>
            <w:r w:rsidRPr="006934BD">
              <w:rPr>
                <w:sz w:val="16"/>
                <w:szCs w:val="16"/>
                <w:lang w:val="sr-Cyrl-CS"/>
              </w:rPr>
              <w:t>1.</w:t>
            </w:r>
          </w:p>
        </w:tc>
        <w:tc>
          <w:tcPr>
            <w:tcW w:w="2187" w:type="dxa"/>
            <w:vAlign w:val="center"/>
          </w:tcPr>
          <w:p w:rsidR="000D30B3" w:rsidRPr="006934BD" w:rsidRDefault="000D30B3" w:rsidP="003B03D9">
            <w:pPr>
              <w:jc w:val="center"/>
              <w:rPr>
                <w:sz w:val="16"/>
                <w:szCs w:val="16"/>
                <w:lang w:val="sr-Cyrl-CS"/>
              </w:rPr>
            </w:pPr>
            <w:r w:rsidRPr="006934BD">
              <w:rPr>
                <w:sz w:val="16"/>
                <w:szCs w:val="16"/>
                <w:lang w:val="sr-Cyrl-CS"/>
              </w:rPr>
              <w:t>Одржавање хигијене насеља</w:t>
            </w:r>
          </w:p>
          <w:p w:rsidR="000D30B3" w:rsidRPr="006934BD" w:rsidRDefault="000D30B3" w:rsidP="003B03D9">
            <w:pPr>
              <w:jc w:val="center"/>
              <w:rPr>
                <w:sz w:val="16"/>
                <w:szCs w:val="16"/>
                <w:lang w:val="sr-Cyrl-CS"/>
              </w:rPr>
            </w:pPr>
            <w:r w:rsidRPr="006934BD">
              <w:rPr>
                <w:sz w:val="16"/>
                <w:szCs w:val="16"/>
                <w:lang w:val="sr-Cyrl-CS"/>
              </w:rPr>
              <w:t>У општини Стара Пазова</w:t>
            </w:r>
          </w:p>
        </w:tc>
        <w:tc>
          <w:tcPr>
            <w:tcW w:w="1315" w:type="dxa"/>
            <w:vAlign w:val="center"/>
          </w:tcPr>
          <w:p w:rsidR="000D30B3" w:rsidRPr="006934BD" w:rsidRDefault="000D30B3" w:rsidP="003B03D9">
            <w:pPr>
              <w:jc w:val="right"/>
              <w:rPr>
                <w:sz w:val="16"/>
                <w:szCs w:val="16"/>
                <w:lang w:val="sr-Cyrl-CS"/>
              </w:rPr>
            </w:pPr>
            <w:r w:rsidRPr="006934BD">
              <w:rPr>
                <w:sz w:val="16"/>
                <w:szCs w:val="16"/>
                <w:lang w:val="sr-Cyrl-CS"/>
              </w:rPr>
              <w:t>21.500.000,00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21.000.000,00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20.000.000,00</w:t>
            </w:r>
          </w:p>
        </w:tc>
        <w:tc>
          <w:tcPr>
            <w:tcW w:w="794" w:type="dxa"/>
            <w:vAlign w:val="center"/>
          </w:tcPr>
          <w:p w:rsidR="000D30B3" w:rsidRPr="006934BD" w:rsidRDefault="000D30B3" w:rsidP="000D30B3">
            <w:pPr>
              <w:jc w:val="center"/>
              <w:rPr>
                <w:sz w:val="16"/>
                <w:szCs w:val="16"/>
                <w:lang w:val="sr-Cyrl-CS"/>
              </w:rPr>
            </w:pPr>
            <w:r w:rsidRPr="006934BD">
              <w:rPr>
                <w:sz w:val="16"/>
                <w:szCs w:val="16"/>
                <w:lang w:val="sr-Cyrl-CS"/>
              </w:rPr>
              <w:t>9</w:t>
            </w:r>
            <w:r>
              <w:rPr>
                <w:sz w:val="16"/>
                <w:szCs w:val="16"/>
                <w:lang w:val="sr-Cyrl-CS"/>
              </w:rPr>
              <w:t>6</w:t>
            </w:r>
          </w:p>
        </w:tc>
      </w:tr>
      <w:tr w:rsidR="000D30B3" w:rsidRPr="006934BD" w:rsidTr="000D30B3">
        <w:trPr>
          <w:trHeight w:val="179"/>
        </w:trPr>
        <w:tc>
          <w:tcPr>
            <w:tcW w:w="708" w:type="dxa"/>
            <w:vAlign w:val="center"/>
          </w:tcPr>
          <w:p w:rsidR="000D30B3" w:rsidRPr="006934BD" w:rsidRDefault="000D30B3" w:rsidP="003B03D9">
            <w:pPr>
              <w:jc w:val="center"/>
              <w:rPr>
                <w:sz w:val="16"/>
                <w:szCs w:val="16"/>
                <w:lang w:val="sr-Cyrl-CS"/>
              </w:rPr>
            </w:pPr>
            <w:r w:rsidRPr="006934BD">
              <w:rPr>
                <w:sz w:val="16"/>
                <w:szCs w:val="16"/>
                <w:lang w:val="sr-Cyrl-CS"/>
              </w:rPr>
              <w:t>2.</w:t>
            </w:r>
          </w:p>
        </w:tc>
        <w:tc>
          <w:tcPr>
            <w:tcW w:w="2187" w:type="dxa"/>
            <w:vAlign w:val="center"/>
          </w:tcPr>
          <w:p w:rsidR="000D30B3" w:rsidRPr="006934BD" w:rsidRDefault="000D30B3" w:rsidP="003B03D9">
            <w:pPr>
              <w:jc w:val="center"/>
              <w:rPr>
                <w:sz w:val="16"/>
                <w:szCs w:val="16"/>
                <w:lang w:val="sr-Cyrl-CS"/>
              </w:rPr>
            </w:pPr>
            <w:r w:rsidRPr="006934BD">
              <w:rPr>
                <w:sz w:val="16"/>
                <w:szCs w:val="16"/>
                <w:lang w:val="sr-Cyrl-CS"/>
              </w:rPr>
              <w:t>Уређење пут.појасева</w:t>
            </w:r>
          </w:p>
        </w:tc>
        <w:tc>
          <w:tcPr>
            <w:tcW w:w="1315" w:type="dxa"/>
            <w:vAlign w:val="center"/>
          </w:tcPr>
          <w:p w:rsidR="000D30B3" w:rsidRPr="006934BD" w:rsidRDefault="000D30B3" w:rsidP="003B03D9">
            <w:pPr>
              <w:jc w:val="right"/>
              <w:rPr>
                <w:sz w:val="16"/>
                <w:szCs w:val="16"/>
                <w:lang w:val="sr-Cyrl-CS"/>
              </w:rPr>
            </w:pPr>
            <w:r w:rsidRPr="006934BD">
              <w:rPr>
                <w:sz w:val="16"/>
                <w:szCs w:val="16"/>
                <w:lang w:val="sr-Cyrl-CS"/>
              </w:rPr>
              <w:t xml:space="preserve">       4.000.000,00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0</w:t>
            </w:r>
          </w:p>
        </w:tc>
        <w:tc>
          <w:tcPr>
            <w:tcW w:w="794" w:type="dxa"/>
            <w:vAlign w:val="center"/>
          </w:tcPr>
          <w:p w:rsidR="000D30B3" w:rsidRPr="006934BD" w:rsidRDefault="000D30B3" w:rsidP="003B03D9">
            <w:pPr>
              <w:jc w:val="center"/>
              <w:rPr>
                <w:sz w:val="16"/>
                <w:szCs w:val="16"/>
                <w:lang w:val="sr-Cyrl-CS"/>
              </w:rPr>
            </w:pPr>
            <w:r w:rsidRPr="006934BD">
              <w:rPr>
                <w:sz w:val="16"/>
                <w:szCs w:val="16"/>
                <w:lang w:val="sr-Cyrl-CS"/>
              </w:rPr>
              <w:t>0</w:t>
            </w:r>
          </w:p>
        </w:tc>
      </w:tr>
      <w:tr w:rsidR="000D30B3" w:rsidRPr="006934BD" w:rsidTr="000D30B3">
        <w:trPr>
          <w:trHeight w:val="166"/>
        </w:trPr>
        <w:tc>
          <w:tcPr>
            <w:tcW w:w="708" w:type="dxa"/>
            <w:vAlign w:val="center"/>
          </w:tcPr>
          <w:p w:rsidR="000D30B3" w:rsidRPr="006934BD" w:rsidRDefault="000D30B3" w:rsidP="003B03D9">
            <w:pPr>
              <w:jc w:val="center"/>
              <w:rPr>
                <w:sz w:val="16"/>
                <w:szCs w:val="16"/>
                <w:lang w:val="sr-Cyrl-CS"/>
              </w:rPr>
            </w:pPr>
            <w:r w:rsidRPr="006934BD">
              <w:rPr>
                <w:sz w:val="16"/>
                <w:szCs w:val="16"/>
                <w:lang w:val="sr-Cyrl-CS"/>
              </w:rPr>
              <w:t>3.</w:t>
            </w:r>
          </w:p>
        </w:tc>
        <w:tc>
          <w:tcPr>
            <w:tcW w:w="2187" w:type="dxa"/>
            <w:vAlign w:val="center"/>
          </w:tcPr>
          <w:p w:rsidR="000D30B3" w:rsidRPr="006934BD" w:rsidRDefault="000D30B3" w:rsidP="003B03D9">
            <w:pPr>
              <w:jc w:val="center"/>
              <w:rPr>
                <w:sz w:val="16"/>
                <w:szCs w:val="16"/>
                <w:lang w:val="sr-Cyrl-CS"/>
              </w:rPr>
            </w:pPr>
            <w:r w:rsidRPr="006934BD">
              <w:rPr>
                <w:sz w:val="16"/>
                <w:szCs w:val="16"/>
                <w:lang w:val="sr-Cyrl-CS"/>
              </w:rPr>
              <w:t>Послови ЗОО хигијене</w:t>
            </w:r>
          </w:p>
        </w:tc>
        <w:tc>
          <w:tcPr>
            <w:tcW w:w="1315" w:type="dxa"/>
            <w:vAlign w:val="center"/>
          </w:tcPr>
          <w:p w:rsidR="000D30B3" w:rsidRPr="006934BD" w:rsidRDefault="000D30B3" w:rsidP="003B03D9">
            <w:pPr>
              <w:jc w:val="right"/>
              <w:rPr>
                <w:sz w:val="16"/>
                <w:szCs w:val="16"/>
                <w:lang w:val="sr-Cyrl-CS"/>
              </w:rPr>
            </w:pPr>
            <w:r w:rsidRPr="006934BD">
              <w:rPr>
                <w:sz w:val="16"/>
                <w:szCs w:val="16"/>
                <w:lang w:val="sr-Cyrl-CS"/>
              </w:rPr>
              <w:t>12.000.000,00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12.000.000,00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12.000.000,00</w:t>
            </w:r>
          </w:p>
        </w:tc>
        <w:tc>
          <w:tcPr>
            <w:tcW w:w="794" w:type="dxa"/>
            <w:vAlign w:val="center"/>
          </w:tcPr>
          <w:p w:rsidR="000D30B3" w:rsidRPr="006934BD" w:rsidRDefault="000D30B3" w:rsidP="003B03D9">
            <w:pPr>
              <w:jc w:val="center"/>
              <w:rPr>
                <w:sz w:val="16"/>
                <w:szCs w:val="16"/>
                <w:lang w:val="sr-Cyrl-CS"/>
              </w:rPr>
            </w:pPr>
            <w:r w:rsidRPr="006934BD">
              <w:rPr>
                <w:sz w:val="16"/>
                <w:szCs w:val="16"/>
                <w:lang w:val="sr-Cyrl-CS"/>
              </w:rPr>
              <w:t>100</w:t>
            </w:r>
          </w:p>
        </w:tc>
      </w:tr>
      <w:tr w:rsidR="000D30B3" w:rsidRPr="006934BD" w:rsidTr="000D30B3">
        <w:trPr>
          <w:trHeight w:val="524"/>
        </w:trPr>
        <w:tc>
          <w:tcPr>
            <w:tcW w:w="708" w:type="dxa"/>
            <w:vAlign w:val="center"/>
          </w:tcPr>
          <w:p w:rsidR="000D30B3" w:rsidRPr="006934BD" w:rsidRDefault="000D30B3" w:rsidP="003B03D9">
            <w:pPr>
              <w:jc w:val="center"/>
              <w:rPr>
                <w:sz w:val="16"/>
                <w:szCs w:val="16"/>
                <w:lang w:val="sr-Cyrl-CS"/>
              </w:rPr>
            </w:pPr>
            <w:r w:rsidRPr="006934BD">
              <w:rPr>
                <w:sz w:val="16"/>
                <w:szCs w:val="16"/>
                <w:lang w:val="sr-Cyrl-CS"/>
              </w:rPr>
              <w:t>4.</w:t>
            </w:r>
          </w:p>
        </w:tc>
        <w:tc>
          <w:tcPr>
            <w:tcW w:w="2187" w:type="dxa"/>
            <w:vAlign w:val="center"/>
          </w:tcPr>
          <w:p w:rsidR="000D30B3" w:rsidRPr="006934BD" w:rsidRDefault="000D30B3" w:rsidP="003B03D9">
            <w:pPr>
              <w:jc w:val="center"/>
              <w:rPr>
                <w:sz w:val="16"/>
                <w:szCs w:val="16"/>
                <w:lang w:val="sr-Cyrl-CS"/>
              </w:rPr>
            </w:pPr>
            <w:r w:rsidRPr="006934BD">
              <w:rPr>
                <w:sz w:val="16"/>
                <w:szCs w:val="16"/>
                <w:lang w:val="sr-Cyrl-CS"/>
              </w:rPr>
              <w:t>Послови одржавања зел.површина са кошењем  на територији Општине</w:t>
            </w:r>
          </w:p>
        </w:tc>
        <w:tc>
          <w:tcPr>
            <w:tcW w:w="1315" w:type="dxa"/>
            <w:vAlign w:val="center"/>
          </w:tcPr>
          <w:p w:rsidR="000D30B3" w:rsidRPr="006934BD" w:rsidRDefault="000D30B3" w:rsidP="003B03D9">
            <w:pPr>
              <w:jc w:val="right"/>
              <w:rPr>
                <w:sz w:val="16"/>
                <w:szCs w:val="16"/>
                <w:lang w:val="sr-Cyrl-CS"/>
              </w:rPr>
            </w:pPr>
            <w:r w:rsidRPr="006934BD">
              <w:rPr>
                <w:sz w:val="16"/>
                <w:szCs w:val="16"/>
                <w:lang w:val="sr-Cyrl-CS"/>
              </w:rPr>
              <w:t>49.500.000,00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41.000.000,00</w:t>
            </w:r>
          </w:p>
        </w:tc>
        <w:tc>
          <w:tcPr>
            <w:tcW w:w="1447" w:type="dxa"/>
            <w:vAlign w:val="center"/>
          </w:tcPr>
          <w:p w:rsidR="000D30B3" w:rsidRPr="006934BD" w:rsidRDefault="000D30B3" w:rsidP="000D30B3">
            <w:pPr>
              <w:jc w:val="right"/>
              <w:rPr>
                <w:sz w:val="16"/>
                <w:szCs w:val="16"/>
                <w:lang w:val="sr-Cyrl-CS"/>
              </w:rPr>
            </w:pPr>
            <w:r w:rsidRPr="006934BD">
              <w:rPr>
                <w:sz w:val="16"/>
                <w:szCs w:val="16"/>
                <w:lang w:val="sr-Cyrl-CS"/>
              </w:rPr>
              <w:t>4</w:t>
            </w:r>
            <w:r>
              <w:rPr>
                <w:sz w:val="16"/>
                <w:szCs w:val="16"/>
                <w:lang w:val="sr-Cyrl-CS"/>
              </w:rPr>
              <w:t>2</w:t>
            </w:r>
            <w:r w:rsidRPr="006934BD">
              <w:rPr>
                <w:sz w:val="16"/>
                <w:szCs w:val="16"/>
                <w:lang w:val="sr-Cyrl-CS"/>
              </w:rPr>
              <w:t>.000.000,00</w:t>
            </w:r>
          </w:p>
        </w:tc>
        <w:tc>
          <w:tcPr>
            <w:tcW w:w="794" w:type="dxa"/>
            <w:vAlign w:val="center"/>
          </w:tcPr>
          <w:p w:rsidR="000D30B3" w:rsidRPr="006934BD" w:rsidRDefault="000D30B3" w:rsidP="003B03D9">
            <w:pPr>
              <w:jc w:val="center"/>
              <w:rPr>
                <w:sz w:val="16"/>
                <w:szCs w:val="16"/>
                <w:lang w:val="sr-Cyrl-CS"/>
              </w:rPr>
            </w:pPr>
            <w:r>
              <w:rPr>
                <w:sz w:val="16"/>
                <w:szCs w:val="16"/>
                <w:lang w:val="sr-Cyrl-CS"/>
              </w:rPr>
              <w:t>103</w:t>
            </w:r>
          </w:p>
        </w:tc>
      </w:tr>
      <w:tr w:rsidR="000D30B3" w:rsidRPr="006934BD" w:rsidTr="000D30B3">
        <w:trPr>
          <w:trHeight w:val="179"/>
        </w:trPr>
        <w:tc>
          <w:tcPr>
            <w:tcW w:w="708" w:type="dxa"/>
            <w:vAlign w:val="center"/>
          </w:tcPr>
          <w:p w:rsidR="000D30B3" w:rsidRPr="006934BD" w:rsidRDefault="000D30B3" w:rsidP="003B03D9">
            <w:pPr>
              <w:jc w:val="center"/>
              <w:rPr>
                <w:sz w:val="16"/>
                <w:szCs w:val="16"/>
                <w:lang w:val="sr-Cyrl-CS"/>
              </w:rPr>
            </w:pPr>
            <w:r w:rsidRPr="006934BD">
              <w:rPr>
                <w:sz w:val="16"/>
                <w:szCs w:val="16"/>
                <w:lang w:val="sr-Cyrl-CS"/>
              </w:rPr>
              <w:t>5.</w:t>
            </w:r>
          </w:p>
        </w:tc>
        <w:tc>
          <w:tcPr>
            <w:tcW w:w="2187" w:type="dxa"/>
            <w:vAlign w:val="center"/>
          </w:tcPr>
          <w:p w:rsidR="000D30B3" w:rsidRPr="006934BD" w:rsidRDefault="000D30B3" w:rsidP="003B03D9">
            <w:pPr>
              <w:jc w:val="center"/>
              <w:rPr>
                <w:sz w:val="16"/>
                <w:szCs w:val="16"/>
                <w:lang w:val="sr-Cyrl-CS"/>
              </w:rPr>
            </w:pPr>
            <w:r w:rsidRPr="006934BD">
              <w:rPr>
                <w:sz w:val="16"/>
                <w:szCs w:val="16"/>
                <w:lang w:val="sr-Cyrl-CS"/>
              </w:rPr>
              <w:t xml:space="preserve">Послови Зимске службе </w:t>
            </w:r>
          </w:p>
        </w:tc>
        <w:tc>
          <w:tcPr>
            <w:tcW w:w="1315" w:type="dxa"/>
            <w:vAlign w:val="center"/>
          </w:tcPr>
          <w:p w:rsidR="000D30B3" w:rsidRPr="006934BD" w:rsidRDefault="000D30B3" w:rsidP="003B03D9">
            <w:pPr>
              <w:jc w:val="right"/>
              <w:rPr>
                <w:sz w:val="16"/>
                <w:szCs w:val="16"/>
                <w:lang w:val="sr-Cyrl-CS"/>
              </w:rPr>
            </w:pPr>
            <w:r w:rsidRPr="006934BD">
              <w:rPr>
                <w:sz w:val="16"/>
                <w:szCs w:val="16"/>
                <w:lang w:val="sr-Cyrl-CS"/>
              </w:rPr>
              <w:t>11.500.000,00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6.000.000,00</w:t>
            </w:r>
          </w:p>
        </w:tc>
        <w:tc>
          <w:tcPr>
            <w:tcW w:w="1447" w:type="dxa"/>
            <w:vAlign w:val="center"/>
          </w:tcPr>
          <w:p w:rsidR="000D30B3" w:rsidRDefault="000D30B3" w:rsidP="003B03D9">
            <w:pPr>
              <w:jc w:val="right"/>
              <w:rPr>
                <w:sz w:val="16"/>
                <w:szCs w:val="16"/>
                <w:lang w:val="sr-Cyrl-CS"/>
              </w:rPr>
            </w:pPr>
          </w:p>
          <w:p w:rsidR="000D30B3" w:rsidRPr="006934BD" w:rsidRDefault="000D30B3" w:rsidP="000D30B3">
            <w:pPr>
              <w:jc w:val="right"/>
              <w:rPr>
                <w:sz w:val="16"/>
                <w:szCs w:val="16"/>
                <w:lang w:val="sr-Cyrl-CS"/>
              </w:rPr>
            </w:pPr>
            <w:r>
              <w:rPr>
                <w:sz w:val="16"/>
                <w:szCs w:val="16"/>
                <w:lang w:val="sr-Cyrl-CS"/>
              </w:rPr>
              <w:t>5</w:t>
            </w:r>
            <w:r w:rsidRPr="006934BD">
              <w:rPr>
                <w:sz w:val="16"/>
                <w:szCs w:val="16"/>
                <w:lang w:val="sr-Cyrl-CS"/>
              </w:rPr>
              <w:t>.000.000,00</w:t>
            </w:r>
          </w:p>
        </w:tc>
        <w:tc>
          <w:tcPr>
            <w:tcW w:w="794" w:type="dxa"/>
            <w:vAlign w:val="center"/>
          </w:tcPr>
          <w:p w:rsidR="000D30B3" w:rsidRPr="006934BD" w:rsidRDefault="000D30B3" w:rsidP="003B03D9">
            <w:pPr>
              <w:jc w:val="center"/>
              <w:rPr>
                <w:sz w:val="16"/>
                <w:szCs w:val="16"/>
                <w:lang w:val="sr-Cyrl-CS"/>
              </w:rPr>
            </w:pPr>
            <w:r>
              <w:rPr>
                <w:sz w:val="16"/>
                <w:szCs w:val="16"/>
                <w:lang w:val="sr-Cyrl-CS"/>
              </w:rPr>
              <w:t>84</w:t>
            </w:r>
          </w:p>
        </w:tc>
      </w:tr>
      <w:tr w:rsidR="000D30B3" w:rsidRPr="006934BD" w:rsidTr="000D30B3">
        <w:trPr>
          <w:trHeight w:val="166"/>
        </w:trPr>
        <w:tc>
          <w:tcPr>
            <w:tcW w:w="708" w:type="dxa"/>
            <w:vAlign w:val="center"/>
          </w:tcPr>
          <w:p w:rsidR="000D30B3" w:rsidRPr="006934BD" w:rsidRDefault="000D30B3" w:rsidP="003B03D9">
            <w:pPr>
              <w:jc w:val="center"/>
              <w:rPr>
                <w:sz w:val="16"/>
                <w:szCs w:val="16"/>
                <w:lang w:val="sr-Cyrl-CS"/>
              </w:rPr>
            </w:pPr>
            <w:r w:rsidRPr="006934BD">
              <w:rPr>
                <w:sz w:val="16"/>
                <w:szCs w:val="16"/>
                <w:lang w:val="sr-Cyrl-CS"/>
              </w:rPr>
              <w:t>6.</w:t>
            </w:r>
          </w:p>
        </w:tc>
        <w:tc>
          <w:tcPr>
            <w:tcW w:w="2187" w:type="dxa"/>
            <w:vAlign w:val="center"/>
          </w:tcPr>
          <w:p w:rsidR="000D30B3" w:rsidRPr="006934BD" w:rsidRDefault="000D30B3" w:rsidP="003B03D9">
            <w:pPr>
              <w:jc w:val="center"/>
              <w:rPr>
                <w:sz w:val="16"/>
                <w:szCs w:val="16"/>
                <w:lang w:val="sr-Cyrl-CS"/>
              </w:rPr>
            </w:pPr>
            <w:r w:rsidRPr="006934BD">
              <w:rPr>
                <w:sz w:val="16"/>
                <w:szCs w:val="16"/>
                <w:lang w:val="sr-Cyrl-CS"/>
              </w:rPr>
              <w:t>Остали налози Ком.инспекције</w:t>
            </w:r>
          </w:p>
        </w:tc>
        <w:tc>
          <w:tcPr>
            <w:tcW w:w="1315" w:type="dxa"/>
            <w:vAlign w:val="center"/>
          </w:tcPr>
          <w:p w:rsidR="000D30B3" w:rsidRPr="006934BD" w:rsidRDefault="000D30B3" w:rsidP="003B03D9">
            <w:pPr>
              <w:jc w:val="right"/>
              <w:rPr>
                <w:sz w:val="16"/>
                <w:szCs w:val="16"/>
                <w:lang w:val="sr-Cyrl-CS"/>
              </w:rPr>
            </w:pPr>
            <w:r w:rsidRPr="006934BD">
              <w:rPr>
                <w:sz w:val="16"/>
                <w:szCs w:val="16"/>
                <w:lang w:val="sr-Cyrl-CS"/>
              </w:rPr>
              <w:t>9.500.000,00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4.000.000,00</w:t>
            </w:r>
          </w:p>
        </w:tc>
        <w:tc>
          <w:tcPr>
            <w:tcW w:w="1447" w:type="dxa"/>
            <w:vAlign w:val="center"/>
          </w:tcPr>
          <w:p w:rsidR="000D30B3" w:rsidRDefault="000D30B3" w:rsidP="003B03D9">
            <w:pPr>
              <w:jc w:val="right"/>
              <w:rPr>
                <w:sz w:val="16"/>
                <w:szCs w:val="16"/>
                <w:lang w:val="sr-Cyrl-CS"/>
              </w:rPr>
            </w:pPr>
          </w:p>
          <w:p w:rsidR="000D30B3" w:rsidRPr="006934BD" w:rsidRDefault="000D30B3" w:rsidP="000D30B3">
            <w:pPr>
              <w:jc w:val="right"/>
              <w:rPr>
                <w:sz w:val="16"/>
                <w:szCs w:val="16"/>
                <w:lang w:val="sr-Cyrl-CS"/>
              </w:rPr>
            </w:pPr>
            <w:r>
              <w:rPr>
                <w:sz w:val="16"/>
                <w:szCs w:val="16"/>
                <w:lang w:val="sr-Cyrl-CS"/>
              </w:rPr>
              <w:t>3</w:t>
            </w:r>
            <w:r w:rsidRPr="006934BD">
              <w:rPr>
                <w:sz w:val="16"/>
                <w:szCs w:val="16"/>
                <w:lang w:val="sr-Cyrl-CS"/>
              </w:rPr>
              <w:t>.</w:t>
            </w:r>
            <w:r>
              <w:rPr>
                <w:sz w:val="16"/>
                <w:szCs w:val="16"/>
                <w:lang w:val="sr-Cyrl-CS"/>
              </w:rPr>
              <w:t>5</w:t>
            </w:r>
            <w:r w:rsidRPr="006934BD">
              <w:rPr>
                <w:sz w:val="16"/>
                <w:szCs w:val="16"/>
                <w:lang w:val="sr-Cyrl-CS"/>
              </w:rPr>
              <w:t>00.000,00</w:t>
            </w:r>
          </w:p>
        </w:tc>
        <w:tc>
          <w:tcPr>
            <w:tcW w:w="794" w:type="dxa"/>
            <w:vAlign w:val="center"/>
          </w:tcPr>
          <w:p w:rsidR="000D30B3" w:rsidRPr="006934BD" w:rsidRDefault="000D30B3" w:rsidP="003B03D9">
            <w:pPr>
              <w:jc w:val="center"/>
              <w:rPr>
                <w:sz w:val="16"/>
                <w:szCs w:val="16"/>
                <w:lang w:val="sr-Cyrl-CS"/>
              </w:rPr>
            </w:pPr>
            <w:r>
              <w:rPr>
                <w:sz w:val="16"/>
                <w:szCs w:val="16"/>
                <w:lang w:val="sr-Cyrl-CS"/>
              </w:rPr>
              <w:t>88</w:t>
            </w:r>
          </w:p>
        </w:tc>
      </w:tr>
      <w:tr w:rsidR="000D30B3" w:rsidRPr="006934BD" w:rsidTr="000D30B3">
        <w:trPr>
          <w:trHeight w:val="524"/>
        </w:trPr>
        <w:tc>
          <w:tcPr>
            <w:tcW w:w="708" w:type="dxa"/>
            <w:vAlign w:val="center"/>
          </w:tcPr>
          <w:p w:rsidR="000D30B3" w:rsidRPr="006934BD" w:rsidRDefault="000D30B3" w:rsidP="003B03D9">
            <w:pPr>
              <w:jc w:val="center"/>
              <w:rPr>
                <w:sz w:val="16"/>
                <w:szCs w:val="16"/>
                <w:lang w:val="sr-Cyrl-CS"/>
              </w:rPr>
            </w:pPr>
            <w:r w:rsidRPr="006934BD">
              <w:rPr>
                <w:sz w:val="16"/>
                <w:szCs w:val="16"/>
                <w:lang w:val="sr-Cyrl-CS"/>
              </w:rPr>
              <w:t>7.</w:t>
            </w:r>
          </w:p>
        </w:tc>
        <w:tc>
          <w:tcPr>
            <w:tcW w:w="2187" w:type="dxa"/>
            <w:vAlign w:val="center"/>
          </w:tcPr>
          <w:p w:rsidR="000D30B3" w:rsidRPr="006934BD" w:rsidRDefault="000D30B3" w:rsidP="003B03D9">
            <w:pPr>
              <w:jc w:val="center"/>
              <w:rPr>
                <w:sz w:val="16"/>
                <w:szCs w:val="16"/>
                <w:lang w:val="sr-Cyrl-CS"/>
              </w:rPr>
            </w:pPr>
            <w:r w:rsidRPr="006934BD">
              <w:rPr>
                <w:sz w:val="16"/>
                <w:szCs w:val="16"/>
                <w:lang w:val="sr-Cyrl-CS"/>
              </w:rPr>
              <w:t>Послови орезивања ,расчишћавања,уређења</w:t>
            </w:r>
          </w:p>
          <w:p w:rsidR="000D30B3" w:rsidRPr="006934BD" w:rsidRDefault="000D30B3" w:rsidP="003B03D9">
            <w:pPr>
              <w:jc w:val="center"/>
              <w:rPr>
                <w:sz w:val="16"/>
                <w:szCs w:val="16"/>
                <w:lang w:val="sr-Cyrl-CS"/>
              </w:rPr>
            </w:pPr>
            <w:r w:rsidRPr="006934BD">
              <w:rPr>
                <w:sz w:val="16"/>
                <w:szCs w:val="16"/>
                <w:lang w:val="sr-Cyrl-CS"/>
              </w:rPr>
              <w:t xml:space="preserve">и озелењавање </w:t>
            </w:r>
          </w:p>
        </w:tc>
        <w:tc>
          <w:tcPr>
            <w:tcW w:w="1315" w:type="dxa"/>
            <w:vAlign w:val="center"/>
          </w:tcPr>
          <w:p w:rsidR="000D30B3" w:rsidRPr="006934BD" w:rsidRDefault="000D30B3" w:rsidP="003B03D9">
            <w:pPr>
              <w:jc w:val="right"/>
              <w:rPr>
                <w:sz w:val="16"/>
                <w:szCs w:val="16"/>
                <w:lang w:val="sr-Cyrl-CS"/>
              </w:rPr>
            </w:pPr>
            <w:r w:rsidRPr="006934BD">
              <w:rPr>
                <w:sz w:val="16"/>
                <w:szCs w:val="16"/>
                <w:lang w:val="sr-Cyrl-CS"/>
              </w:rPr>
              <w:t>7.000.000,00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7.000.000,00</w:t>
            </w:r>
          </w:p>
        </w:tc>
        <w:tc>
          <w:tcPr>
            <w:tcW w:w="1447" w:type="dxa"/>
            <w:vAlign w:val="center"/>
          </w:tcPr>
          <w:p w:rsidR="000D30B3" w:rsidRPr="006934BD" w:rsidRDefault="000D30B3" w:rsidP="003B03D9">
            <w:pPr>
              <w:jc w:val="right"/>
              <w:rPr>
                <w:sz w:val="16"/>
                <w:szCs w:val="16"/>
                <w:lang w:val="sr-Cyrl-CS"/>
              </w:rPr>
            </w:pPr>
            <w:r>
              <w:rPr>
                <w:sz w:val="16"/>
                <w:szCs w:val="16"/>
                <w:lang w:val="sr-Cyrl-CS"/>
              </w:rPr>
              <w:t>6</w:t>
            </w:r>
            <w:r w:rsidRPr="006934BD">
              <w:rPr>
                <w:sz w:val="16"/>
                <w:szCs w:val="16"/>
                <w:lang w:val="sr-Cyrl-CS"/>
              </w:rPr>
              <w:t>.000.000,00</w:t>
            </w:r>
          </w:p>
        </w:tc>
        <w:tc>
          <w:tcPr>
            <w:tcW w:w="794" w:type="dxa"/>
            <w:vAlign w:val="center"/>
          </w:tcPr>
          <w:p w:rsidR="000D30B3" w:rsidRPr="006934BD" w:rsidRDefault="000D30B3" w:rsidP="003B03D9">
            <w:pPr>
              <w:jc w:val="center"/>
              <w:rPr>
                <w:sz w:val="16"/>
                <w:szCs w:val="16"/>
                <w:lang w:val="sr-Cyrl-CS"/>
              </w:rPr>
            </w:pPr>
            <w:r>
              <w:rPr>
                <w:sz w:val="16"/>
                <w:szCs w:val="16"/>
                <w:lang w:val="sr-Cyrl-CS"/>
              </w:rPr>
              <w:t>86</w:t>
            </w:r>
          </w:p>
        </w:tc>
      </w:tr>
      <w:tr w:rsidR="000D30B3" w:rsidRPr="006934BD" w:rsidTr="000D30B3">
        <w:trPr>
          <w:trHeight w:val="346"/>
        </w:trPr>
        <w:tc>
          <w:tcPr>
            <w:tcW w:w="708" w:type="dxa"/>
            <w:vAlign w:val="center"/>
          </w:tcPr>
          <w:p w:rsidR="000D30B3" w:rsidRPr="006934BD" w:rsidRDefault="000D30B3" w:rsidP="003B03D9">
            <w:pPr>
              <w:jc w:val="center"/>
              <w:rPr>
                <w:sz w:val="16"/>
                <w:szCs w:val="16"/>
                <w:lang w:val="sr-Cyrl-CS"/>
              </w:rPr>
            </w:pPr>
            <w:r w:rsidRPr="006934BD">
              <w:rPr>
                <w:sz w:val="16"/>
                <w:szCs w:val="16"/>
                <w:lang w:val="sr-Cyrl-CS"/>
              </w:rPr>
              <w:t>8.</w:t>
            </w:r>
          </w:p>
        </w:tc>
        <w:tc>
          <w:tcPr>
            <w:tcW w:w="2187" w:type="dxa"/>
            <w:vAlign w:val="center"/>
          </w:tcPr>
          <w:p w:rsidR="000D30B3" w:rsidRPr="006934BD" w:rsidRDefault="000D30B3" w:rsidP="003B03D9">
            <w:pPr>
              <w:jc w:val="center"/>
              <w:rPr>
                <w:sz w:val="16"/>
                <w:szCs w:val="16"/>
                <w:lang w:val="sr-Cyrl-CS"/>
              </w:rPr>
            </w:pPr>
            <w:r w:rsidRPr="006934BD">
              <w:rPr>
                <w:sz w:val="16"/>
                <w:szCs w:val="16"/>
                <w:lang w:val="sr-Cyrl-CS"/>
              </w:rPr>
              <w:t>Наставак  радова на активирању Расадника“Брест“</w:t>
            </w:r>
          </w:p>
        </w:tc>
        <w:tc>
          <w:tcPr>
            <w:tcW w:w="1315" w:type="dxa"/>
            <w:vAlign w:val="center"/>
          </w:tcPr>
          <w:p w:rsidR="000D30B3" w:rsidRPr="006934BD" w:rsidRDefault="000D30B3" w:rsidP="003B03D9">
            <w:pPr>
              <w:jc w:val="right"/>
              <w:rPr>
                <w:sz w:val="16"/>
                <w:szCs w:val="16"/>
                <w:lang w:val="sr-Cyrl-CS"/>
              </w:rPr>
            </w:pPr>
            <w:r w:rsidRPr="006934BD">
              <w:rPr>
                <w:sz w:val="16"/>
                <w:szCs w:val="16"/>
                <w:lang w:val="sr-Cyrl-CS"/>
              </w:rPr>
              <w:t>2.500.000,00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0</w:t>
            </w:r>
          </w:p>
        </w:tc>
        <w:tc>
          <w:tcPr>
            <w:tcW w:w="794" w:type="dxa"/>
            <w:vAlign w:val="center"/>
          </w:tcPr>
          <w:p w:rsidR="000D30B3" w:rsidRPr="006934BD" w:rsidRDefault="000D30B3" w:rsidP="003B03D9">
            <w:pPr>
              <w:jc w:val="center"/>
              <w:rPr>
                <w:sz w:val="16"/>
                <w:szCs w:val="16"/>
                <w:lang w:val="sr-Cyrl-CS"/>
              </w:rPr>
            </w:pPr>
            <w:r w:rsidRPr="006934BD">
              <w:rPr>
                <w:sz w:val="16"/>
                <w:szCs w:val="16"/>
                <w:lang w:val="sr-Cyrl-CS"/>
              </w:rPr>
              <w:t>0</w:t>
            </w:r>
          </w:p>
        </w:tc>
      </w:tr>
      <w:tr w:rsidR="000D30B3" w:rsidRPr="006934BD" w:rsidTr="000D30B3">
        <w:trPr>
          <w:trHeight w:val="179"/>
        </w:trPr>
        <w:tc>
          <w:tcPr>
            <w:tcW w:w="708" w:type="dxa"/>
            <w:vAlign w:val="center"/>
          </w:tcPr>
          <w:p w:rsidR="000D30B3" w:rsidRPr="006934BD" w:rsidRDefault="000D30B3" w:rsidP="003B03D9">
            <w:pPr>
              <w:jc w:val="center"/>
              <w:rPr>
                <w:sz w:val="16"/>
                <w:szCs w:val="16"/>
                <w:lang w:val="sr-Cyrl-CS"/>
              </w:rPr>
            </w:pPr>
            <w:r w:rsidRPr="006934BD">
              <w:rPr>
                <w:sz w:val="16"/>
                <w:szCs w:val="16"/>
                <w:lang w:val="sr-Cyrl-CS"/>
              </w:rPr>
              <w:t>9.</w:t>
            </w:r>
          </w:p>
        </w:tc>
        <w:tc>
          <w:tcPr>
            <w:tcW w:w="2187" w:type="dxa"/>
            <w:vAlign w:val="center"/>
          </w:tcPr>
          <w:p w:rsidR="000D30B3" w:rsidRPr="006934BD" w:rsidRDefault="000D30B3" w:rsidP="003B03D9">
            <w:pPr>
              <w:jc w:val="center"/>
              <w:rPr>
                <w:sz w:val="16"/>
                <w:szCs w:val="16"/>
                <w:lang w:val="sr-Cyrl-CS"/>
              </w:rPr>
            </w:pPr>
            <w:r w:rsidRPr="006934BD">
              <w:rPr>
                <w:sz w:val="16"/>
                <w:szCs w:val="16"/>
                <w:lang w:val="sr-Cyrl-CS"/>
              </w:rPr>
              <w:t>Радови на одржавању јавне расвете</w:t>
            </w:r>
          </w:p>
        </w:tc>
        <w:tc>
          <w:tcPr>
            <w:tcW w:w="1315" w:type="dxa"/>
            <w:vAlign w:val="center"/>
          </w:tcPr>
          <w:p w:rsidR="000D30B3" w:rsidRPr="006934BD" w:rsidRDefault="000D30B3" w:rsidP="003B03D9">
            <w:pPr>
              <w:jc w:val="right"/>
              <w:rPr>
                <w:sz w:val="16"/>
                <w:szCs w:val="16"/>
                <w:lang w:val="sr-Cyrl-CS"/>
              </w:rPr>
            </w:pPr>
            <w:r w:rsidRPr="006934BD">
              <w:rPr>
                <w:sz w:val="16"/>
                <w:szCs w:val="16"/>
                <w:lang w:val="sr-Cyrl-CS"/>
              </w:rPr>
              <w:t>7.000.000,00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12.000.000,00</w:t>
            </w:r>
          </w:p>
        </w:tc>
        <w:tc>
          <w:tcPr>
            <w:tcW w:w="1447" w:type="dxa"/>
            <w:vAlign w:val="center"/>
          </w:tcPr>
          <w:p w:rsidR="000D30B3" w:rsidRPr="006934BD" w:rsidRDefault="000D30B3" w:rsidP="000D30B3">
            <w:pPr>
              <w:jc w:val="right"/>
              <w:rPr>
                <w:sz w:val="16"/>
                <w:szCs w:val="16"/>
                <w:lang w:val="sr-Cyrl-CS"/>
              </w:rPr>
            </w:pPr>
            <w:r w:rsidRPr="006934BD">
              <w:rPr>
                <w:sz w:val="16"/>
                <w:szCs w:val="16"/>
                <w:lang w:val="sr-Cyrl-CS"/>
              </w:rPr>
              <w:t>1</w:t>
            </w:r>
            <w:r>
              <w:rPr>
                <w:sz w:val="16"/>
                <w:szCs w:val="16"/>
                <w:lang w:val="sr-Cyrl-CS"/>
              </w:rPr>
              <w:t>1</w:t>
            </w:r>
            <w:r w:rsidRPr="006934BD">
              <w:rPr>
                <w:sz w:val="16"/>
                <w:szCs w:val="16"/>
                <w:lang w:val="sr-Cyrl-CS"/>
              </w:rPr>
              <w:t>.000.000,00</w:t>
            </w:r>
          </w:p>
        </w:tc>
        <w:tc>
          <w:tcPr>
            <w:tcW w:w="794" w:type="dxa"/>
            <w:vAlign w:val="center"/>
          </w:tcPr>
          <w:p w:rsidR="000D30B3" w:rsidRPr="006934BD" w:rsidRDefault="000D30B3" w:rsidP="003B03D9">
            <w:pPr>
              <w:jc w:val="center"/>
              <w:rPr>
                <w:sz w:val="16"/>
                <w:szCs w:val="16"/>
                <w:lang w:val="sr-Cyrl-CS"/>
              </w:rPr>
            </w:pPr>
            <w:r>
              <w:rPr>
                <w:sz w:val="16"/>
                <w:szCs w:val="16"/>
                <w:lang w:val="sr-Cyrl-CS"/>
              </w:rPr>
              <w:t>92</w:t>
            </w:r>
          </w:p>
        </w:tc>
      </w:tr>
      <w:tr w:rsidR="000D30B3" w:rsidRPr="006934BD" w:rsidTr="000D30B3">
        <w:trPr>
          <w:trHeight w:val="346"/>
        </w:trPr>
        <w:tc>
          <w:tcPr>
            <w:tcW w:w="708" w:type="dxa"/>
            <w:vAlign w:val="center"/>
          </w:tcPr>
          <w:p w:rsidR="000D30B3" w:rsidRPr="006934BD" w:rsidRDefault="000D30B3" w:rsidP="003B03D9">
            <w:pPr>
              <w:jc w:val="center"/>
              <w:rPr>
                <w:sz w:val="16"/>
                <w:szCs w:val="16"/>
                <w:lang w:val="sr-Cyrl-CS"/>
              </w:rPr>
            </w:pPr>
            <w:r w:rsidRPr="006934BD">
              <w:rPr>
                <w:sz w:val="16"/>
                <w:szCs w:val="16"/>
                <w:lang w:val="sr-Cyrl-CS"/>
              </w:rPr>
              <w:t>10</w:t>
            </w:r>
          </w:p>
        </w:tc>
        <w:tc>
          <w:tcPr>
            <w:tcW w:w="2187" w:type="dxa"/>
            <w:vAlign w:val="center"/>
          </w:tcPr>
          <w:p w:rsidR="000D30B3" w:rsidRPr="006934BD" w:rsidRDefault="000D30B3" w:rsidP="003B03D9">
            <w:pPr>
              <w:jc w:val="center"/>
              <w:rPr>
                <w:sz w:val="16"/>
                <w:szCs w:val="16"/>
                <w:lang w:val="sr-Cyrl-CS"/>
              </w:rPr>
            </w:pPr>
            <w:r w:rsidRPr="006934BD">
              <w:rPr>
                <w:sz w:val="16"/>
                <w:szCs w:val="16"/>
                <w:lang w:val="sr-Cyrl-CS"/>
              </w:rPr>
              <w:t>Радови на одржавању верт.сигнализације</w:t>
            </w:r>
          </w:p>
        </w:tc>
        <w:tc>
          <w:tcPr>
            <w:tcW w:w="1315" w:type="dxa"/>
            <w:vAlign w:val="center"/>
          </w:tcPr>
          <w:p w:rsidR="000D30B3" w:rsidRPr="006934BD" w:rsidRDefault="000D30B3" w:rsidP="003B03D9">
            <w:pPr>
              <w:jc w:val="right"/>
              <w:rPr>
                <w:sz w:val="16"/>
                <w:szCs w:val="16"/>
                <w:lang w:val="sr-Cyrl-CS"/>
              </w:rPr>
            </w:pP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1.000.000,00</w:t>
            </w:r>
          </w:p>
        </w:tc>
        <w:tc>
          <w:tcPr>
            <w:tcW w:w="1447" w:type="dxa"/>
            <w:vAlign w:val="center"/>
          </w:tcPr>
          <w:p w:rsidR="000D30B3" w:rsidRPr="006934BD" w:rsidRDefault="000D30B3" w:rsidP="003B03D9">
            <w:pPr>
              <w:jc w:val="right"/>
              <w:rPr>
                <w:sz w:val="16"/>
                <w:szCs w:val="16"/>
                <w:lang w:val="sr-Cyrl-CS"/>
              </w:rPr>
            </w:pPr>
            <w:r>
              <w:rPr>
                <w:sz w:val="16"/>
                <w:szCs w:val="16"/>
                <w:lang w:val="sr-Cyrl-CS"/>
              </w:rPr>
              <w:t>5</w:t>
            </w:r>
            <w:r w:rsidRPr="006934BD">
              <w:rPr>
                <w:sz w:val="16"/>
                <w:szCs w:val="16"/>
                <w:lang w:val="sr-Cyrl-CS"/>
              </w:rPr>
              <w:t>00.000,00</w:t>
            </w:r>
          </w:p>
        </w:tc>
        <w:tc>
          <w:tcPr>
            <w:tcW w:w="794" w:type="dxa"/>
            <w:vAlign w:val="center"/>
          </w:tcPr>
          <w:p w:rsidR="000D30B3" w:rsidRPr="006934BD" w:rsidRDefault="000D30B3" w:rsidP="003B03D9">
            <w:pPr>
              <w:jc w:val="center"/>
              <w:rPr>
                <w:sz w:val="16"/>
                <w:szCs w:val="16"/>
                <w:lang w:val="sr-Cyrl-CS"/>
              </w:rPr>
            </w:pPr>
            <w:r>
              <w:rPr>
                <w:sz w:val="16"/>
                <w:szCs w:val="16"/>
                <w:lang w:val="sr-Cyrl-CS"/>
              </w:rPr>
              <w:t>50</w:t>
            </w:r>
          </w:p>
        </w:tc>
      </w:tr>
      <w:tr w:rsidR="000D30B3" w:rsidRPr="006934BD" w:rsidTr="000D30B3">
        <w:trPr>
          <w:trHeight w:val="179"/>
        </w:trPr>
        <w:tc>
          <w:tcPr>
            <w:tcW w:w="708" w:type="dxa"/>
            <w:vAlign w:val="center"/>
          </w:tcPr>
          <w:p w:rsidR="000D30B3" w:rsidRPr="006934BD" w:rsidRDefault="000D30B3" w:rsidP="003B03D9">
            <w:pPr>
              <w:jc w:val="center"/>
              <w:rPr>
                <w:sz w:val="16"/>
                <w:szCs w:val="16"/>
                <w:lang w:val="sr-Cyrl-CS"/>
              </w:rPr>
            </w:pPr>
          </w:p>
        </w:tc>
        <w:tc>
          <w:tcPr>
            <w:tcW w:w="2187" w:type="dxa"/>
            <w:vAlign w:val="center"/>
          </w:tcPr>
          <w:p w:rsidR="000D30B3" w:rsidRPr="006934BD" w:rsidRDefault="000D30B3" w:rsidP="003B03D9">
            <w:pPr>
              <w:jc w:val="center"/>
              <w:rPr>
                <w:sz w:val="16"/>
                <w:szCs w:val="16"/>
                <w:lang w:val="sr-Cyrl-CS"/>
              </w:rPr>
            </w:pPr>
            <w:r w:rsidRPr="006934BD">
              <w:rPr>
                <w:sz w:val="16"/>
                <w:szCs w:val="16"/>
                <w:lang w:val="sr-Cyrl-CS"/>
              </w:rPr>
              <w:t>УКУПНО:</w:t>
            </w:r>
          </w:p>
        </w:tc>
        <w:tc>
          <w:tcPr>
            <w:tcW w:w="1315" w:type="dxa"/>
            <w:vAlign w:val="center"/>
          </w:tcPr>
          <w:p w:rsidR="000D30B3" w:rsidRPr="006934BD" w:rsidRDefault="000D30B3" w:rsidP="003B03D9">
            <w:pPr>
              <w:jc w:val="right"/>
              <w:rPr>
                <w:sz w:val="16"/>
                <w:szCs w:val="16"/>
                <w:lang w:val="sr-Cyrl-CS"/>
              </w:rPr>
            </w:pPr>
            <w:r w:rsidRPr="006934BD">
              <w:rPr>
                <w:sz w:val="16"/>
                <w:szCs w:val="16"/>
                <w:lang w:val="sr-Cyrl-CS"/>
              </w:rPr>
              <w:t>124.500.000,00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105.000.000,00</w:t>
            </w:r>
          </w:p>
        </w:tc>
        <w:tc>
          <w:tcPr>
            <w:tcW w:w="1447" w:type="dxa"/>
            <w:vAlign w:val="center"/>
          </w:tcPr>
          <w:p w:rsidR="000D30B3" w:rsidRPr="006934BD" w:rsidRDefault="00FB4DD3" w:rsidP="00FB4DD3">
            <w:pPr>
              <w:jc w:val="right"/>
              <w:rPr>
                <w:sz w:val="16"/>
                <w:szCs w:val="16"/>
                <w:lang w:val="sr-Cyrl-CS"/>
              </w:rPr>
            </w:pPr>
            <w:r>
              <w:rPr>
                <w:sz w:val="16"/>
                <w:szCs w:val="16"/>
                <w:lang w:val="sr-Cyrl-CS"/>
              </w:rPr>
              <w:t>100</w:t>
            </w:r>
            <w:r w:rsidR="000D30B3" w:rsidRPr="006934BD">
              <w:rPr>
                <w:sz w:val="16"/>
                <w:szCs w:val="16"/>
                <w:lang w:val="sr-Cyrl-CS"/>
              </w:rPr>
              <w:t>.</w:t>
            </w:r>
            <w:r>
              <w:rPr>
                <w:sz w:val="16"/>
                <w:szCs w:val="16"/>
                <w:lang w:val="sr-Cyrl-CS"/>
              </w:rPr>
              <w:t>000.</w:t>
            </w:r>
            <w:r w:rsidR="000D30B3" w:rsidRPr="006934BD">
              <w:rPr>
                <w:sz w:val="16"/>
                <w:szCs w:val="16"/>
                <w:lang w:val="sr-Cyrl-CS"/>
              </w:rPr>
              <w:t>000,00</w:t>
            </w:r>
          </w:p>
        </w:tc>
        <w:tc>
          <w:tcPr>
            <w:tcW w:w="794" w:type="dxa"/>
            <w:vAlign w:val="center"/>
          </w:tcPr>
          <w:p w:rsidR="000D30B3" w:rsidRPr="006934BD" w:rsidRDefault="00FB4DD3" w:rsidP="003B03D9">
            <w:pPr>
              <w:jc w:val="center"/>
              <w:rPr>
                <w:sz w:val="16"/>
                <w:szCs w:val="16"/>
                <w:lang w:val="sr-Cyrl-CS"/>
              </w:rPr>
            </w:pPr>
            <w:r>
              <w:rPr>
                <w:sz w:val="16"/>
                <w:szCs w:val="16"/>
                <w:lang w:val="sr-Cyrl-CS"/>
              </w:rPr>
              <w:t>96</w:t>
            </w:r>
          </w:p>
        </w:tc>
      </w:tr>
      <w:tr w:rsidR="000D30B3" w:rsidRPr="006934BD" w:rsidTr="000D30B3">
        <w:trPr>
          <w:trHeight w:val="691"/>
        </w:trPr>
        <w:tc>
          <w:tcPr>
            <w:tcW w:w="708" w:type="dxa"/>
            <w:vAlign w:val="center"/>
          </w:tcPr>
          <w:p w:rsidR="000D30B3" w:rsidRPr="006934BD" w:rsidRDefault="000D30B3" w:rsidP="003B03D9">
            <w:pPr>
              <w:jc w:val="center"/>
              <w:rPr>
                <w:sz w:val="16"/>
                <w:szCs w:val="16"/>
              </w:rPr>
            </w:pPr>
            <w:r w:rsidRPr="006934BD">
              <w:rPr>
                <w:sz w:val="16"/>
                <w:szCs w:val="16"/>
              </w:rPr>
              <w:t>Б.</w:t>
            </w:r>
          </w:p>
        </w:tc>
        <w:tc>
          <w:tcPr>
            <w:tcW w:w="2187" w:type="dxa"/>
            <w:vAlign w:val="center"/>
          </w:tcPr>
          <w:p w:rsidR="000D30B3" w:rsidRPr="006934BD" w:rsidRDefault="000D30B3" w:rsidP="003B03D9">
            <w:pPr>
              <w:jc w:val="center"/>
              <w:rPr>
                <w:sz w:val="16"/>
                <w:szCs w:val="16"/>
                <w:lang w:val="sr-Cyrl-CS"/>
              </w:rPr>
            </w:pPr>
            <w:r w:rsidRPr="006934BD">
              <w:rPr>
                <w:i/>
                <w:sz w:val="16"/>
                <w:szCs w:val="16"/>
              </w:rPr>
              <w:t xml:space="preserve">ФИНАНСИЈСКЕ </w:t>
            </w:r>
            <w:r w:rsidRPr="006934BD">
              <w:rPr>
                <w:i/>
                <w:sz w:val="16"/>
                <w:szCs w:val="16"/>
                <w:lang w:val="sr-Cyrl-CS"/>
              </w:rPr>
              <w:t>ОБАВЕЗЕ</w:t>
            </w:r>
            <w:r w:rsidRPr="006934BD">
              <w:rPr>
                <w:i/>
                <w:sz w:val="16"/>
                <w:szCs w:val="16"/>
              </w:rPr>
              <w:t xml:space="preserve"> </w:t>
            </w:r>
            <w:r w:rsidRPr="006934BD">
              <w:rPr>
                <w:i/>
                <w:sz w:val="16"/>
                <w:szCs w:val="16"/>
                <w:lang w:val="sr-Cyrl-CS"/>
              </w:rPr>
              <w:t>ПРЕНЕШЕНЕ ИЗ РАНИЈИХ ГОДИНА/по испостављеним фактурама односно захтевима/</w:t>
            </w:r>
          </w:p>
        </w:tc>
        <w:tc>
          <w:tcPr>
            <w:tcW w:w="1315" w:type="dxa"/>
            <w:vAlign w:val="center"/>
          </w:tcPr>
          <w:p w:rsidR="000D30B3" w:rsidRPr="006934BD" w:rsidRDefault="000D30B3" w:rsidP="003B03D9">
            <w:pPr>
              <w:jc w:val="right"/>
              <w:rPr>
                <w:sz w:val="16"/>
                <w:szCs w:val="16"/>
                <w:lang w:val="sr-Cyrl-CS"/>
              </w:rPr>
            </w:pPr>
            <w:r w:rsidRPr="006934BD">
              <w:rPr>
                <w:sz w:val="16"/>
                <w:szCs w:val="16"/>
                <w:lang w:val="sr-Cyrl-CS"/>
              </w:rPr>
              <w:t>24.500.000,00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15.000.000,00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35.000.000,00</w:t>
            </w:r>
          </w:p>
        </w:tc>
        <w:tc>
          <w:tcPr>
            <w:tcW w:w="794" w:type="dxa"/>
            <w:vAlign w:val="center"/>
          </w:tcPr>
          <w:p w:rsidR="000D30B3" w:rsidRPr="006934BD" w:rsidRDefault="000D30B3" w:rsidP="003B03D9">
            <w:pPr>
              <w:jc w:val="center"/>
              <w:rPr>
                <w:sz w:val="16"/>
                <w:szCs w:val="16"/>
                <w:lang w:val="sr-Cyrl-CS"/>
              </w:rPr>
            </w:pPr>
            <w:r w:rsidRPr="006934BD">
              <w:rPr>
                <w:sz w:val="16"/>
                <w:szCs w:val="16"/>
                <w:lang w:val="sr-Cyrl-CS"/>
              </w:rPr>
              <w:t>143</w:t>
            </w:r>
          </w:p>
        </w:tc>
      </w:tr>
      <w:tr w:rsidR="000D30B3" w:rsidRPr="006934BD" w:rsidTr="000D30B3">
        <w:trPr>
          <w:trHeight w:val="166"/>
        </w:trPr>
        <w:tc>
          <w:tcPr>
            <w:tcW w:w="708" w:type="dxa"/>
            <w:vAlign w:val="center"/>
          </w:tcPr>
          <w:p w:rsidR="000D30B3" w:rsidRPr="006934BD" w:rsidRDefault="000D30B3" w:rsidP="003B03D9">
            <w:pPr>
              <w:jc w:val="center"/>
              <w:rPr>
                <w:sz w:val="16"/>
                <w:szCs w:val="16"/>
                <w:lang w:val="sr-Cyrl-CS"/>
              </w:rPr>
            </w:pPr>
          </w:p>
        </w:tc>
        <w:tc>
          <w:tcPr>
            <w:tcW w:w="2187" w:type="dxa"/>
            <w:vAlign w:val="center"/>
          </w:tcPr>
          <w:p w:rsidR="000D30B3" w:rsidRPr="006934BD" w:rsidRDefault="000D30B3" w:rsidP="003B03D9">
            <w:pPr>
              <w:jc w:val="center"/>
              <w:rPr>
                <w:sz w:val="16"/>
                <w:szCs w:val="16"/>
                <w:lang w:val="sr-Cyrl-CS"/>
              </w:rPr>
            </w:pPr>
            <w:r w:rsidRPr="006934BD">
              <w:rPr>
                <w:sz w:val="16"/>
                <w:szCs w:val="16"/>
                <w:lang w:val="sr-Cyrl-CS"/>
              </w:rPr>
              <w:t>УКУПНО :.</w:t>
            </w:r>
          </w:p>
        </w:tc>
        <w:tc>
          <w:tcPr>
            <w:tcW w:w="1315" w:type="dxa"/>
            <w:vAlign w:val="center"/>
          </w:tcPr>
          <w:p w:rsidR="000D30B3" w:rsidRPr="006934BD" w:rsidRDefault="000D30B3" w:rsidP="003B03D9">
            <w:pPr>
              <w:jc w:val="right"/>
              <w:rPr>
                <w:sz w:val="16"/>
                <w:szCs w:val="16"/>
                <w:lang w:val="sr-Cyrl-CS"/>
              </w:rPr>
            </w:pPr>
            <w:r w:rsidRPr="006934BD">
              <w:rPr>
                <w:sz w:val="16"/>
                <w:szCs w:val="16"/>
                <w:lang w:val="sr-Cyrl-CS"/>
              </w:rPr>
              <w:t>24.500.000,00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15.000.000,00</w:t>
            </w:r>
          </w:p>
        </w:tc>
        <w:tc>
          <w:tcPr>
            <w:tcW w:w="1447" w:type="dxa"/>
            <w:vAlign w:val="center"/>
          </w:tcPr>
          <w:p w:rsidR="000D30B3" w:rsidRPr="006934BD" w:rsidRDefault="000D30B3" w:rsidP="003B03D9">
            <w:pPr>
              <w:jc w:val="right"/>
              <w:rPr>
                <w:sz w:val="16"/>
                <w:szCs w:val="16"/>
                <w:lang w:val="sr-Cyrl-CS"/>
              </w:rPr>
            </w:pPr>
            <w:r w:rsidRPr="006934BD">
              <w:rPr>
                <w:sz w:val="16"/>
                <w:szCs w:val="16"/>
                <w:lang w:val="sr-Cyrl-CS"/>
              </w:rPr>
              <w:t>35.000.000,00</w:t>
            </w:r>
          </w:p>
        </w:tc>
        <w:tc>
          <w:tcPr>
            <w:tcW w:w="794" w:type="dxa"/>
            <w:vAlign w:val="center"/>
          </w:tcPr>
          <w:p w:rsidR="000D30B3" w:rsidRPr="006934BD" w:rsidRDefault="008513CF" w:rsidP="003B03D9">
            <w:pPr>
              <w:jc w:val="center"/>
              <w:rPr>
                <w:sz w:val="16"/>
                <w:szCs w:val="16"/>
                <w:lang w:val="sr-Cyrl-CS"/>
              </w:rPr>
            </w:pPr>
            <w:r>
              <w:rPr>
                <w:sz w:val="16"/>
                <w:szCs w:val="16"/>
                <w:lang w:val="sr-Cyrl-CS"/>
              </w:rPr>
              <w:t>2</w:t>
            </w:r>
            <w:r w:rsidR="000D30B3" w:rsidRPr="006934BD">
              <w:rPr>
                <w:sz w:val="16"/>
                <w:szCs w:val="16"/>
                <w:lang w:val="sr-Cyrl-CS"/>
              </w:rPr>
              <w:t>43</w:t>
            </w:r>
          </w:p>
        </w:tc>
      </w:tr>
      <w:tr w:rsidR="000D30B3" w:rsidRPr="006934BD" w:rsidTr="000D30B3">
        <w:trPr>
          <w:trHeight w:val="358"/>
        </w:trPr>
        <w:tc>
          <w:tcPr>
            <w:tcW w:w="708" w:type="dxa"/>
            <w:vAlign w:val="center"/>
          </w:tcPr>
          <w:p w:rsidR="000D30B3" w:rsidRPr="006934BD" w:rsidRDefault="000D30B3" w:rsidP="003B03D9">
            <w:pPr>
              <w:jc w:val="center"/>
              <w:rPr>
                <w:sz w:val="16"/>
                <w:szCs w:val="16"/>
                <w:lang w:val="sr-Cyrl-CS"/>
              </w:rPr>
            </w:pPr>
          </w:p>
        </w:tc>
        <w:tc>
          <w:tcPr>
            <w:tcW w:w="2187" w:type="dxa"/>
            <w:vAlign w:val="center"/>
          </w:tcPr>
          <w:p w:rsidR="000D30B3" w:rsidRPr="006934BD" w:rsidRDefault="000D30B3" w:rsidP="003B03D9">
            <w:pPr>
              <w:jc w:val="center"/>
              <w:rPr>
                <w:sz w:val="16"/>
                <w:szCs w:val="16"/>
              </w:rPr>
            </w:pPr>
            <w:r w:rsidRPr="006934BD">
              <w:rPr>
                <w:sz w:val="16"/>
                <w:szCs w:val="16"/>
                <w:lang w:val="sr-Cyrl-CS"/>
              </w:rPr>
              <w:t>УКУПНО ИЗВРШЕЊЕ БУЏЕТА ТАЧКА А + Б</w:t>
            </w:r>
          </w:p>
        </w:tc>
        <w:tc>
          <w:tcPr>
            <w:tcW w:w="1315" w:type="dxa"/>
          </w:tcPr>
          <w:p w:rsidR="000D30B3" w:rsidRPr="006934BD" w:rsidRDefault="000D30B3" w:rsidP="003B03D9">
            <w:pPr>
              <w:rPr>
                <w:sz w:val="16"/>
                <w:szCs w:val="16"/>
                <w:lang w:val="sr-Cyrl-CS"/>
              </w:rPr>
            </w:pPr>
            <w:r w:rsidRPr="006934BD">
              <w:rPr>
                <w:sz w:val="16"/>
                <w:szCs w:val="16"/>
                <w:lang w:val="sr-Cyrl-CS"/>
              </w:rPr>
              <w:t xml:space="preserve"> 149.000.000,00</w:t>
            </w:r>
          </w:p>
        </w:tc>
        <w:tc>
          <w:tcPr>
            <w:tcW w:w="1447" w:type="dxa"/>
          </w:tcPr>
          <w:p w:rsidR="000D30B3" w:rsidRPr="006934BD" w:rsidRDefault="000D30B3" w:rsidP="003B03D9">
            <w:pPr>
              <w:jc w:val="right"/>
              <w:rPr>
                <w:sz w:val="16"/>
                <w:szCs w:val="16"/>
                <w:lang w:val="sr-Cyrl-CS"/>
              </w:rPr>
            </w:pPr>
            <w:r w:rsidRPr="006934BD">
              <w:rPr>
                <w:sz w:val="16"/>
                <w:szCs w:val="16"/>
                <w:lang w:val="sr-Cyrl-CS"/>
              </w:rPr>
              <w:t>120.000.000,00</w:t>
            </w:r>
          </w:p>
        </w:tc>
        <w:tc>
          <w:tcPr>
            <w:tcW w:w="1447" w:type="dxa"/>
          </w:tcPr>
          <w:p w:rsidR="000D30B3" w:rsidRPr="006934BD" w:rsidRDefault="000D30B3" w:rsidP="000D30B3">
            <w:pPr>
              <w:jc w:val="right"/>
              <w:rPr>
                <w:sz w:val="16"/>
                <w:szCs w:val="16"/>
                <w:lang w:val="sr-Cyrl-CS"/>
              </w:rPr>
            </w:pPr>
            <w:r w:rsidRPr="006934BD">
              <w:rPr>
                <w:sz w:val="16"/>
                <w:szCs w:val="16"/>
                <w:lang w:val="sr-Cyrl-CS"/>
              </w:rPr>
              <w:t>1</w:t>
            </w:r>
            <w:r>
              <w:rPr>
                <w:sz w:val="16"/>
                <w:szCs w:val="16"/>
                <w:lang w:val="sr-Cyrl-CS"/>
              </w:rPr>
              <w:t>35</w:t>
            </w:r>
            <w:r w:rsidRPr="006934BD">
              <w:rPr>
                <w:sz w:val="16"/>
                <w:szCs w:val="16"/>
                <w:lang w:val="sr-Cyrl-CS"/>
              </w:rPr>
              <w:t>.000.000,00</w:t>
            </w:r>
          </w:p>
        </w:tc>
        <w:tc>
          <w:tcPr>
            <w:tcW w:w="794" w:type="dxa"/>
            <w:vAlign w:val="center"/>
          </w:tcPr>
          <w:p w:rsidR="000D30B3" w:rsidRPr="006934BD" w:rsidRDefault="00FB4DD3" w:rsidP="003B03D9">
            <w:pPr>
              <w:jc w:val="center"/>
              <w:rPr>
                <w:sz w:val="16"/>
                <w:szCs w:val="16"/>
                <w:lang w:val="sr-Cyrl-CS"/>
              </w:rPr>
            </w:pPr>
            <w:r>
              <w:rPr>
                <w:sz w:val="16"/>
                <w:szCs w:val="16"/>
                <w:lang w:val="sr-Cyrl-CS"/>
              </w:rPr>
              <w:t>113</w:t>
            </w:r>
          </w:p>
        </w:tc>
      </w:tr>
    </w:tbl>
    <w:p w:rsidR="006934BD" w:rsidRPr="006934BD" w:rsidRDefault="006934BD" w:rsidP="009D37A2">
      <w:pPr>
        <w:spacing w:after="200" w:line="276" w:lineRule="auto"/>
        <w:contextualSpacing/>
        <w:jc w:val="both"/>
        <w:rPr>
          <w:sz w:val="16"/>
          <w:szCs w:val="16"/>
          <w:lang w:val="sr-Cyrl-CS"/>
        </w:rPr>
      </w:pPr>
    </w:p>
    <w:p w:rsidR="006934BD" w:rsidRPr="006934BD" w:rsidRDefault="006934BD" w:rsidP="009D37A2">
      <w:pPr>
        <w:spacing w:after="200" w:line="276" w:lineRule="auto"/>
        <w:contextualSpacing/>
        <w:jc w:val="both"/>
        <w:rPr>
          <w:sz w:val="16"/>
          <w:szCs w:val="16"/>
          <w:lang w:val="sr-Cyrl-CS"/>
        </w:rPr>
      </w:pPr>
    </w:p>
    <w:p w:rsidR="009D37A2" w:rsidRDefault="00F94F84" w:rsidP="009D37A2">
      <w:pPr>
        <w:spacing w:after="200" w:line="276" w:lineRule="auto"/>
        <w:contextualSpacing/>
        <w:jc w:val="both"/>
        <w:rPr>
          <w:lang w:val="sr-Cyrl-CS"/>
        </w:rPr>
      </w:pPr>
      <w:r w:rsidRPr="0083190A">
        <w:rPr>
          <w:lang w:val="sr-Cyrl-CS"/>
        </w:rPr>
        <w:t>Одлуком о допуни Статута поред осталих допуњене су делатности одржавање јавне расвете и постављањ</w:t>
      </w:r>
      <w:r w:rsidR="00D61906" w:rsidRPr="0083190A">
        <w:rPr>
          <w:lang w:val="sr-Cyrl-CS"/>
        </w:rPr>
        <w:t>е саобраћ</w:t>
      </w:r>
      <w:r w:rsidRPr="0083190A">
        <w:rPr>
          <w:lang w:val="sr-Cyrl-CS"/>
        </w:rPr>
        <w:t xml:space="preserve">ајних ознака на коју Одлуку је сагласност дала Скупштина општине Стара Пазова. На основу наведене одлуке о проширењу делатности </w:t>
      </w:r>
      <w:r w:rsidR="00013173" w:rsidRPr="0083190A">
        <w:rPr>
          <w:lang w:val="sr-Cyrl-CS"/>
        </w:rPr>
        <w:t>„Чистоћа“јп је изнајмила камион  са платф</w:t>
      </w:r>
      <w:r w:rsidR="00023978" w:rsidRPr="0083190A">
        <w:rPr>
          <w:lang w:val="sr-Cyrl-CS"/>
        </w:rPr>
        <w:t>ормом</w:t>
      </w:r>
      <w:r w:rsidR="00BD6E3A" w:rsidRPr="0083190A">
        <w:rPr>
          <w:lang w:val="sr-Cyrl-CS"/>
        </w:rPr>
        <w:t>, кадровски се оспособила</w:t>
      </w:r>
      <w:r w:rsidR="00023978" w:rsidRPr="0083190A">
        <w:rPr>
          <w:lang w:val="sr-Cyrl-CS"/>
        </w:rPr>
        <w:t>, набавила</w:t>
      </w:r>
      <w:r w:rsidR="00BD6E3A" w:rsidRPr="0083190A">
        <w:rPr>
          <w:lang w:val="sr-Cyrl-CS"/>
        </w:rPr>
        <w:t xml:space="preserve">  потрошни материјала  и  почела је</w:t>
      </w:r>
      <w:r w:rsidR="00013173" w:rsidRPr="0083190A">
        <w:rPr>
          <w:lang w:val="sr-Cyrl-CS"/>
        </w:rPr>
        <w:t xml:space="preserve">  да обавља делатност одржавања јав</w:t>
      </w:r>
      <w:r w:rsidR="00626DBF" w:rsidRPr="0083190A">
        <w:rPr>
          <w:lang w:val="sr-Cyrl-CS"/>
        </w:rPr>
        <w:t>не расвете по целој територији о</w:t>
      </w:r>
      <w:r w:rsidR="004D74D8" w:rsidRPr="0083190A">
        <w:rPr>
          <w:lang w:val="sr-Cyrl-CS"/>
        </w:rPr>
        <w:t>пштине у другој половини 2014 године.Како још увек немамо довољно искуство били смо веома обазриви у планирању за 2015 годину</w:t>
      </w:r>
      <w:r w:rsidR="004D74D8">
        <w:rPr>
          <w:lang w:val="sr-Cyrl-CS"/>
        </w:rPr>
        <w:t>.</w:t>
      </w:r>
    </w:p>
    <w:p w:rsidR="009D37A2" w:rsidRDefault="009A29DB" w:rsidP="009D37A2">
      <w:pPr>
        <w:spacing w:after="200" w:line="276" w:lineRule="auto"/>
        <w:contextualSpacing/>
        <w:jc w:val="both"/>
        <w:rPr>
          <w:color w:val="000000"/>
          <w:lang w:val="sr-Cyrl-CS"/>
        </w:rPr>
      </w:pPr>
      <w:r w:rsidRPr="0083190A">
        <w:rPr>
          <w:color w:val="000000"/>
          <w:lang w:val="sr-Cyrl-CS"/>
        </w:rPr>
        <w:t>Планирано повећање прихода у 2015. години од пијаца односи се на проширење зелене, робне и кванташке пијаце у насељу Бановци Дунав као и редовне наплате на пијаци у Новој Пазови.</w:t>
      </w:r>
    </w:p>
    <w:p w:rsidR="006321DB" w:rsidRDefault="006321DB" w:rsidP="009D37A2">
      <w:pPr>
        <w:spacing w:after="200" w:line="276" w:lineRule="auto"/>
        <w:contextualSpacing/>
        <w:jc w:val="both"/>
        <w:rPr>
          <w:lang w:val="sr-Cyrl-CS"/>
        </w:rPr>
      </w:pPr>
    </w:p>
    <w:p w:rsidR="006321DB" w:rsidRDefault="006321DB" w:rsidP="009D37A2">
      <w:pPr>
        <w:spacing w:after="200" w:line="276" w:lineRule="auto"/>
        <w:contextualSpacing/>
        <w:jc w:val="both"/>
        <w:rPr>
          <w:lang w:val="sr-Cyrl-CS"/>
        </w:rPr>
      </w:pPr>
    </w:p>
    <w:p w:rsidR="006321DB" w:rsidRDefault="006321DB" w:rsidP="009D37A2">
      <w:pPr>
        <w:spacing w:after="200" w:line="276" w:lineRule="auto"/>
        <w:contextualSpacing/>
        <w:jc w:val="both"/>
        <w:rPr>
          <w:lang w:val="sr-Cyrl-CS"/>
        </w:rPr>
      </w:pPr>
    </w:p>
    <w:p w:rsidR="006321DB" w:rsidRDefault="006321DB" w:rsidP="009D37A2">
      <w:pPr>
        <w:spacing w:after="200" w:line="276" w:lineRule="auto"/>
        <w:contextualSpacing/>
        <w:jc w:val="both"/>
        <w:rPr>
          <w:lang w:val="sr-Cyrl-CS"/>
        </w:rPr>
      </w:pPr>
    </w:p>
    <w:p w:rsidR="006321DB" w:rsidRDefault="006321DB" w:rsidP="009D37A2">
      <w:pPr>
        <w:spacing w:after="200" w:line="276" w:lineRule="auto"/>
        <w:contextualSpacing/>
        <w:jc w:val="both"/>
        <w:rPr>
          <w:lang w:val="sr-Cyrl-CS"/>
        </w:rPr>
      </w:pPr>
    </w:p>
    <w:p w:rsidR="006321DB" w:rsidRDefault="006321DB" w:rsidP="009D37A2">
      <w:pPr>
        <w:spacing w:after="200" w:line="276" w:lineRule="auto"/>
        <w:contextualSpacing/>
        <w:jc w:val="both"/>
        <w:rPr>
          <w:lang w:val="sr-Cyrl-CS"/>
        </w:rPr>
      </w:pPr>
    </w:p>
    <w:p w:rsidR="005B1E06" w:rsidRPr="009D37A2" w:rsidRDefault="001C5C23" w:rsidP="009D37A2">
      <w:pPr>
        <w:spacing w:after="200" w:line="276" w:lineRule="auto"/>
        <w:contextualSpacing/>
        <w:jc w:val="both"/>
        <w:rPr>
          <w:rFonts w:eastAsia="Calibri"/>
          <w:lang w:val="sr-Latn-BA"/>
        </w:rPr>
      </w:pPr>
      <w:r w:rsidRPr="0083190A">
        <w:rPr>
          <w:lang w:val="sr-Cyrl-CS"/>
        </w:rPr>
        <w:t>У току 2014.године због мањкавости Одлуке о паркиралиштима на целој територији Србије,било је проблема око наплате казнених</w:t>
      </w:r>
      <w:r w:rsidR="00596EB4" w:rsidRPr="0083190A">
        <w:rPr>
          <w:lang w:val="sr-Cyrl-CS"/>
        </w:rPr>
        <w:t>,</w:t>
      </w:r>
      <w:r w:rsidRPr="0083190A">
        <w:rPr>
          <w:lang w:val="sr-Cyrl-CS"/>
        </w:rPr>
        <w:t xml:space="preserve"> доплатних карата</w:t>
      </w:r>
      <w:r w:rsidR="00596EB4" w:rsidRPr="0083190A">
        <w:rPr>
          <w:lang w:val="sr-Cyrl-CS"/>
        </w:rPr>
        <w:t xml:space="preserve"> за паркирање. Након усаглашавања прописа и овај проблем је решен увођењем Дневне карте, тако да очекујемо веће приходе Паркиг сервиса.</w:t>
      </w:r>
      <w:r w:rsidR="00F94F84" w:rsidRPr="0083190A">
        <w:rPr>
          <w:lang w:val="sr-Cyrl-CS"/>
        </w:rPr>
        <w:t xml:space="preserve"> Средства из тачке 1</w:t>
      </w:r>
      <w:r w:rsidR="00652C0A" w:rsidRPr="0083190A">
        <w:rPr>
          <w:lang w:val="sr-Cyrl-CS"/>
        </w:rPr>
        <w:t>4</w:t>
      </w:r>
      <w:r w:rsidR="00F94F84" w:rsidRPr="0083190A">
        <w:rPr>
          <w:lang w:val="sr-Cyrl-CS"/>
        </w:rPr>
        <w:t xml:space="preserve"> –</w:t>
      </w:r>
      <w:r w:rsidR="00652C0A" w:rsidRPr="0083190A">
        <w:rPr>
          <w:lang w:val="sr-Cyrl-CS"/>
        </w:rPr>
        <w:t>Субвенције</w:t>
      </w:r>
      <w:r w:rsidR="00F94F84" w:rsidRPr="0083190A">
        <w:rPr>
          <w:lang w:val="sr-Cyrl-CS"/>
        </w:rPr>
        <w:t xml:space="preserve"> Оснивача односе се на </w:t>
      </w:r>
      <w:r w:rsidR="00B57736" w:rsidRPr="0083190A">
        <w:rPr>
          <w:lang w:val="sr-Cyrl-CS"/>
        </w:rPr>
        <w:t xml:space="preserve"> преузете обавезе Оснивача  из ранијих година </w:t>
      </w:r>
      <w:r w:rsidR="00F94F84" w:rsidRPr="0083190A">
        <w:rPr>
          <w:lang w:val="sr-Cyrl-CS"/>
        </w:rPr>
        <w:t xml:space="preserve"> </w:t>
      </w:r>
      <w:r w:rsidR="00B57736" w:rsidRPr="0083190A">
        <w:rPr>
          <w:lang w:val="sr-Cyrl-CS"/>
        </w:rPr>
        <w:t>за куповину основних средстава</w:t>
      </w:r>
    </w:p>
    <w:p w:rsidR="0061506B" w:rsidRPr="004D1E23" w:rsidRDefault="0061506B" w:rsidP="00A013AC">
      <w:pPr>
        <w:rPr>
          <w:i/>
          <w:sz w:val="16"/>
          <w:szCs w:val="16"/>
        </w:rPr>
      </w:pPr>
    </w:p>
    <w:p w:rsidR="00736327" w:rsidRPr="00D90AF0" w:rsidRDefault="00E128D4" w:rsidP="00C85C8C">
      <w:pPr>
        <w:rPr>
          <w:i/>
          <w:sz w:val="20"/>
          <w:szCs w:val="20"/>
          <w:lang w:val="sr-Cyrl-CS"/>
        </w:rPr>
      </w:pPr>
      <w:r>
        <w:rPr>
          <w:lang w:val="en-US"/>
        </w:rPr>
        <w:t xml:space="preserve">      </w:t>
      </w:r>
      <w:r w:rsidR="004034F3" w:rsidRPr="00FD7275">
        <w:rPr>
          <w:lang w:val="sr-Cyrl-CS"/>
        </w:rPr>
        <w:t xml:space="preserve">На основу </w:t>
      </w:r>
      <w:r w:rsidR="004034F3" w:rsidRPr="00FD7275">
        <w:t xml:space="preserve">Упуства </w:t>
      </w:r>
      <w:r w:rsidR="004034F3" w:rsidRPr="00FD7275">
        <w:rPr>
          <w:lang w:val="sr-Cyrl-CS"/>
        </w:rPr>
        <w:t>за доставу података з</w:t>
      </w:r>
      <w:r w:rsidR="007C7D63">
        <w:rPr>
          <w:lang w:val="sr-Cyrl-CS"/>
        </w:rPr>
        <w:t>а израду нацрта одлуке о  буџету</w:t>
      </w:r>
      <w:r w:rsidR="004034F3" w:rsidRPr="00FD7275">
        <w:rPr>
          <w:lang w:val="sr-Cyrl-CS"/>
        </w:rPr>
        <w:t xml:space="preserve">  општине Ст.Пазова за 2014.годину</w:t>
      </w:r>
      <w:r w:rsidR="004034F3" w:rsidRPr="00FD7275">
        <w:t xml:space="preserve">  број: 400-15</w:t>
      </w:r>
      <w:r w:rsidR="000066F4">
        <w:t>66</w:t>
      </w:r>
      <w:r w:rsidR="004034F3" w:rsidRPr="00FD7275">
        <w:t>/201</w:t>
      </w:r>
      <w:r w:rsidR="000066F4">
        <w:t>4</w:t>
      </w:r>
      <w:r w:rsidR="004034F3" w:rsidRPr="00FD7275">
        <w:t xml:space="preserve">- III-02 </w:t>
      </w:r>
      <w:r w:rsidR="004034F3" w:rsidRPr="00FD7275">
        <w:rPr>
          <w:lang w:val="sr-Cyrl-CS"/>
        </w:rPr>
        <w:t xml:space="preserve"> </w:t>
      </w:r>
      <w:r w:rsidR="000066F4">
        <w:rPr>
          <w:lang w:val="sr-Cyrl-CS"/>
        </w:rPr>
        <w:t xml:space="preserve"> од 03.11.2014</w:t>
      </w:r>
      <w:r w:rsidR="00D209E8">
        <w:rPr>
          <w:lang w:val="sr-Cyrl-CS"/>
        </w:rPr>
        <w:t xml:space="preserve"> где је утврђена квота </w:t>
      </w:r>
      <w:r w:rsidR="00D90AF0">
        <w:rPr>
          <w:lang w:val="sr-Cyrl-CS"/>
        </w:rPr>
        <w:t>,</w:t>
      </w:r>
      <w:r w:rsidR="00D209E8">
        <w:rPr>
          <w:lang w:val="sr-Cyrl-CS"/>
        </w:rPr>
        <w:t xml:space="preserve"> распоређена су средства по предложеној намени која је приказана у табели“</w:t>
      </w:r>
      <w:r w:rsidR="00D209E8" w:rsidRPr="00D209E8">
        <w:rPr>
          <w:i/>
          <w:sz w:val="20"/>
          <w:szCs w:val="20"/>
          <w:lang w:val="sr-Cyrl-CS"/>
        </w:rPr>
        <w:t>ПОСЛОВИ ПО НАЛОГУ ОСНИВАЧА У 2015 ГОДИНИ</w:t>
      </w:r>
      <w:r w:rsidR="00D209E8" w:rsidRPr="00ED4DD3">
        <w:rPr>
          <w:lang w:val="sr-Cyrl-CS"/>
        </w:rPr>
        <w:t xml:space="preserve">“ </w:t>
      </w:r>
      <w:r w:rsidR="00ED4DD3">
        <w:rPr>
          <w:lang w:val="sr-Cyrl-CS"/>
        </w:rPr>
        <w:t>.</w:t>
      </w:r>
      <w:r w:rsidR="00BD7068">
        <w:rPr>
          <w:lang w:val="sr-Cyrl-CS"/>
        </w:rPr>
        <w:t xml:space="preserve"> </w:t>
      </w:r>
      <w:r w:rsidR="00ED4DD3">
        <w:rPr>
          <w:lang w:val="sr-Cyrl-CS"/>
        </w:rPr>
        <w:t>Аналзирајући  урађен</w:t>
      </w:r>
      <w:r w:rsidR="00BD7068">
        <w:rPr>
          <w:lang w:val="sr-Cyrl-CS"/>
        </w:rPr>
        <w:t>е</w:t>
      </w:r>
      <w:r w:rsidR="00ED4DD3">
        <w:rPr>
          <w:lang w:val="sr-Cyrl-CS"/>
        </w:rPr>
        <w:t xml:space="preserve"> послове по н</w:t>
      </w:r>
      <w:r w:rsidR="00BD7068">
        <w:rPr>
          <w:lang w:val="sr-Cyrl-CS"/>
        </w:rPr>
        <w:t>алогу  ми се уклапамо у планирана средства за текућу годину али имамо велики проблем  у тачки Б /финансијске обавезе  пренешене из</w:t>
      </w:r>
      <w:r w:rsidR="008B4068">
        <w:rPr>
          <w:lang w:val="sr-Cyrl-CS"/>
        </w:rPr>
        <w:t xml:space="preserve"> ранијих година/. </w:t>
      </w:r>
      <w:r w:rsidR="001B2D04" w:rsidRPr="00ED4DD3">
        <w:rPr>
          <w:lang w:val="sr-Cyrl-CS"/>
        </w:rPr>
        <w:t xml:space="preserve"> Како</w:t>
      </w:r>
      <w:r w:rsidR="00BD7068">
        <w:rPr>
          <w:lang w:val="sr-Cyrl-CS"/>
        </w:rPr>
        <w:t xml:space="preserve"> је из предходних година остало   више ненаплаћено него  што је планирано овог пута повећавамо наведену позицију. Остале измене су у оквиру планираних и потребних средстава за текућу годину.</w:t>
      </w:r>
      <w:r w:rsidR="00D209E8">
        <w:t xml:space="preserve"> Средства из буџета </w:t>
      </w:r>
      <w:r w:rsidR="000066F4">
        <w:t>односе</w:t>
      </w:r>
      <w:r w:rsidR="00D209E8">
        <w:t xml:space="preserve"> се</w:t>
      </w:r>
      <w:r w:rsidR="000066F4">
        <w:t xml:space="preserve"> на послове из</w:t>
      </w:r>
      <w:r w:rsidR="00D209E8">
        <w:t xml:space="preserve"> делатности а</w:t>
      </w:r>
      <w:r w:rsidR="000066F4">
        <w:t xml:space="preserve"> </w:t>
      </w:r>
      <w:r w:rsidR="00CE6EF1">
        <w:t xml:space="preserve"> радиће се по</w:t>
      </w:r>
      <w:r w:rsidR="00D209E8">
        <w:t xml:space="preserve"> програму,</w:t>
      </w:r>
      <w:r w:rsidR="00CE6EF1">
        <w:t xml:space="preserve"> потреби</w:t>
      </w:r>
      <w:r w:rsidR="00D209E8">
        <w:t xml:space="preserve"> и налогу </w:t>
      </w:r>
      <w:r w:rsidR="00D90AF0">
        <w:t xml:space="preserve"> </w:t>
      </w:r>
      <w:r w:rsidR="00CE6EF1">
        <w:t xml:space="preserve"> у оквиру одобрених срдстава.</w:t>
      </w:r>
      <w:r w:rsidR="000E586E">
        <w:t xml:space="preserve"> </w:t>
      </w:r>
      <w:r w:rsidR="00736327" w:rsidRPr="007C7D63">
        <w:rPr>
          <w:color w:val="000000"/>
          <w:lang w:val="sr-Cyrl-CS"/>
        </w:rPr>
        <w:t>За</w:t>
      </w:r>
      <w:r w:rsidR="00C85C8C" w:rsidRPr="007C7D63">
        <w:rPr>
          <w:color w:val="000000"/>
          <w:lang w:val="sr-Cyrl-CS"/>
        </w:rPr>
        <w:t xml:space="preserve"> радове под тачком 1,</w:t>
      </w:r>
      <w:r w:rsidR="00423E45" w:rsidRPr="007C7D63">
        <w:rPr>
          <w:color w:val="000000"/>
          <w:lang w:val="sr-Cyrl-CS"/>
        </w:rPr>
        <w:t xml:space="preserve"> </w:t>
      </w:r>
      <w:r w:rsidR="00C85C8C" w:rsidRPr="007C7D63">
        <w:rPr>
          <w:color w:val="000000"/>
          <w:lang w:val="sr-Cyrl-CS"/>
        </w:rPr>
        <w:t>4</w:t>
      </w:r>
      <w:r w:rsidR="00985C5D" w:rsidRPr="007C7D63">
        <w:rPr>
          <w:color w:val="000000"/>
          <w:lang w:val="sr-Cyrl-CS"/>
        </w:rPr>
        <w:t>,</w:t>
      </w:r>
      <w:r w:rsidR="00C85C8C" w:rsidRPr="007C7D63">
        <w:rPr>
          <w:color w:val="000000"/>
          <w:lang w:val="sr-Cyrl-CS"/>
        </w:rPr>
        <w:t xml:space="preserve"> 5</w:t>
      </w:r>
      <w:r w:rsidR="00CE6EF1">
        <w:rPr>
          <w:color w:val="000000"/>
          <w:lang w:val="sr-Cyrl-CS"/>
        </w:rPr>
        <w:t>,7,</w:t>
      </w:r>
      <w:r w:rsidR="00985C5D" w:rsidRPr="007C7D63">
        <w:rPr>
          <w:color w:val="000000"/>
          <w:lang w:val="sr-Cyrl-CS"/>
        </w:rPr>
        <w:t xml:space="preserve"> 9</w:t>
      </w:r>
      <w:r w:rsidR="00736327" w:rsidRPr="007C7D63">
        <w:rPr>
          <w:color w:val="000000"/>
          <w:lang w:val="sr-Cyrl-CS"/>
        </w:rPr>
        <w:t xml:space="preserve"> </w:t>
      </w:r>
      <w:r w:rsidR="00CE6EF1">
        <w:rPr>
          <w:color w:val="000000"/>
          <w:lang w:val="sr-Cyrl-CS"/>
        </w:rPr>
        <w:t xml:space="preserve">и 10 </w:t>
      </w:r>
      <w:r w:rsidR="00736327" w:rsidRPr="007C7D63">
        <w:rPr>
          <w:color w:val="000000"/>
          <w:lang w:val="sr-Cyrl-CS"/>
        </w:rPr>
        <w:t>води</w:t>
      </w:r>
      <w:r w:rsidR="00C85C8C" w:rsidRPr="007C7D63">
        <w:rPr>
          <w:color w:val="000000"/>
          <w:lang w:val="sr-Cyrl-CS"/>
        </w:rPr>
        <w:t xml:space="preserve"> се грађевински дневник</w:t>
      </w:r>
      <w:r w:rsidR="00736327" w:rsidRPr="007C7D63">
        <w:rPr>
          <w:color w:val="000000"/>
          <w:lang w:val="sr-Cyrl-CS"/>
        </w:rPr>
        <w:t>, исте  оверава</w:t>
      </w:r>
      <w:r w:rsidR="00C85C8C" w:rsidRPr="007C7D63">
        <w:rPr>
          <w:color w:val="000000"/>
          <w:lang w:val="sr-Cyrl-CS"/>
        </w:rPr>
        <w:t xml:space="preserve"> надзорни орган којег именује Оснивач</w:t>
      </w:r>
      <w:r w:rsidR="00D209E8">
        <w:rPr>
          <w:color w:val="000000"/>
          <w:lang w:val="sr-Cyrl-CS"/>
        </w:rPr>
        <w:t xml:space="preserve"> и фактурише се Општинској управи.</w:t>
      </w:r>
      <w:r w:rsidR="00CE6EF1">
        <w:rPr>
          <w:color w:val="000000"/>
          <w:lang w:val="sr-Cyrl-CS"/>
        </w:rPr>
        <w:t>.</w:t>
      </w:r>
      <w:r w:rsidR="00C85C8C" w:rsidRPr="00FD7275">
        <w:rPr>
          <w:lang w:val="sr-Cyrl-CS"/>
        </w:rPr>
        <w:t xml:space="preserve">  </w:t>
      </w:r>
    </w:p>
    <w:p w:rsidR="00C85C8C" w:rsidRDefault="00C85C8C" w:rsidP="00C85C8C">
      <w:pPr>
        <w:rPr>
          <w:lang w:val="sr-Cyrl-CS"/>
        </w:rPr>
      </w:pPr>
      <w:r w:rsidRPr="00FD7275">
        <w:rPr>
          <w:lang w:val="sr-Cyrl-CS"/>
        </w:rPr>
        <w:t xml:space="preserve">Остали планирани радови ће се извршавати по захтеву а налоге ће оверавати корисник услуга. </w:t>
      </w:r>
    </w:p>
    <w:p w:rsidR="005B1E06" w:rsidRDefault="005B1E06" w:rsidP="00795FD2">
      <w:pPr>
        <w:rPr>
          <w:b/>
          <w:sz w:val="20"/>
          <w:szCs w:val="20"/>
        </w:rPr>
      </w:pPr>
    </w:p>
    <w:p w:rsidR="00DF421C" w:rsidRDefault="00DF421C" w:rsidP="00795FD2">
      <w:pPr>
        <w:rPr>
          <w:b/>
          <w:sz w:val="20"/>
          <w:szCs w:val="20"/>
        </w:rPr>
      </w:pPr>
    </w:p>
    <w:p w:rsidR="00DF421C" w:rsidRDefault="00DF421C" w:rsidP="00795FD2">
      <w:pPr>
        <w:rPr>
          <w:b/>
          <w:sz w:val="20"/>
          <w:szCs w:val="20"/>
        </w:rPr>
      </w:pPr>
    </w:p>
    <w:p w:rsidR="00DF421C" w:rsidRDefault="00DF421C" w:rsidP="00795FD2">
      <w:pPr>
        <w:rPr>
          <w:b/>
          <w:sz w:val="20"/>
          <w:szCs w:val="20"/>
        </w:rPr>
      </w:pPr>
    </w:p>
    <w:p w:rsidR="00DF421C" w:rsidRDefault="00DF421C" w:rsidP="00795FD2">
      <w:pPr>
        <w:rPr>
          <w:b/>
          <w:sz w:val="20"/>
          <w:szCs w:val="20"/>
        </w:rPr>
      </w:pPr>
    </w:p>
    <w:p w:rsidR="00DF421C" w:rsidRDefault="00DF421C" w:rsidP="00795FD2">
      <w:pPr>
        <w:rPr>
          <w:b/>
          <w:sz w:val="20"/>
          <w:szCs w:val="20"/>
        </w:rPr>
      </w:pPr>
    </w:p>
    <w:p w:rsidR="00DF421C" w:rsidRDefault="00DF421C" w:rsidP="00795FD2">
      <w:pPr>
        <w:rPr>
          <w:b/>
          <w:sz w:val="20"/>
          <w:szCs w:val="20"/>
        </w:rPr>
      </w:pPr>
    </w:p>
    <w:p w:rsidR="00DF421C" w:rsidRDefault="00DF421C" w:rsidP="00795FD2">
      <w:pPr>
        <w:rPr>
          <w:b/>
          <w:sz w:val="20"/>
          <w:szCs w:val="20"/>
        </w:rPr>
      </w:pPr>
    </w:p>
    <w:p w:rsidR="00DF421C" w:rsidRDefault="00DF421C" w:rsidP="00795FD2">
      <w:pPr>
        <w:rPr>
          <w:b/>
          <w:sz w:val="20"/>
          <w:szCs w:val="20"/>
        </w:rPr>
      </w:pPr>
    </w:p>
    <w:p w:rsidR="009F0BE7" w:rsidRDefault="009F0BE7" w:rsidP="00795FD2">
      <w:pPr>
        <w:rPr>
          <w:b/>
          <w:sz w:val="20"/>
          <w:szCs w:val="20"/>
        </w:rPr>
      </w:pPr>
    </w:p>
    <w:p w:rsidR="009F0BE7" w:rsidRDefault="009F0BE7" w:rsidP="00795FD2">
      <w:pPr>
        <w:rPr>
          <w:b/>
          <w:sz w:val="20"/>
          <w:szCs w:val="20"/>
        </w:rPr>
      </w:pPr>
    </w:p>
    <w:p w:rsidR="009F0BE7" w:rsidRDefault="009F0BE7" w:rsidP="00795FD2">
      <w:pPr>
        <w:rPr>
          <w:b/>
          <w:sz w:val="20"/>
          <w:szCs w:val="20"/>
        </w:rPr>
      </w:pPr>
    </w:p>
    <w:p w:rsidR="009F0BE7" w:rsidRDefault="009F0BE7" w:rsidP="00795FD2">
      <w:pPr>
        <w:rPr>
          <w:b/>
          <w:sz w:val="20"/>
          <w:szCs w:val="20"/>
        </w:rPr>
      </w:pPr>
    </w:p>
    <w:p w:rsidR="009F0BE7" w:rsidRDefault="009F0BE7" w:rsidP="00795FD2">
      <w:pPr>
        <w:rPr>
          <w:b/>
          <w:sz w:val="20"/>
          <w:szCs w:val="20"/>
        </w:rPr>
      </w:pPr>
    </w:p>
    <w:p w:rsidR="009F0BE7" w:rsidRDefault="009F0BE7" w:rsidP="00795FD2">
      <w:pPr>
        <w:rPr>
          <w:b/>
          <w:sz w:val="20"/>
          <w:szCs w:val="20"/>
        </w:rPr>
      </w:pPr>
    </w:p>
    <w:p w:rsidR="009F0BE7" w:rsidRDefault="009F0BE7" w:rsidP="00795FD2">
      <w:pPr>
        <w:rPr>
          <w:b/>
          <w:sz w:val="20"/>
          <w:szCs w:val="20"/>
        </w:rPr>
      </w:pPr>
    </w:p>
    <w:p w:rsidR="009F0BE7" w:rsidRDefault="009F0BE7" w:rsidP="00795FD2">
      <w:pPr>
        <w:rPr>
          <w:b/>
          <w:sz w:val="20"/>
          <w:szCs w:val="20"/>
        </w:rPr>
      </w:pPr>
    </w:p>
    <w:p w:rsidR="009F0BE7" w:rsidRDefault="009F0BE7" w:rsidP="00795FD2">
      <w:pPr>
        <w:rPr>
          <w:b/>
          <w:sz w:val="20"/>
          <w:szCs w:val="20"/>
        </w:rPr>
      </w:pPr>
    </w:p>
    <w:p w:rsidR="006321DB" w:rsidRDefault="006321DB" w:rsidP="00795FD2">
      <w:pPr>
        <w:rPr>
          <w:b/>
          <w:sz w:val="20"/>
          <w:szCs w:val="20"/>
        </w:rPr>
      </w:pPr>
    </w:p>
    <w:p w:rsidR="006321DB" w:rsidRDefault="006321DB" w:rsidP="00795FD2">
      <w:pPr>
        <w:rPr>
          <w:b/>
          <w:sz w:val="20"/>
          <w:szCs w:val="20"/>
        </w:rPr>
      </w:pPr>
    </w:p>
    <w:p w:rsidR="006321DB" w:rsidRDefault="006321DB" w:rsidP="00795FD2">
      <w:pPr>
        <w:rPr>
          <w:b/>
          <w:sz w:val="20"/>
          <w:szCs w:val="20"/>
        </w:rPr>
      </w:pPr>
    </w:p>
    <w:p w:rsidR="006321DB" w:rsidRDefault="006321DB" w:rsidP="00795FD2">
      <w:pPr>
        <w:rPr>
          <w:b/>
          <w:sz w:val="20"/>
          <w:szCs w:val="20"/>
        </w:rPr>
      </w:pPr>
    </w:p>
    <w:p w:rsidR="006321DB" w:rsidRDefault="006321DB" w:rsidP="00795FD2">
      <w:pPr>
        <w:rPr>
          <w:b/>
          <w:sz w:val="20"/>
          <w:szCs w:val="20"/>
        </w:rPr>
      </w:pPr>
    </w:p>
    <w:p w:rsidR="006321DB" w:rsidRDefault="006321DB" w:rsidP="00795FD2">
      <w:pPr>
        <w:rPr>
          <w:b/>
          <w:sz w:val="20"/>
          <w:szCs w:val="20"/>
        </w:rPr>
      </w:pPr>
    </w:p>
    <w:p w:rsidR="006321DB" w:rsidRDefault="006321DB" w:rsidP="00795FD2">
      <w:pPr>
        <w:rPr>
          <w:b/>
          <w:sz w:val="20"/>
          <w:szCs w:val="20"/>
        </w:rPr>
      </w:pPr>
    </w:p>
    <w:p w:rsidR="006321DB" w:rsidRDefault="006321DB" w:rsidP="00795FD2">
      <w:pPr>
        <w:rPr>
          <w:b/>
          <w:sz w:val="20"/>
          <w:szCs w:val="20"/>
        </w:rPr>
      </w:pPr>
    </w:p>
    <w:p w:rsidR="006321DB" w:rsidRDefault="006321DB" w:rsidP="00795FD2">
      <w:pPr>
        <w:rPr>
          <w:b/>
          <w:sz w:val="20"/>
          <w:szCs w:val="20"/>
        </w:rPr>
      </w:pPr>
    </w:p>
    <w:p w:rsidR="006321DB" w:rsidRPr="006321DB" w:rsidRDefault="006321DB" w:rsidP="00795FD2">
      <w:pPr>
        <w:rPr>
          <w:b/>
          <w:sz w:val="20"/>
          <w:szCs w:val="20"/>
        </w:rPr>
      </w:pPr>
    </w:p>
    <w:p w:rsidR="006321DB" w:rsidRDefault="006321DB" w:rsidP="00795FD2">
      <w:pPr>
        <w:rPr>
          <w:b/>
          <w:sz w:val="20"/>
          <w:szCs w:val="20"/>
          <w:lang w:val="sr-Cyrl-CS"/>
        </w:rPr>
      </w:pPr>
    </w:p>
    <w:p w:rsidR="006321DB" w:rsidRDefault="006321DB" w:rsidP="00795FD2">
      <w:pPr>
        <w:rPr>
          <w:b/>
          <w:sz w:val="20"/>
          <w:szCs w:val="20"/>
          <w:lang w:val="sr-Cyrl-CS"/>
        </w:rPr>
      </w:pPr>
    </w:p>
    <w:p w:rsidR="008961BF" w:rsidRPr="00795FD2" w:rsidRDefault="000F1F71" w:rsidP="00795FD2">
      <w:pPr>
        <w:rPr>
          <w:b/>
          <w:sz w:val="20"/>
          <w:szCs w:val="20"/>
          <w:lang w:val="sr-Cyrl-CS"/>
        </w:rPr>
      </w:pPr>
      <w:r>
        <w:rPr>
          <w:b/>
          <w:sz w:val="20"/>
          <w:szCs w:val="20"/>
          <w:lang w:val="sr-Cyrl-CS"/>
        </w:rPr>
        <w:t xml:space="preserve"> </w:t>
      </w:r>
      <w:r w:rsidR="008961BF" w:rsidRPr="000F1F71">
        <w:rPr>
          <w:lang w:val="sr-Cyrl-CS"/>
        </w:rPr>
        <w:t xml:space="preserve">УКУПНИ ТРОШКОВИ / РАСХОДИ </w:t>
      </w:r>
      <w:r w:rsidR="00F5702D" w:rsidRPr="000F1F71">
        <w:rPr>
          <w:lang w:val="sr-Cyrl-CS"/>
        </w:rPr>
        <w:t xml:space="preserve">                         </w:t>
      </w:r>
      <w:r w:rsidR="00E91C51" w:rsidRPr="000F1F71">
        <w:rPr>
          <w:lang w:val="sr-Cyrl-CS"/>
        </w:rPr>
        <w:t xml:space="preserve">                               </w:t>
      </w:r>
      <w:r w:rsidR="00F5702D" w:rsidRPr="000F1F71">
        <w:rPr>
          <w:lang w:val="sr-Cyrl-CS"/>
        </w:rPr>
        <w:t xml:space="preserve">   </w:t>
      </w:r>
      <w:r w:rsidR="008961BF" w:rsidRPr="000F1F71">
        <w:rPr>
          <w:lang w:val="sr-Cyrl-CS"/>
        </w:rPr>
        <w:t>( у динарима )</w:t>
      </w:r>
    </w:p>
    <w:p w:rsidR="008961BF" w:rsidRPr="000F1F71" w:rsidRDefault="008961BF" w:rsidP="008961BF">
      <w:pPr>
        <w:jc w:val="right"/>
        <w:rPr>
          <w:sz w:val="22"/>
          <w:szCs w:val="22"/>
        </w:rPr>
      </w:pPr>
    </w:p>
    <w:tbl>
      <w:tblPr>
        <w:tblW w:w="10414" w:type="dxa"/>
        <w:tblInd w:w="-591" w:type="dxa"/>
        <w:tblLayout w:type="fixed"/>
        <w:tblCellMar>
          <w:left w:w="70" w:type="dxa"/>
          <w:right w:w="70" w:type="dxa"/>
        </w:tblCellMar>
        <w:tblLook w:val="04A0"/>
      </w:tblPr>
      <w:tblGrid>
        <w:gridCol w:w="599"/>
        <w:gridCol w:w="1352"/>
        <w:gridCol w:w="1687"/>
        <w:gridCol w:w="1276"/>
        <w:gridCol w:w="1417"/>
        <w:gridCol w:w="1400"/>
        <w:gridCol w:w="585"/>
        <w:gridCol w:w="850"/>
        <w:gridCol w:w="1248"/>
      </w:tblGrid>
      <w:tr w:rsidR="002D04A3" w:rsidRPr="000F1F71" w:rsidTr="004D68E4">
        <w:trPr>
          <w:trHeight w:val="271"/>
        </w:trPr>
        <w:tc>
          <w:tcPr>
            <w:tcW w:w="599" w:type="dxa"/>
            <w:vMerge w:val="restart"/>
            <w:tcBorders>
              <w:top w:val="single" w:sz="8" w:space="0" w:color="auto"/>
              <w:left w:val="single" w:sz="8" w:space="0" w:color="auto"/>
              <w:right w:val="single" w:sz="8" w:space="0" w:color="auto"/>
            </w:tcBorders>
            <w:shd w:val="clear" w:color="auto" w:fill="auto"/>
            <w:vAlign w:val="center"/>
            <w:hideMark/>
          </w:tcPr>
          <w:p w:rsidR="002D04A3" w:rsidRPr="004D68E4" w:rsidRDefault="002D04A3" w:rsidP="00566AC6">
            <w:pPr>
              <w:jc w:val="center"/>
              <w:rPr>
                <w:bCs/>
                <w:sz w:val="18"/>
                <w:szCs w:val="18"/>
                <w:lang w:eastAsia="sr-Latn-CS"/>
              </w:rPr>
            </w:pPr>
            <w:r w:rsidRPr="004D68E4">
              <w:rPr>
                <w:bCs/>
                <w:sz w:val="18"/>
                <w:szCs w:val="18"/>
                <w:lang w:eastAsia="sr-Latn-CS"/>
              </w:rPr>
              <w:t>Ред.</w:t>
            </w:r>
          </w:p>
          <w:p w:rsidR="002D04A3" w:rsidRPr="004D68E4" w:rsidRDefault="002D04A3" w:rsidP="00566AC6">
            <w:pPr>
              <w:jc w:val="center"/>
              <w:rPr>
                <w:bCs/>
                <w:sz w:val="18"/>
                <w:szCs w:val="18"/>
                <w:lang w:eastAsia="sr-Latn-CS"/>
              </w:rPr>
            </w:pPr>
            <w:r w:rsidRPr="004D68E4">
              <w:rPr>
                <w:bCs/>
                <w:sz w:val="18"/>
                <w:szCs w:val="18"/>
                <w:lang w:eastAsia="sr-Latn-CS"/>
              </w:rPr>
              <w:t>бр.</w:t>
            </w:r>
          </w:p>
        </w:tc>
        <w:tc>
          <w:tcPr>
            <w:tcW w:w="1352" w:type="dxa"/>
            <w:vMerge w:val="restart"/>
            <w:tcBorders>
              <w:top w:val="single" w:sz="8" w:space="0" w:color="auto"/>
              <w:left w:val="nil"/>
              <w:right w:val="single" w:sz="8" w:space="0" w:color="auto"/>
            </w:tcBorders>
            <w:shd w:val="clear" w:color="auto" w:fill="auto"/>
            <w:vAlign w:val="center"/>
            <w:hideMark/>
          </w:tcPr>
          <w:p w:rsidR="002D04A3" w:rsidRPr="004D68E4" w:rsidRDefault="002D04A3" w:rsidP="00566AC6">
            <w:pPr>
              <w:jc w:val="center"/>
              <w:rPr>
                <w:bCs/>
                <w:sz w:val="18"/>
                <w:szCs w:val="18"/>
                <w:lang w:eastAsia="sr-Latn-CS"/>
              </w:rPr>
            </w:pPr>
            <w:r w:rsidRPr="004D68E4">
              <w:rPr>
                <w:bCs/>
                <w:sz w:val="18"/>
                <w:szCs w:val="18"/>
                <w:lang w:eastAsia="sr-Latn-CS"/>
              </w:rPr>
              <w:t>Врста трошкова</w:t>
            </w:r>
          </w:p>
          <w:p w:rsidR="002D04A3" w:rsidRPr="004D68E4" w:rsidRDefault="002D04A3" w:rsidP="00566AC6">
            <w:pPr>
              <w:jc w:val="center"/>
              <w:rPr>
                <w:bCs/>
                <w:sz w:val="18"/>
                <w:szCs w:val="18"/>
                <w:lang w:eastAsia="sr-Latn-CS"/>
              </w:rPr>
            </w:pPr>
            <w:r w:rsidRPr="004D68E4">
              <w:rPr>
                <w:bCs/>
                <w:sz w:val="18"/>
                <w:szCs w:val="18"/>
                <w:lang w:eastAsia="sr-Latn-CS"/>
              </w:rPr>
              <w:t>(услуге)</w:t>
            </w:r>
          </w:p>
        </w:tc>
        <w:tc>
          <w:tcPr>
            <w:tcW w:w="1687" w:type="dxa"/>
            <w:tcBorders>
              <w:top w:val="single" w:sz="8" w:space="0" w:color="auto"/>
              <w:left w:val="nil"/>
              <w:bottom w:val="nil"/>
              <w:right w:val="single" w:sz="8" w:space="0" w:color="auto"/>
            </w:tcBorders>
            <w:shd w:val="clear" w:color="auto" w:fill="auto"/>
            <w:vAlign w:val="center"/>
            <w:hideMark/>
          </w:tcPr>
          <w:p w:rsidR="002D04A3" w:rsidRPr="004D68E4" w:rsidRDefault="002D04A3" w:rsidP="00566AC6">
            <w:pPr>
              <w:jc w:val="center"/>
              <w:rPr>
                <w:sz w:val="18"/>
                <w:szCs w:val="18"/>
                <w:lang w:eastAsia="sr-Latn-CS"/>
              </w:rPr>
            </w:pPr>
            <w:r w:rsidRPr="004D68E4">
              <w:rPr>
                <w:sz w:val="18"/>
                <w:szCs w:val="18"/>
                <w:lang w:eastAsia="sr-Latn-CS"/>
              </w:rPr>
              <w:t>План</w:t>
            </w:r>
          </w:p>
        </w:tc>
        <w:tc>
          <w:tcPr>
            <w:tcW w:w="1276" w:type="dxa"/>
            <w:tcBorders>
              <w:top w:val="single" w:sz="8" w:space="0" w:color="auto"/>
              <w:left w:val="nil"/>
              <w:bottom w:val="nil"/>
              <w:right w:val="single" w:sz="4" w:space="0" w:color="auto"/>
            </w:tcBorders>
            <w:shd w:val="clear" w:color="auto" w:fill="auto"/>
            <w:vAlign w:val="center"/>
            <w:hideMark/>
          </w:tcPr>
          <w:p w:rsidR="002D04A3" w:rsidRPr="004D68E4" w:rsidRDefault="002D04A3" w:rsidP="00566AC6">
            <w:pPr>
              <w:jc w:val="center"/>
              <w:rPr>
                <w:sz w:val="18"/>
                <w:szCs w:val="18"/>
                <w:lang w:eastAsia="sr-Latn-CS"/>
              </w:rPr>
            </w:pPr>
            <w:r w:rsidRPr="004D68E4">
              <w:rPr>
                <w:sz w:val="18"/>
                <w:szCs w:val="18"/>
                <w:lang w:eastAsia="sr-Latn-CS"/>
              </w:rPr>
              <w:t>Процена</w:t>
            </w:r>
          </w:p>
        </w:tc>
        <w:tc>
          <w:tcPr>
            <w:tcW w:w="1417" w:type="dxa"/>
            <w:tcBorders>
              <w:top w:val="single" w:sz="4" w:space="0" w:color="auto"/>
              <w:left w:val="single" w:sz="4" w:space="0" w:color="auto"/>
              <w:bottom w:val="single" w:sz="4" w:space="0" w:color="auto"/>
              <w:right w:val="single" w:sz="4" w:space="0" w:color="auto"/>
            </w:tcBorders>
          </w:tcPr>
          <w:p w:rsidR="002D04A3" w:rsidRPr="004D68E4" w:rsidRDefault="004D68E4" w:rsidP="00566AC6">
            <w:pPr>
              <w:jc w:val="center"/>
              <w:rPr>
                <w:sz w:val="18"/>
                <w:szCs w:val="18"/>
                <w:lang w:eastAsia="sr-Latn-CS"/>
              </w:rPr>
            </w:pPr>
            <w:r>
              <w:rPr>
                <w:sz w:val="18"/>
                <w:szCs w:val="18"/>
                <w:lang w:eastAsia="sr-Latn-CS"/>
              </w:rPr>
              <w:t xml:space="preserve">План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4A3" w:rsidRPr="004D68E4" w:rsidRDefault="002D04A3" w:rsidP="00566AC6">
            <w:pPr>
              <w:jc w:val="center"/>
              <w:rPr>
                <w:sz w:val="18"/>
                <w:szCs w:val="18"/>
                <w:lang w:eastAsia="sr-Latn-CS"/>
              </w:rPr>
            </w:pPr>
            <w:r w:rsidRPr="004D68E4">
              <w:rPr>
                <w:sz w:val="18"/>
                <w:szCs w:val="18"/>
                <w:lang w:eastAsia="sr-Latn-CS"/>
              </w:rPr>
              <w:t>Ребаланс плана</w:t>
            </w:r>
          </w:p>
        </w:tc>
        <w:tc>
          <w:tcPr>
            <w:tcW w:w="2683"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2D04A3" w:rsidRPr="004D68E4" w:rsidRDefault="002D04A3" w:rsidP="00566AC6">
            <w:pPr>
              <w:jc w:val="center"/>
              <w:rPr>
                <w:bCs/>
                <w:sz w:val="18"/>
                <w:szCs w:val="18"/>
                <w:lang w:eastAsia="sr-Latn-CS"/>
              </w:rPr>
            </w:pPr>
            <w:r w:rsidRPr="004D68E4">
              <w:rPr>
                <w:bCs/>
                <w:sz w:val="18"/>
                <w:szCs w:val="18"/>
                <w:lang w:eastAsia="sr-Latn-CS"/>
              </w:rPr>
              <w:t>Индекс</w:t>
            </w:r>
          </w:p>
        </w:tc>
      </w:tr>
      <w:tr w:rsidR="004D68E4" w:rsidRPr="000F1F71" w:rsidTr="004D68E4">
        <w:trPr>
          <w:trHeight w:val="271"/>
        </w:trPr>
        <w:tc>
          <w:tcPr>
            <w:tcW w:w="599" w:type="dxa"/>
            <w:vMerge/>
            <w:tcBorders>
              <w:left w:val="single" w:sz="8" w:space="0" w:color="auto"/>
              <w:bottom w:val="single" w:sz="8" w:space="0" w:color="auto"/>
              <w:right w:val="single" w:sz="8" w:space="0" w:color="auto"/>
            </w:tcBorders>
            <w:shd w:val="clear" w:color="auto" w:fill="auto"/>
            <w:vAlign w:val="center"/>
            <w:hideMark/>
          </w:tcPr>
          <w:p w:rsidR="002D04A3" w:rsidRPr="004D68E4" w:rsidRDefault="002D04A3" w:rsidP="00566AC6">
            <w:pPr>
              <w:jc w:val="center"/>
              <w:rPr>
                <w:bCs/>
                <w:sz w:val="18"/>
                <w:szCs w:val="18"/>
                <w:lang w:eastAsia="sr-Latn-CS"/>
              </w:rPr>
            </w:pPr>
          </w:p>
        </w:tc>
        <w:tc>
          <w:tcPr>
            <w:tcW w:w="1352" w:type="dxa"/>
            <w:vMerge/>
            <w:tcBorders>
              <w:left w:val="nil"/>
              <w:bottom w:val="single" w:sz="8" w:space="0" w:color="auto"/>
              <w:right w:val="single" w:sz="8" w:space="0" w:color="auto"/>
            </w:tcBorders>
            <w:shd w:val="clear" w:color="auto" w:fill="auto"/>
            <w:vAlign w:val="center"/>
            <w:hideMark/>
          </w:tcPr>
          <w:p w:rsidR="002D04A3" w:rsidRPr="004D68E4" w:rsidRDefault="002D04A3" w:rsidP="00566AC6">
            <w:pPr>
              <w:jc w:val="center"/>
              <w:rPr>
                <w:bCs/>
                <w:sz w:val="18"/>
                <w:szCs w:val="18"/>
                <w:lang w:eastAsia="sr-Latn-CS"/>
              </w:rPr>
            </w:pPr>
          </w:p>
        </w:tc>
        <w:tc>
          <w:tcPr>
            <w:tcW w:w="1687" w:type="dxa"/>
            <w:tcBorders>
              <w:top w:val="nil"/>
              <w:left w:val="nil"/>
              <w:bottom w:val="single" w:sz="8" w:space="0" w:color="auto"/>
              <w:right w:val="single" w:sz="8" w:space="0" w:color="auto"/>
            </w:tcBorders>
            <w:shd w:val="clear" w:color="auto" w:fill="auto"/>
            <w:vAlign w:val="center"/>
            <w:hideMark/>
          </w:tcPr>
          <w:p w:rsidR="002D04A3" w:rsidRPr="004D68E4" w:rsidRDefault="002D04A3" w:rsidP="001A545C">
            <w:pPr>
              <w:jc w:val="center"/>
              <w:rPr>
                <w:sz w:val="18"/>
                <w:szCs w:val="18"/>
                <w:lang w:eastAsia="sr-Latn-CS"/>
              </w:rPr>
            </w:pPr>
            <w:r w:rsidRPr="004D68E4">
              <w:rPr>
                <w:sz w:val="18"/>
                <w:szCs w:val="18"/>
                <w:lang w:eastAsia="sr-Latn-CS"/>
              </w:rPr>
              <w:t>2014</w:t>
            </w:r>
          </w:p>
        </w:tc>
        <w:tc>
          <w:tcPr>
            <w:tcW w:w="1276" w:type="dxa"/>
            <w:tcBorders>
              <w:top w:val="nil"/>
              <w:left w:val="nil"/>
              <w:bottom w:val="single" w:sz="8" w:space="0" w:color="auto"/>
              <w:right w:val="single" w:sz="4" w:space="0" w:color="auto"/>
            </w:tcBorders>
            <w:shd w:val="clear" w:color="auto" w:fill="auto"/>
            <w:vAlign w:val="center"/>
            <w:hideMark/>
          </w:tcPr>
          <w:p w:rsidR="002D04A3" w:rsidRPr="004D68E4" w:rsidRDefault="002D04A3" w:rsidP="001A545C">
            <w:pPr>
              <w:jc w:val="center"/>
              <w:rPr>
                <w:sz w:val="18"/>
                <w:szCs w:val="18"/>
                <w:lang w:eastAsia="sr-Latn-CS"/>
              </w:rPr>
            </w:pPr>
            <w:r w:rsidRPr="004D68E4">
              <w:rPr>
                <w:sz w:val="18"/>
                <w:szCs w:val="18"/>
                <w:lang w:eastAsia="sr-Latn-CS"/>
              </w:rPr>
              <w:t>2014</w:t>
            </w:r>
          </w:p>
        </w:tc>
        <w:tc>
          <w:tcPr>
            <w:tcW w:w="1417" w:type="dxa"/>
            <w:tcBorders>
              <w:top w:val="single" w:sz="4" w:space="0" w:color="auto"/>
              <w:left w:val="single" w:sz="4" w:space="0" w:color="auto"/>
              <w:bottom w:val="single" w:sz="4" w:space="0" w:color="auto"/>
              <w:right w:val="single" w:sz="4" w:space="0" w:color="auto"/>
            </w:tcBorders>
          </w:tcPr>
          <w:p w:rsidR="002D04A3" w:rsidRPr="004D68E4" w:rsidRDefault="004D68E4" w:rsidP="001A545C">
            <w:pPr>
              <w:jc w:val="center"/>
              <w:rPr>
                <w:sz w:val="18"/>
                <w:szCs w:val="18"/>
                <w:lang w:eastAsia="sr-Latn-CS"/>
              </w:rPr>
            </w:pPr>
            <w:r>
              <w:rPr>
                <w:sz w:val="18"/>
                <w:szCs w:val="18"/>
                <w:lang w:eastAsia="sr-Latn-CS"/>
              </w:rPr>
              <w:t>2015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4A3" w:rsidRPr="004D68E4" w:rsidRDefault="002D04A3" w:rsidP="001A545C">
            <w:pPr>
              <w:jc w:val="center"/>
              <w:rPr>
                <w:sz w:val="18"/>
                <w:szCs w:val="18"/>
                <w:lang w:eastAsia="sr-Latn-CS"/>
              </w:rPr>
            </w:pPr>
            <w:r w:rsidRPr="004D68E4">
              <w:rPr>
                <w:sz w:val="18"/>
                <w:szCs w:val="18"/>
                <w:lang w:eastAsia="sr-Latn-CS"/>
              </w:rPr>
              <w:t>2015</w:t>
            </w:r>
          </w:p>
        </w:tc>
        <w:tc>
          <w:tcPr>
            <w:tcW w:w="585" w:type="dxa"/>
            <w:tcBorders>
              <w:top w:val="nil"/>
              <w:left w:val="single" w:sz="4" w:space="0" w:color="auto"/>
              <w:bottom w:val="single" w:sz="8" w:space="0" w:color="auto"/>
              <w:right w:val="single" w:sz="8" w:space="0" w:color="auto"/>
            </w:tcBorders>
            <w:shd w:val="clear" w:color="auto" w:fill="auto"/>
            <w:vAlign w:val="center"/>
            <w:hideMark/>
          </w:tcPr>
          <w:p w:rsidR="002D04A3" w:rsidRPr="004D68E4" w:rsidRDefault="002D04A3" w:rsidP="00566AC6">
            <w:pPr>
              <w:jc w:val="center"/>
              <w:rPr>
                <w:bCs/>
                <w:sz w:val="18"/>
                <w:szCs w:val="18"/>
                <w:lang w:eastAsia="sr-Latn-CS"/>
              </w:rPr>
            </w:pPr>
            <w:r w:rsidRPr="004D68E4">
              <w:rPr>
                <w:bCs/>
                <w:sz w:val="18"/>
                <w:szCs w:val="18"/>
                <w:lang w:eastAsia="sr-Latn-CS"/>
              </w:rPr>
              <w:t>5/4</w:t>
            </w:r>
          </w:p>
        </w:tc>
        <w:tc>
          <w:tcPr>
            <w:tcW w:w="850" w:type="dxa"/>
            <w:tcBorders>
              <w:top w:val="nil"/>
              <w:left w:val="nil"/>
              <w:bottom w:val="single" w:sz="8" w:space="0" w:color="auto"/>
              <w:right w:val="single" w:sz="8" w:space="0" w:color="auto"/>
            </w:tcBorders>
            <w:shd w:val="clear" w:color="auto" w:fill="auto"/>
            <w:vAlign w:val="center"/>
            <w:hideMark/>
          </w:tcPr>
          <w:p w:rsidR="002D04A3" w:rsidRPr="004D68E4" w:rsidRDefault="002D04A3" w:rsidP="00566AC6">
            <w:pPr>
              <w:jc w:val="center"/>
              <w:rPr>
                <w:bCs/>
                <w:sz w:val="18"/>
                <w:szCs w:val="18"/>
                <w:lang w:eastAsia="sr-Latn-CS"/>
              </w:rPr>
            </w:pPr>
            <w:r w:rsidRPr="004D68E4">
              <w:rPr>
                <w:bCs/>
                <w:sz w:val="18"/>
                <w:szCs w:val="18"/>
                <w:lang w:eastAsia="sr-Latn-CS"/>
              </w:rPr>
              <w:t>6/4</w:t>
            </w:r>
          </w:p>
        </w:tc>
        <w:tc>
          <w:tcPr>
            <w:tcW w:w="1248" w:type="dxa"/>
            <w:tcBorders>
              <w:top w:val="nil"/>
              <w:left w:val="nil"/>
              <w:bottom w:val="single" w:sz="8" w:space="0" w:color="auto"/>
              <w:right w:val="single" w:sz="8" w:space="0" w:color="auto"/>
            </w:tcBorders>
            <w:shd w:val="clear" w:color="auto" w:fill="auto"/>
            <w:vAlign w:val="center"/>
            <w:hideMark/>
          </w:tcPr>
          <w:p w:rsidR="002D04A3" w:rsidRPr="004D68E4" w:rsidRDefault="002D04A3" w:rsidP="00566AC6">
            <w:pPr>
              <w:jc w:val="center"/>
              <w:rPr>
                <w:bCs/>
                <w:sz w:val="18"/>
                <w:szCs w:val="18"/>
                <w:lang w:eastAsia="sr-Latn-CS"/>
              </w:rPr>
            </w:pPr>
            <w:r w:rsidRPr="004D68E4">
              <w:rPr>
                <w:bCs/>
                <w:sz w:val="18"/>
                <w:szCs w:val="18"/>
                <w:lang w:eastAsia="sr-Latn-CS"/>
              </w:rPr>
              <w:t>6/5</w:t>
            </w:r>
          </w:p>
        </w:tc>
      </w:tr>
      <w:tr w:rsidR="004D68E4" w:rsidRPr="000F1F71" w:rsidTr="004D68E4">
        <w:trPr>
          <w:trHeight w:val="271"/>
        </w:trPr>
        <w:tc>
          <w:tcPr>
            <w:tcW w:w="599" w:type="dxa"/>
            <w:tcBorders>
              <w:top w:val="nil"/>
              <w:left w:val="single" w:sz="8" w:space="0" w:color="auto"/>
              <w:bottom w:val="single" w:sz="8" w:space="0" w:color="auto"/>
              <w:right w:val="single" w:sz="8" w:space="0" w:color="auto"/>
            </w:tcBorders>
            <w:shd w:val="clear" w:color="auto" w:fill="auto"/>
            <w:vAlign w:val="center"/>
            <w:hideMark/>
          </w:tcPr>
          <w:p w:rsidR="002D04A3" w:rsidRPr="004D68E4" w:rsidRDefault="002D04A3" w:rsidP="00566AC6">
            <w:pPr>
              <w:jc w:val="center"/>
              <w:rPr>
                <w:bCs/>
                <w:sz w:val="18"/>
                <w:szCs w:val="18"/>
                <w:lang w:eastAsia="sr-Latn-CS"/>
              </w:rPr>
            </w:pPr>
            <w:r w:rsidRPr="004D68E4">
              <w:rPr>
                <w:bCs/>
                <w:sz w:val="18"/>
                <w:szCs w:val="18"/>
                <w:lang w:eastAsia="sr-Latn-CS"/>
              </w:rPr>
              <w:t>1.</w:t>
            </w:r>
          </w:p>
        </w:tc>
        <w:tc>
          <w:tcPr>
            <w:tcW w:w="1352" w:type="dxa"/>
            <w:tcBorders>
              <w:top w:val="nil"/>
              <w:left w:val="nil"/>
              <w:bottom w:val="single" w:sz="8" w:space="0" w:color="auto"/>
              <w:right w:val="single" w:sz="8" w:space="0" w:color="auto"/>
            </w:tcBorders>
            <w:shd w:val="clear" w:color="auto" w:fill="auto"/>
            <w:vAlign w:val="center"/>
            <w:hideMark/>
          </w:tcPr>
          <w:p w:rsidR="002D04A3" w:rsidRPr="004D68E4" w:rsidRDefault="002D04A3" w:rsidP="00566AC6">
            <w:pPr>
              <w:jc w:val="center"/>
              <w:rPr>
                <w:bCs/>
                <w:sz w:val="18"/>
                <w:szCs w:val="18"/>
                <w:lang w:eastAsia="sr-Latn-CS"/>
              </w:rPr>
            </w:pPr>
            <w:r w:rsidRPr="004D68E4">
              <w:rPr>
                <w:bCs/>
                <w:sz w:val="18"/>
                <w:szCs w:val="18"/>
                <w:lang w:eastAsia="sr-Latn-CS"/>
              </w:rPr>
              <w:t>2.</w:t>
            </w:r>
          </w:p>
        </w:tc>
        <w:tc>
          <w:tcPr>
            <w:tcW w:w="1687" w:type="dxa"/>
            <w:tcBorders>
              <w:top w:val="nil"/>
              <w:left w:val="nil"/>
              <w:bottom w:val="single" w:sz="8" w:space="0" w:color="auto"/>
              <w:right w:val="single" w:sz="8" w:space="0" w:color="auto"/>
            </w:tcBorders>
            <w:shd w:val="clear" w:color="auto" w:fill="auto"/>
            <w:vAlign w:val="center"/>
            <w:hideMark/>
          </w:tcPr>
          <w:p w:rsidR="002D04A3" w:rsidRPr="004D68E4" w:rsidRDefault="002D04A3" w:rsidP="00566AC6">
            <w:pPr>
              <w:jc w:val="center"/>
              <w:rPr>
                <w:sz w:val="18"/>
                <w:szCs w:val="18"/>
                <w:lang w:eastAsia="sr-Latn-CS"/>
              </w:rPr>
            </w:pPr>
            <w:r w:rsidRPr="004D68E4">
              <w:rPr>
                <w:sz w:val="18"/>
                <w:szCs w:val="18"/>
                <w:lang w:eastAsia="sr-Latn-CS"/>
              </w:rPr>
              <w:t>4.</w:t>
            </w:r>
          </w:p>
        </w:tc>
        <w:tc>
          <w:tcPr>
            <w:tcW w:w="1276" w:type="dxa"/>
            <w:tcBorders>
              <w:top w:val="nil"/>
              <w:left w:val="nil"/>
              <w:bottom w:val="single" w:sz="8" w:space="0" w:color="auto"/>
              <w:right w:val="single" w:sz="4" w:space="0" w:color="auto"/>
            </w:tcBorders>
            <w:shd w:val="clear" w:color="auto" w:fill="auto"/>
            <w:vAlign w:val="center"/>
            <w:hideMark/>
          </w:tcPr>
          <w:p w:rsidR="002D04A3" w:rsidRPr="004D68E4" w:rsidRDefault="002D04A3" w:rsidP="00566AC6">
            <w:pPr>
              <w:jc w:val="center"/>
              <w:rPr>
                <w:sz w:val="18"/>
                <w:szCs w:val="18"/>
                <w:lang w:eastAsia="sr-Latn-CS"/>
              </w:rPr>
            </w:pPr>
            <w:r w:rsidRPr="004D68E4">
              <w:rPr>
                <w:sz w:val="18"/>
                <w:szCs w:val="18"/>
                <w:lang w:eastAsia="sr-Latn-CS"/>
              </w:rPr>
              <w:t>5.</w:t>
            </w:r>
          </w:p>
        </w:tc>
        <w:tc>
          <w:tcPr>
            <w:tcW w:w="1417" w:type="dxa"/>
            <w:tcBorders>
              <w:top w:val="single" w:sz="4" w:space="0" w:color="auto"/>
              <w:left w:val="single" w:sz="4" w:space="0" w:color="auto"/>
              <w:bottom w:val="single" w:sz="4" w:space="0" w:color="auto"/>
              <w:right w:val="single" w:sz="4" w:space="0" w:color="auto"/>
            </w:tcBorders>
          </w:tcPr>
          <w:p w:rsidR="002D04A3" w:rsidRPr="004D68E4" w:rsidRDefault="002D04A3" w:rsidP="00566AC6">
            <w:pPr>
              <w:jc w:val="center"/>
              <w:rPr>
                <w:sz w:val="18"/>
                <w:szCs w:val="18"/>
                <w:lang w:eastAsia="sr-Latn-CS"/>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4A3" w:rsidRPr="004D68E4" w:rsidRDefault="002D04A3" w:rsidP="00566AC6">
            <w:pPr>
              <w:jc w:val="center"/>
              <w:rPr>
                <w:sz w:val="18"/>
                <w:szCs w:val="18"/>
                <w:lang w:eastAsia="sr-Latn-CS"/>
              </w:rPr>
            </w:pPr>
            <w:r w:rsidRPr="004D68E4">
              <w:rPr>
                <w:sz w:val="18"/>
                <w:szCs w:val="18"/>
                <w:lang w:eastAsia="sr-Latn-CS"/>
              </w:rPr>
              <w:t>6.</w:t>
            </w:r>
          </w:p>
        </w:tc>
        <w:tc>
          <w:tcPr>
            <w:tcW w:w="585" w:type="dxa"/>
            <w:tcBorders>
              <w:top w:val="nil"/>
              <w:left w:val="single" w:sz="4" w:space="0" w:color="auto"/>
              <w:bottom w:val="single" w:sz="8" w:space="0" w:color="auto"/>
              <w:right w:val="single" w:sz="8" w:space="0" w:color="auto"/>
            </w:tcBorders>
            <w:shd w:val="clear" w:color="auto" w:fill="auto"/>
            <w:vAlign w:val="center"/>
            <w:hideMark/>
          </w:tcPr>
          <w:p w:rsidR="002D04A3" w:rsidRPr="004D68E4" w:rsidRDefault="002D04A3" w:rsidP="00566AC6">
            <w:pPr>
              <w:jc w:val="center"/>
              <w:rPr>
                <w:bCs/>
                <w:sz w:val="18"/>
                <w:szCs w:val="18"/>
                <w:lang w:eastAsia="sr-Latn-CS"/>
              </w:rPr>
            </w:pPr>
            <w:r w:rsidRPr="004D68E4">
              <w:rPr>
                <w:bCs/>
                <w:sz w:val="18"/>
                <w:szCs w:val="18"/>
                <w:lang w:eastAsia="sr-Latn-CS"/>
              </w:rPr>
              <w:t>7.</w:t>
            </w:r>
          </w:p>
        </w:tc>
        <w:tc>
          <w:tcPr>
            <w:tcW w:w="850" w:type="dxa"/>
            <w:tcBorders>
              <w:top w:val="nil"/>
              <w:left w:val="nil"/>
              <w:bottom w:val="single" w:sz="8" w:space="0" w:color="auto"/>
              <w:right w:val="single" w:sz="8" w:space="0" w:color="auto"/>
            </w:tcBorders>
            <w:shd w:val="clear" w:color="auto" w:fill="auto"/>
            <w:vAlign w:val="center"/>
            <w:hideMark/>
          </w:tcPr>
          <w:p w:rsidR="002D04A3" w:rsidRPr="004D68E4" w:rsidRDefault="002D04A3" w:rsidP="00566AC6">
            <w:pPr>
              <w:jc w:val="center"/>
              <w:rPr>
                <w:bCs/>
                <w:sz w:val="18"/>
                <w:szCs w:val="18"/>
                <w:lang w:eastAsia="sr-Latn-CS"/>
              </w:rPr>
            </w:pPr>
            <w:r w:rsidRPr="004D68E4">
              <w:rPr>
                <w:bCs/>
                <w:sz w:val="18"/>
                <w:szCs w:val="18"/>
                <w:lang w:eastAsia="sr-Latn-CS"/>
              </w:rPr>
              <w:t>8.</w:t>
            </w:r>
          </w:p>
        </w:tc>
        <w:tc>
          <w:tcPr>
            <w:tcW w:w="1248" w:type="dxa"/>
            <w:tcBorders>
              <w:top w:val="nil"/>
              <w:left w:val="nil"/>
              <w:bottom w:val="single" w:sz="8" w:space="0" w:color="auto"/>
              <w:right w:val="single" w:sz="8" w:space="0" w:color="auto"/>
            </w:tcBorders>
            <w:shd w:val="clear" w:color="auto" w:fill="auto"/>
            <w:vAlign w:val="center"/>
            <w:hideMark/>
          </w:tcPr>
          <w:p w:rsidR="002D04A3" w:rsidRPr="004D68E4" w:rsidRDefault="002D04A3" w:rsidP="00566AC6">
            <w:pPr>
              <w:jc w:val="center"/>
              <w:rPr>
                <w:bCs/>
                <w:sz w:val="18"/>
                <w:szCs w:val="18"/>
                <w:lang w:eastAsia="sr-Latn-CS"/>
              </w:rPr>
            </w:pPr>
            <w:r w:rsidRPr="004D68E4">
              <w:rPr>
                <w:bCs/>
                <w:sz w:val="18"/>
                <w:szCs w:val="18"/>
                <w:lang w:eastAsia="sr-Latn-CS"/>
              </w:rPr>
              <w:t>9.</w:t>
            </w:r>
          </w:p>
        </w:tc>
      </w:tr>
      <w:tr w:rsidR="00B910A9" w:rsidRPr="00FD7275" w:rsidTr="00B75940">
        <w:trPr>
          <w:trHeight w:val="528"/>
        </w:trPr>
        <w:tc>
          <w:tcPr>
            <w:tcW w:w="599" w:type="dxa"/>
            <w:tcBorders>
              <w:top w:val="nil"/>
              <w:left w:val="single" w:sz="8"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bookmarkStart w:id="21" w:name="_Hlk403774418"/>
            <w:bookmarkStart w:id="22" w:name="_Hlk404113664"/>
            <w:r w:rsidRPr="004D68E4">
              <w:rPr>
                <w:sz w:val="18"/>
                <w:szCs w:val="18"/>
                <w:lang w:eastAsia="sr-Latn-CS"/>
              </w:rPr>
              <w:t>501</w:t>
            </w:r>
          </w:p>
        </w:tc>
        <w:tc>
          <w:tcPr>
            <w:tcW w:w="1352"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val="sr-Cyrl-CS" w:eastAsia="sr-Latn-CS"/>
              </w:rPr>
            </w:pPr>
            <w:r w:rsidRPr="004D68E4">
              <w:rPr>
                <w:sz w:val="18"/>
                <w:szCs w:val="18"/>
                <w:lang w:eastAsia="sr-Latn-CS"/>
              </w:rPr>
              <w:t>Набавна вредност</w:t>
            </w:r>
            <w:r w:rsidRPr="004D68E4">
              <w:rPr>
                <w:sz w:val="18"/>
                <w:szCs w:val="18"/>
                <w:lang w:val="sr-Cyrl-CS" w:eastAsia="sr-Latn-CS"/>
              </w:rPr>
              <w:t xml:space="preserve"> робе</w:t>
            </w:r>
          </w:p>
        </w:tc>
        <w:tc>
          <w:tcPr>
            <w:tcW w:w="1687" w:type="dxa"/>
            <w:tcBorders>
              <w:top w:val="nil"/>
              <w:left w:val="nil"/>
              <w:bottom w:val="single" w:sz="4" w:space="0" w:color="auto"/>
              <w:right w:val="single" w:sz="8"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6.500.000,00</w:t>
            </w:r>
          </w:p>
        </w:tc>
        <w:tc>
          <w:tcPr>
            <w:tcW w:w="1276" w:type="dxa"/>
            <w:tcBorders>
              <w:top w:val="nil"/>
              <w:left w:val="nil"/>
              <w:bottom w:val="single" w:sz="8" w:space="0" w:color="auto"/>
              <w:right w:val="single" w:sz="4" w:space="0" w:color="auto"/>
            </w:tcBorders>
            <w:shd w:val="clear" w:color="auto" w:fill="auto"/>
            <w:vAlign w:val="center"/>
            <w:hideMark/>
          </w:tcPr>
          <w:p w:rsidR="00B910A9" w:rsidRPr="004D68E4" w:rsidRDefault="00B910A9" w:rsidP="00F93450">
            <w:pPr>
              <w:jc w:val="right"/>
              <w:rPr>
                <w:sz w:val="18"/>
                <w:szCs w:val="18"/>
              </w:rPr>
            </w:pPr>
            <w:r w:rsidRPr="004D68E4">
              <w:rPr>
                <w:sz w:val="18"/>
                <w:szCs w:val="18"/>
              </w:rPr>
              <w:t>5.400.000,00</w:t>
            </w:r>
          </w:p>
        </w:tc>
        <w:tc>
          <w:tcPr>
            <w:tcW w:w="1417" w:type="dxa"/>
            <w:tcBorders>
              <w:top w:val="single" w:sz="4" w:space="0" w:color="auto"/>
              <w:left w:val="single" w:sz="4" w:space="0" w:color="auto"/>
              <w:bottom w:val="single" w:sz="4" w:space="0" w:color="auto"/>
              <w:right w:val="single" w:sz="4" w:space="0" w:color="auto"/>
            </w:tcBorders>
            <w:vAlign w:val="center"/>
          </w:tcPr>
          <w:p w:rsidR="00B910A9" w:rsidRPr="004D1E23" w:rsidRDefault="00B910A9" w:rsidP="00B75940">
            <w:pPr>
              <w:jc w:val="right"/>
              <w:rPr>
                <w:sz w:val="18"/>
                <w:szCs w:val="18"/>
              </w:rPr>
            </w:pPr>
            <w:r w:rsidRPr="004D1E23">
              <w:rPr>
                <w:sz w:val="18"/>
                <w:szCs w:val="18"/>
              </w:rPr>
              <w:t>6.000.000,00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CA06EA">
            <w:pPr>
              <w:jc w:val="right"/>
              <w:rPr>
                <w:sz w:val="18"/>
                <w:szCs w:val="18"/>
              </w:rPr>
            </w:pPr>
            <w:r w:rsidRPr="004D68E4">
              <w:rPr>
                <w:sz w:val="18"/>
                <w:szCs w:val="18"/>
              </w:rPr>
              <w:t>5.100.000,00</w:t>
            </w:r>
          </w:p>
        </w:tc>
        <w:tc>
          <w:tcPr>
            <w:tcW w:w="585" w:type="dxa"/>
            <w:tcBorders>
              <w:top w:val="nil"/>
              <w:left w:val="single" w:sz="4"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83</w:t>
            </w:r>
          </w:p>
        </w:tc>
        <w:tc>
          <w:tcPr>
            <w:tcW w:w="850" w:type="dxa"/>
            <w:tcBorders>
              <w:top w:val="nil"/>
              <w:left w:val="nil"/>
              <w:bottom w:val="single" w:sz="8" w:space="0" w:color="auto"/>
              <w:right w:val="single" w:sz="8" w:space="0" w:color="auto"/>
            </w:tcBorders>
            <w:shd w:val="clear" w:color="auto" w:fill="auto"/>
            <w:vAlign w:val="center"/>
            <w:hideMark/>
          </w:tcPr>
          <w:p w:rsidR="00B910A9" w:rsidRPr="007A02F9" w:rsidRDefault="007A02F9" w:rsidP="00E7264D">
            <w:pPr>
              <w:jc w:val="center"/>
              <w:rPr>
                <w:sz w:val="18"/>
                <w:szCs w:val="18"/>
                <w:lang w:val="sr-Cyrl-CS"/>
              </w:rPr>
            </w:pPr>
            <w:r>
              <w:rPr>
                <w:sz w:val="18"/>
                <w:szCs w:val="18"/>
                <w:lang w:val="sr-Cyrl-CS"/>
              </w:rPr>
              <w:t>78</w:t>
            </w:r>
          </w:p>
        </w:tc>
        <w:tc>
          <w:tcPr>
            <w:tcW w:w="1248" w:type="dxa"/>
            <w:tcBorders>
              <w:top w:val="nil"/>
              <w:left w:val="nil"/>
              <w:bottom w:val="single" w:sz="8" w:space="0" w:color="auto"/>
              <w:right w:val="single" w:sz="8" w:space="0" w:color="auto"/>
            </w:tcBorders>
            <w:shd w:val="clear" w:color="auto" w:fill="auto"/>
            <w:vAlign w:val="center"/>
            <w:hideMark/>
          </w:tcPr>
          <w:p w:rsidR="00B910A9" w:rsidRPr="007A02F9" w:rsidRDefault="007A02F9" w:rsidP="00E7264D">
            <w:pPr>
              <w:jc w:val="center"/>
              <w:rPr>
                <w:sz w:val="18"/>
                <w:szCs w:val="18"/>
                <w:lang w:val="sr-Cyrl-CS"/>
              </w:rPr>
            </w:pPr>
            <w:r>
              <w:rPr>
                <w:sz w:val="18"/>
                <w:szCs w:val="18"/>
                <w:lang w:val="sr-Cyrl-CS"/>
              </w:rPr>
              <w:t>95</w:t>
            </w:r>
          </w:p>
        </w:tc>
      </w:tr>
      <w:tr w:rsidR="00B910A9" w:rsidRPr="00FD7275" w:rsidTr="00B75940">
        <w:trPr>
          <w:trHeight w:val="528"/>
        </w:trPr>
        <w:tc>
          <w:tcPr>
            <w:tcW w:w="599" w:type="dxa"/>
            <w:tcBorders>
              <w:top w:val="nil"/>
              <w:left w:val="single" w:sz="8" w:space="0" w:color="auto"/>
              <w:bottom w:val="single" w:sz="4"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511-513</w:t>
            </w:r>
          </w:p>
        </w:tc>
        <w:tc>
          <w:tcPr>
            <w:tcW w:w="1352" w:type="dxa"/>
            <w:tcBorders>
              <w:top w:val="nil"/>
              <w:left w:val="nil"/>
              <w:bottom w:val="single" w:sz="4"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Трошкови материјала</w:t>
            </w:r>
          </w:p>
        </w:tc>
        <w:tc>
          <w:tcPr>
            <w:tcW w:w="1687" w:type="dxa"/>
            <w:tcBorders>
              <w:top w:val="nil"/>
              <w:left w:val="nil"/>
              <w:bottom w:val="single" w:sz="4" w:space="0" w:color="auto"/>
              <w:right w:val="single" w:sz="8"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52.800.000,00</w:t>
            </w:r>
          </w:p>
        </w:tc>
        <w:tc>
          <w:tcPr>
            <w:tcW w:w="1276" w:type="dxa"/>
            <w:tcBorders>
              <w:top w:val="nil"/>
              <w:left w:val="nil"/>
              <w:bottom w:val="single" w:sz="4" w:space="0" w:color="auto"/>
              <w:right w:val="single" w:sz="4" w:space="0" w:color="auto"/>
            </w:tcBorders>
            <w:shd w:val="clear" w:color="auto" w:fill="auto"/>
            <w:vAlign w:val="center"/>
            <w:hideMark/>
          </w:tcPr>
          <w:p w:rsidR="00B910A9" w:rsidRPr="004D68E4" w:rsidRDefault="00B910A9" w:rsidP="004F08B5">
            <w:pPr>
              <w:jc w:val="right"/>
              <w:rPr>
                <w:sz w:val="18"/>
                <w:szCs w:val="18"/>
              </w:rPr>
            </w:pPr>
            <w:r w:rsidRPr="004D68E4">
              <w:rPr>
                <w:sz w:val="18"/>
                <w:szCs w:val="18"/>
              </w:rPr>
              <w:t>50.800.000,00</w:t>
            </w:r>
          </w:p>
        </w:tc>
        <w:tc>
          <w:tcPr>
            <w:tcW w:w="1417" w:type="dxa"/>
            <w:tcBorders>
              <w:top w:val="single" w:sz="4" w:space="0" w:color="auto"/>
              <w:left w:val="single" w:sz="4" w:space="0" w:color="auto"/>
              <w:bottom w:val="single" w:sz="4" w:space="0" w:color="auto"/>
              <w:right w:val="single" w:sz="4" w:space="0" w:color="auto"/>
            </w:tcBorders>
            <w:vAlign w:val="center"/>
          </w:tcPr>
          <w:p w:rsidR="00B910A9" w:rsidRPr="004D1E23" w:rsidRDefault="00B910A9" w:rsidP="00B75940">
            <w:pPr>
              <w:jc w:val="right"/>
              <w:rPr>
                <w:sz w:val="18"/>
                <w:szCs w:val="18"/>
              </w:rPr>
            </w:pPr>
            <w:r w:rsidRPr="004D1E23">
              <w:rPr>
                <w:sz w:val="18"/>
                <w:szCs w:val="18"/>
              </w:rPr>
              <w:t>52.000.000,00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10A9" w:rsidRPr="004D68E4" w:rsidRDefault="00B910A9" w:rsidP="00094C46">
            <w:pPr>
              <w:jc w:val="right"/>
              <w:rPr>
                <w:rFonts w:ascii="Calibri" w:hAnsi="Calibri"/>
                <w:color w:val="000000"/>
                <w:sz w:val="18"/>
                <w:szCs w:val="18"/>
              </w:rPr>
            </w:pPr>
            <w:r w:rsidRPr="004D68E4">
              <w:rPr>
                <w:rFonts w:ascii="Calibri" w:hAnsi="Calibri"/>
                <w:color w:val="000000"/>
                <w:sz w:val="18"/>
                <w:szCs w:val="18"/>
              </w:rPr>
              <w:t>4</w:t>
            </w:r>
            <w:r w:rsidR="00B906AF">
              <w:rPr>
                <w:rFonts w:ascii="Calibri" w:hAnsi="Calibri"/>
                <w:color w:val="000000"/>
                <w:sz w:val="18"/>
                <w:szCs w:val="18"/>
              </w:rPr>
              <w:t>4</w:t>
            </w:r>
            <w:r w:rsidRPr="004D68E4">
              <w:rPr>
                <w:rFonts w:ascii="Calibri" w:hAnsi="Calibri"/>
                <w:color w:val="000000"/>
                <w:sz w:val="18"/>
                <w:szCs w:val="18"/>
              </w:rPr>
              <w:t>.</w:t>
            </w:r>
            <w:r w:rsidR="00B906AF">
              <w:rPr>
                <w:rFonts w:ascii="Calibri" w:hAnsi="Calibri"/>
                <w:color w:val="000000"/>
                <w:sz w:val="18"/>
                <w:szCs w:val="18"/>
              </w:rPr>
              <w:t>2</w:t>
            </w:r>
            <w:r w:rsidRPr="004D68E4">
              <w:rPr>
                <w:rFonts w:ascii="Calibri" w:hAnsi="Calibri"/>
                <w:color w:val="000000"/>
                <w:sz w:val="18"/>
                <w:szCs w:val="18"/>
              </w:rPr>
              <w:t>30.472,00</w:t>
            </w:r>
          </w:p>
          <w:p w:rsidR="00B910A9" w:rsidRPr="004D68E4" w:rsidRDefault="00B910A9" w:rsidP="00094C46">
            <w:pPr>
              <w:jc w:val="right"/>
              <w:rPr>
                <w:sz w:val="18"/>
                <w:szCs w:val="18"/>
              </w:rPr>
            </w:pPr>
          </w:p>
        </w:tc>
        <w:tc>
          <w:tcPr>
            <w:tcW w:w="585" w:type="dxa"/>
            <w:tcBorders>
              <w:top w:val="nil"/>
              <w:left w:val="single" w:sz="4" w:space="0" w:color="auto"/>
              <w:bottom w:val="single" w:sz="4" w:space="0" w:color="auto"/>
              <w:right w:val="single" w:sz="8"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96</w:t>
            </w:r>
          </w:p>
        </w:tc>
        <w:tc>
          <w:tcPr>
            <w:tcW w:w="850" w:type="dxa"/>
            <w:tcBorders>
              <w:top w:val="nil"/>
              <w:left w:val="nil"/>
              <w:bottom w:val="single" w:sz="4" w:space="0" w:color="auto"/>
              <w:right w:val="single" w:sz="8" w:space="0" w:color="auto"/>
            </w:tcBorders>
            <w:shd w:val="clear" w:color="auto" w:fill="auto"/>
            <w:vAlign w:val="center"/>
            <w:hideMark/>
          </w:tcPr>
          <w:p w:rsidR="00B910A9" w:rsidRPr="007A02F9" w:rsidRDefault="007A02F9" w:rsidP="00B906AF">
            <w:pPr>
              <w:jc w:val="center"/>
              <w:rPr>
                <w:sz w:val="18"/>
                <w:szCs w:val="18"/>
                <w:lang w:val="sr-Cyrl-CS"/>
              </w:rPr>
            </w:pPr>
            <w:r>
              <w:rPr>
                <w:sz w:val="18"/>
                <w:szCs w:val="18"/>
                <w:lang w:val="sr-Cyrl-CS"/>
              </w:rPr>
              <w:t>8</w:t>
            </w:r>
            <w:r w:rsidR="00B906AF">
              <w:rPr>
                <w:sz w:val="18"/>
                <w:szCs w:val="18"/>
                <w:lang w:val="sr-Cyrl-CS"/>
              </w:rPr>
              <w:t>5</w:t>
            </w:r>
          </w:p>
        </w:tc>
        <w:tc>
          <w:tcPr>
            <w:tcW w:w="1248" w:type="dxa"/>
            <w:tcBorders>
              <w:top w:val="nil"/>
              <w:left w:val="nil"/>
              <w:bottom w:val="single" w:sz="4" w:space="0" w:color="auto"/>
              <w:right w:val="single" w:sz="8" w:space="0" w:color="auto"/>
            </w:tcBorders>
            <w:shd w:val="clear" w:color="auto" w:fill="auto"/>
            <w:vAlign w:val="center"/>
            <w:hideMark/>
          </w:tcPr>
          <w:p w:rsidR="00B910A9" w:rsidRPr="007A02F9" w:rsidRDefault="00B906AF" w:rsidP="00E7264D">
            <w:pPr>
              <w:jc w:val="center"/>
              <w:rPr>
                <w:sz w:val="18"/>
                <w:szCs w:val="18"/>
                <w:lang w:val="sr-Cyrl-CS"/>
              </w:rPr>
            </w:pPr>
            <w:r>
              <w:rPr>
                <w:sz w:val="18"/>
                <w:szCs w:val="18"/>
                <w:lang w:val="sr-Cyrl-CS"/>
              </w:rPr>
              <w:t>87</w:t>
            </w:r>
          </w:p>
        </w:tc>
      </w:tr>
      <w:tr w:rsidR="00B910A9" w:rsidRPr="00FD7275" w:rsidTr="00B910A9">
        <w:trPr>
          <w:trHeight w:val="787"/>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F93450">
            <w:pPr>
              <w:jc w:val="center"/>
              <w:rPr>
                <w:sz w:val="18"/>
                <w:szCs w:val="18"/>
                <w:lang w:eastAsia="sr-Latn-CS"/>
              </w:rPr>
            </w:pPr>
            <w:bookmarkStart w:id="23" w:name="_Hlk403773766"/>
            <w:bookmarkEnd w:id="21"/>
            <w:r w:rsidRPr="004D68E4">
              <w:rPr>
                <w:sz w:val="18"/>
                <w:szCs w:val="18"/>
                <w:lang w:eastAsia="sr-Latn-CS"/>
              </w:rPr>
              <w:t>520-521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9E5915">
            <w:pPr>
              <w:jc w:val="center"/>
              <w:rPr>
                <w:sz w:val="18"/>
                <w:szCs w:val="18"/>
                <w:lang w:eastAsia="sr-Latn-CS"/>
              </w:rPr>
            </w:pPr>
            <w:r w:rsidRPr="004D68E4">
              <w:rPr>
                <w:sz w:val="18"/>
                <w:szCs w:val="18"/>
                <w:lang w:eastAsia="sr-Latn-CS"/>
              </w:rPr>
              <w:t>Трошкови зарада</w:t>
            </w:r>
          </w:p>
          <w:p w:rsidR="00B910A9" w:rsidRPr="004D68E4" w:rsidRDefault="00B910A9" w:rsidP="009E5915">
            <w:pPr>
              <w:jc w:val="center"/>
              <w:rPr>
                <w:sz w:val="18"/>
                <w:szCs w:val="18"/>
                <w:lang w:eastAsia="sr-Latn-CS"/>
              </w:rPr>
            </w:pPr>
            <w:r w:rsidRPr="004D68E4">
              <w:rPr>
                <w:sz w:val="18"/>
                <w:szCs w:val="18"/>
                <w:lang w:eastAsia="sr-Latn-CS"/>
              </w:rPr>
              <w:t>/укупно бруто/</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146.404.498,00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146.404.049,00</w:t>
            </w:r>
          </w:p>
        </w:tc>
        <w:tc>
          <w:tcPr>
            <w:tcW w:w="1417" w:type="dxa"/>
            <w:tcBorders>
              <w:top w:val="single" w:sz="4" w:space="0" w:color="auto"/>
              <w:left w:val="single" w:sz="4" w:space="0" w:color="auto"/>
              <w:bottom w:val="single" w:sz="4" w:space="0" w:color="auto"/>
              <w:right w:val="single" w:sz="4" w:space="0" w:color="auto"/>
            </w:tcBorders>
            <w:vAlign w:val="center"/>
          </w:tcPr>
          <w:p w:rsidR="00B910A9" w:rsidRPr="004D68E4" w:rsidRDefault="00B910A9" w:rsidP="00B910A9">
            <w:pPr>
              <w:jc w:val="right"/>
              <w:rPr>
                <w:sz w:val="18"/>
                <w:szCs w:val="18"/>
              </w:rPr>
            </w:pPr>
            <w:r>
              <w:rPr>
                <w:sz w:val="18"/>
                <w:szCs w:val="18"/>
              </w:rPr>
              <w:t>152.313.156,00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CA06EA">
            <w:pPr>
              <w:jc w:val="right"/>
              <w:rPr>
                <w:sz w:val="18"/>
                <w:szCs w:val="18"/>
              </w:rPr>
            </w:pPr>
            <w:r w:rsidRPr="004D68E4">
              <w:rPr>
                <w:sz w:val="18"/>
                <w:szCs w:val="18"/>
              </w:rPr>
              <w:t>155.813.156,00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EA1759">
            <w:pPr>
              <w:jc w:val="center"/>
              <w:rPr>
                <w:sz w:val="18"/>
                <w:szCs w:val="18"/>
              </w:rPr>
            </w:pPr>
            <w:r w:rsidRPr="004D68E4">
              <w:rPr>
                <w:sz w:val="18"/>
                <w:szCs w:val="18"/>
              </w:rPr>
              <w:t>106</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EA1759">
            <w:pPr>
              <w:jc w:val="center"/>
              <w:rPr>
                <w:sz w:val="18"/>
                <w:szCs w:val="18"/>
              </w:rPr>
            </w:pPr>
            <w:r w:rsidRPr="004D68E4">
              <w:rPr>
                <w:sz w:val="18"/>
                <w:szCs w:val="18"/>
              </w:rPr>
              <w:t>106</w:t>
            </w:r>
          </w:p>
        </w:tc>
      </w:tr>
      <w:bookmarkEnd w:id="22"/>
      <w:bookmarkEnd w:id="23"/>
      <w:tr w:rsidR="00B910A9" w:rsidRPr="00FD7275" w:rsidTr="00B75940">
        <w:trPr>
          <w:trHeight w:val="784"/>
        </w:trPr>
        <w:tc>
          <w:tcPr>
            <w:tcW w:w="5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522 526</w:t>
            </w:r>
          </w:p>
        </w:tc>
        <w:tc>
          <w:tcPr>
            <w:tcW w:w="1352" w:type="dxa"/>
            <w:tcBorders>
              <w:top w:val="single" w:sz="4" w:space="0" w:color="auto"/>
              <w:left w:val="nil"/>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val="sr-Cyrl-CS" w:eastAsia="sr-Latn-CS"/>
              </w:rPr>
            </w:pPr>
            <w:r w:rsidRPr="004D68E4">
              <w:rPr>
                <w:sz w:val="18"/>
                <w:szCs w:val="18"/>
                <w:lang w:eastAsia="sr-Latn-CS"/>
              </w:rPr>
              <w:t>Накнаде:  Уг</w:t>
            </w:r>
            <w:r w:rsidRPr="004D68E4">
              <w:rPr>
                <w:sz w:val="18"/>
                <w:szCs w:val="18"/>
                <w:lang w:val="sr-Cyrl-CS" w:eastAsia="sr-Latn-CS"/>
              </w:rPr>
              <w:t>овор</w:t>
            </w:r>
            <w:r w:rsidRPr="004D68E4">
              <w:rPr>
                <w:sz w:val="18"/>
                <w:szCs w:val="18"/>
                <w:lang w:eastAsia="sr-Latn-CS"/>
              </w:rPr>
              <w:t xml:space="preserve"> о делу и </w:t>
            </w:r>
            <w:r w:rsidRPr="004D68E4">
              <w:rPr>
                <w:sz w:val="18"/>
                <w:szCs w:val="18"/>
                <w:lang w:val="sr-Cyrl-CS" w:eastAsia="sr-Latn-CS"/>
              </w:rPr>
              <w:t>за над.</w:t>
            </w:r>
            <w:r w:rsidRPr="004D68E4">
              <w:rPr>
                <w:sz w:val="18"/>
                <w:szCs w:val="18"/>
                <w:lang w:eastAsia="sr-Latn-CS"/>
              </w:rPr>
              <w:t>.одбор</w:t>
            </w:r>
          </w:p>
        </w:tc>
        <w:tc>
          <w:tcPr>
            <w:tcW w:w="1687" w:type="dxa"/>
            <w:tcBorders>
              <w:top w:val="single" w:sz="4" w:space="0" w:color="auto"/>
              <w:left w:val="nil"/>
              <w:bottom w:val="single" w:sz="8" w:space="0" w:color="auto"/>
              <w:right w:val="single" w:sz="8"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2.500.000,00</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B910A9" w:rsidRPr="004D68E4" w:rsidRDefault="00B910A9" w:rsidP="004F08B5">
            <w:pPr>
              <w:jc w:val="right"/>
              <w:rPr>
                <w:sz w:val="18"/>
                <w:szCs w:val="18"/>
              </w:rPr>
            </w:pPr>
            <w:r w:rsidRPr="004D68E4">
              <w:rPr>
                <w:sz w:val="18"/>
                <w:szCs w:val="18"/>
              </w:rPr>
              <w:t>3.500.000,00</w:t>
            </w:r>
          </w:p>
        </w:tc>
        <w:tc>
          <w:tcPr>
            <w:tcW w:w="1417" w:type="dxa"/>
            <w:tcBorders>
              <w:top w:val="single" w:sz="4" w:space="0" w:color="auto"/>
              <w:left w:val="single" w:sz="4" w:space="0" w:color="auto"/>
              <w:bottom w:val="single" w:sz="4" w:space="0" w:color="auto"/>
              <w:right w:val="single" w:sz="4" w:space="0" w:color="auto"/>
            </w:tcBorders>
            <w:vAlign w:val="center"/>
          </w:tcPr>
          <w:p w:rsidR="00B910A9" w:rsidRPr="00422337" w:rsidRDefault="00B910A9" w:rsidP="00B75940">
            <w:pPr>
              <w:jc w:val="right"/>
              <w:rPr>
                <w:sz w:val="20"/>
                <w:szCs w:val="20"/>
              </w:rPr>
            </w:pPr>
            <w:r>
              <w:rPr>
                <w:sz w:val="20"/>
                <w:szCs w:val="20"/>
              </w:rPr>
              <w:t>3.000.000,00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340775">
            <w:pPr>
              <w:jc w:val="right"/>
              <w:rPr>
                <w:sz w:val="18"/>
                <w:szCs w:val="18"/>
              </w:rPr>
            </w:pPr>
            <w:r w:rsidRPr="004D68E4">
              <w:rPr>
                <w:sz w:val="18"/>
                <w:szCs w:val="18"/>
              </w:rPr>
              <w:t>4.500.000,00</w:t>
            </w:r>
          </w:p>
        </w:tc>
        <w:tc>
          <w:tcPr>
            <w:tcW w:w="58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140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B910A9" w:rsidRPr="007A02F9" w:rsidRDefault="007A02F9" w:rsidP="00E7264D">
            <w:pPr>
              <w:jc w:val="center"/>
              <w:rPr>
                <w:sz w:val="18"/>
                <w:szCs w:val="18"/>
                <w:lang w:val="sr-Cyrl-CS"/>
              </w:rPr>
            </w:pPr>
            <w:r>
              <w:rPr>
                <w:sz w:val="18"/>
                <w:szCs w:val="18"/>
                <w:lang w:val="sr-Cyrl-CS"/>
              </w:rPr>
              <w:t>180</w:t>
            </w:r>
          </w:p>
        </w:tc>
        <w:tc>
          <w:tcPr>
            <w:tcW w:w="1248" w:type="dxa"/>
            <w:tcBorders>
              <w:top w:val="single" w:sz="4" w:space="0" w:color="auto"/>
              <w:left w:val="nil"/>
              <w:bottom w:val="single" w:sz="8" w:space="0" w:color="auto"/>
              <w:right w:val="single" w:sz="8" w:space="0" w:color="auto"/>
            </w:tcBorders>
            <w:shd w:val="clear" w:color="auto" w:fill="auto"/>
            <w:vAlign w:val="center"/>
            <w:hideMark/>
          </w:tcPr>
          <w:p w:rsidR="00B910A9" w:rsidRPr="007A02F9" w:rsidRDefault="007A02F9" w:rsidP="00E7264D">
            <w:pPr>
              <w:jc w:val="center"/>
              <w:rPr>
                <w:sz w:val="18"/>
                <w:szCs w:val="18"/>
                <w:lang w:val="sr-Cyrl-CS"/>
              </w:rPr>
            </w:pPr>
            <w:r>
              <w:rPr>
                <w:sz w:val="18"/>
                <w:szCs w:val="18"/>
                <w:lang w:val="sr-Cyrl-CS"/>
              </w:rPr>
              <w:t>129</w:t>
            </w:r>
          </w:p>
        </w:tc>
      </w:tr>
      <w:tr w:rsidR="00B910A9" w:rsidRPr="00FD7275" w:rsidTr="00B75940">
        <w:trPr>
          <w:trHeight w:val="784"/>
        </w:trPr>
        <w:tc>
          <w:tcPr>
            <w:tcW w:w="599" w:type="dxa"/>
            <w:tcBorders>
              <w:top w:val="nil"/>
              <w:left w:val="single" w:sz="8"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529</w:t>
            </w:r>
          </w:p>
        </w:tc>
        <w:tc>
          <w:tcPr>
            <w:tcW w:w="1352"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Остали лични расходи</w:t>
            </w:r>
          </w:p>
        </w:tc>
        <w:tc>
          <w:tcPr>
            <w:tcW w:w="1687"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19.500.000,00</w:t>
            </w:r>
          </w:p>
        </w:tc>
        <w:tc>
          <w:tcPr>
            <w:tcW w:w="1276" w:type="dxa"/>
            <w:tcBorders>
              <w:top w:val="nil"/>
              <w:left w:val="nil"/>
              <w:bottom w:val="single" w:sz="8" w:space="0" w:color="auto"/>
              <w:right w:val="single" w:sz="4" w:space="0" w:color="auto"/>
            </w:tcBorders>
            <w:shd w:val="clear" w:color="auto" w:fill="auto"/>
            <w:vAlign w:val="center"/>
            <w:hideMark/>
          </w:tcPr>
          <w:p w:rsidR="00B910A9" w:rsidRPr="004D68E4" w:rsidRDefault="00B910A9" w:rsidP="004F08B5">
            <w:pPr>
              <w:jc w:val="right"/>
              <w:rPr>
                <w:sz w:val="18"/>
                <w:szCs w:val="18"/>
              </w:rPr>
            </w:pPr>
            <w:r w:rsidRPr="004D68E4">
              <w:rPr>
                <w:sz w:val="18"/>
                <w:szCs w:val="18"/>
              </w:rPr>
              <w:t>15.900.000,00</w:t>
            </w:r>
          </w:p>
        </w:tc>
        <w:tc>
          <w:tcPr>
            <w:tcW w:w="1417" w:type="dxa"/>
            <w:tcBorders>
              <w:top w:val="single" w:sz="4" w:space="0" w:color="auto"/>
              <w:left w:val="single" w:sz="4" w:space="0" w:color="auto"/>
              <w:bottom w:val="single" w:sz="4" w:space="0" w:color="auto"/>
              <w:right w:val="single" w:sz="4" w:space="0" w:color="auto"/>
            </w:tcBorders>
            <w:vAlign w:val="center"/>
          </w:tcPr>
          <w:p w:rsidR="00B910A9" w:rsidRPr="00422337" w:rsidRDefault="00B910A9" w:rsidP="00B75940">
            <w:pPr>
              <w:jc w:val="right"/>
              <w:rPr>
                <w:sz w:val="20"/>
                <w:szCs w:val="20"/>
              </w:rPr>
            </w:pPr>
            <w:r>
              <w:rPr>
                <w:sz w:val="20"/>
                <w:szCs w:val="20"/>
              </w:rPr>
              <w:t>15.000.000,00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F05EA7">
            <w:pPr>
              <w:jc w:val="right"/>
              <w:rPr>
                <w:sz w:val="18"/>
                <w:szCs w:val="18"/>
              </w:rPr>
            </w:pPr>
            <w:r w:rsidRPr="004D68E4">
              <w:rPr>
                <w:sz w:val="18"/>
                <w:szCs w:val="18"/>
              </w:rPr>
              <w:t>1</w:t>
            </w:r>
            <w:r w:rsidR="00F05EA7">
              <w:rPr>
                <w:sz w:val="18"/>
                <w:szCs w:val="18"/>
              </w:rPr>
              <w:t>3</w:t>
            </w:r>
            <w:r w:rsidRPr="004D68E4">
              <w:rPr>
                <w:sz w:val="18"/>
                <w:szCs w:val="18"/>
              </w:rPr>
              <w:t>.000.000,00</w:t>
            </w:r>
          </w:p>
        </w:tc>
        <w:tc>
          <w:tcPr>
            <w:tcW w:w="585" w:type="dxa"/>
            <w:tcBorders>
              <w:top w:val="nil"/>
              <w:left w:val="single" w:sz="4"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82</w:t>
            </w:r>
          </w:p>
        </w:tc>
        <w:tc>
          <w:tcPr>
            <w:tcW w:w="850" w:type="dxa"/>
            <w:tcBorders>
              <w:top w:val="nil"/>
              <w:left w:val="nil"/>
              <w:bottom w:val="single" w:sz="8" w:space="0" w:color="auto"/>
              <w:right w:val="single" w:sz="8" w:space="0" w:color="auto"/>
            </w:tcBorders>
            <w:shd w:val="clear" w:color="auto" w:fill="auto"/>
            <w:vAlign w:val="center"/>
            <w:hideMark/>
          </w:tcPr>
          <w:p w:rsidR="00B910A9" w:rsidRPr="007A02F9" w:rsidRDefault="00BD3C25" w:rsidP="00E7264D">
            <w:pPr>
              <w:jc w:val="center"/>
              <w:rPr>
                <w:sz w:val="18"/>
                <w:szCs w:val="18"/>
                <w:lang w:val="sr-Cyrl-CS"/>
              </w:rPr>
            </w:pPr>
            <w:r>
              <w:rPr>
                <w:sz w:val="18"/>
                <w:szCs w:val="18"/>
                <w:lang w:val="sr-Cyrl-CS"/>
              </w:rPr>
              <w:t>67</w:t>
            </w:r>
          </w:p>
        </w:tc>
        <w:tc>
          <w:tcPr>
            <w:tcW w:w="1248" w:type="dxa"/>
            <w:tcBorders>
              <w:top w:val="nil"/>
              <w:left w:val="nil"/>
              <w:bottom w:val="single" w:sz="8" w:space="0" w:color="auto"/>
              <w:right w:val="single" w:sz="8" w:space="0" w:color="auto"/>
            </w:tcBorders>
            <w:shd w:val="clear" w:color="auto" w:fill="auto"/>
            <w:vAlign w:val="center"/>
            <w:hideMark/>
          </w:tcPr>
          <w:p w:rsidR="00B910A9" w:rsidRPr="007A02F9" w:rsidRDefault="007A02F9" w:rsidP="00BD3C25">
            <w:pPr>
              <w:jc w:val="center"/>
              <w:rPr>
                <w:sz w:val="18"/>
                <w:szCs w:val="18"/>
                <w:lang w:val="sr-Cyrl-CS"/>
              </w:rPr>
            </w:pPr>
            <w:r>
              <w:rPr>
                <w:sz w:val="18"/>
                <w:szCs w:val="18"/>
                <w:lang w:val="sr-Cyrl-CS"/>
              </w:rPr>
              <w:t>8</w:t>
            </w:r>
            <w:r w:rsidR="00BD3C25">
              <w:rPr>
                <w:sz w:val="18"/>
                <w:szCs w:val="18"/>
                <w:lang w:val="sr-Cyrl-CS"/>
              </w:rPr>
              <w:t>2</w:t>
            </w:r>
          </w:p>
        </w:tc>
      </w:tr>
      <w:tr w:rsidR="00B910A9" w:rsidRPr="00FD7275" w:rsidTr="00B75940">
        <w:trPr>
          <w:trHeight w:val="528"/>
        </w:trPr>
        <w:tc>
          <w:tcPr>
            <w:tcW w:w="599" w:type="dxa"/>
            <w:tcBorders>
              <w:top w:val="nil"/>
              <w:left w:val="single" w:sz="8"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531 532 539</w:t>
            </w:r>
          </w:p>
        </w:tc>
        <w:tc>
          <w:tcPr>
            <w:tcW w:w="1352"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Трошкови услуга одржавања</w:t>
            </w:r>
          </w:p>
        </w:tc>
        <w:tc>
          <w:tcPr>
            <w:tcW w:w="1687"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32.400.000,00</w:t>
            </w:r>
          </w:p>
        </w:tc>
        <w:tc>
          <w:tcPr>
            <w:tcW w:w="1276" w:type="dxa"/>
            <w:tcBorders>
              <w:top w:val="nil"/>
              <w:left w:val="nil"/>
              <w:bottom w:val="single" w:sz="8" w:space="0" w:color="auto"/>
              <w:right w:val="single" w:sz="4" w:space="0" w:color="auto"/>
            </w:tcBorders>
            <w:shd w:val="clear" w:color="auto" w:fill="auto"/>
            <w:vAlign w:val="center"/>
            <w:hideMark/>
          </w:tcPr>
          <w:p w:rsidR="00B910A9" w:rsidRPr="004D68E4" w:rsidRDefault="00B910A9" w:rsidP="000B721F">
            <w:pPr>
              <w:jc w:val="right"/>
              <w:rPr>
                <w:sz w:val="18"/>
                <w:szCs w:val="18"/>
              </w:rPr>
            </w:pPr>
            <w:r w:rsidRPr="004D68E4">
              <w:rPr>
                <w:sz w:val="18"/>
                <w:szCs w:val="18"/>
              </w:rPr>
              <w:t>31.700.000,00</w:t>
            </w:r>
          </w:p>
        </w:tc>
        <w:tc>
          <w:tcPr>
            <w:tcW w:w="1417" w:type="dxa"/>
            <w:tcBorders>
              <w:top w:val="single" w:sz="4" w:space="0" w:color="auto"/>
              <w:left w:val="single" w:sz="4" w:space="0" w:color="auto"/>
              <w:bottom w:val="single" w:sz="4" w:space="0" w:color="auto"/>
              <w:right w:val="single" w:sz="4" w:space="0" w:color="auto"/>
            </w:tcBorders>
            <w:vAlign w:val="center"/>
          </w:tcPr>
          <w:p w:rsidR="00B910A9" w:rsidRPr="00422337" w:rsidRDefault="00B910A9" w:rsidP="00B75940">
            <w:pPr>
              <w:jc w:val="right"/>
              <w:rPr>
                <w:sz w:val="20"/>
                <w:szCs w:val="20"/>
              </w:rPr>
            </w:pPr>
            <w:r>
              <w:rPr>
                <w:sz w:val="20"/>
                <w:szCs w:val="20"/>
              </w:rPr>
              <w:t>32.000.000,00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3D4EB0">
            <w:pPr>
              <w:jc w:val="right"/>
              <w:rPr>
                <w:sz w:val="18"/>
                <w:szCs w:val="18"/>
              </w:rPr>
            </w:pPr>
            <w:r w:rsidRPr="004D68E4">
              <w:rPr>
                <w:sz w:val="18"/>
                <w:szCs w:val="18"/>
              </w:rPr>
              <w:t>3</w:t>
            </w:r>
            <w:r w:rsidR="003D4EB0">
              <w:rPr>
                <w:sz w:val="18"/>
                <w:szCs w:val="18"/>
              </w:rPr>
              <w:t>1.650</w:t>
            </w:r>
            <w:r w:rsidRPr="004D68E4">
              <w:rPr>
                <w:sz w:val="18"/>
                <w:szCs w:val="18"/>
              </w:rPr>
              <w:t>.000,00</w:t>
            </w:r>
          </w:p>
        </w:tc>
        <w:tc>
          <w:tcPr>
            <w:tcW w:w="585" w:type="dxa"/>
            <w:tcBorders>
              <w:top w:val="nil"/>
              <w:left w:val="single" w:sz="4"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98</w:t>
            </w:r>
          </w:p>
        </w:tc>
        <w:tc>
          <w:tcPr>
            <w:tcW w:w="850" w:type="dxa"/>
            <w:tcBorders>
              <w:top w:val="nil"/>
              <w:left w:val="nil"/>
              <w:bottom w:val="single" w:sz="8" w:space="0" w:color="auto"/>
              <w:right w:val="single" w:sz="8" w:space="0" w:color="auto"/>
            </w:tcBorders>
            <w:shd w:val="clear" w:color="auto" w:fill="auto"/>
            <w:vAlign w:val="center"/>
            <w:hideMark/>
          </w:tcPr>
          <w:p w:rsidR="00B910A9" w:rsidRPr="007A02F9" w:rsidRDefault="003D4EB0" w:rsidP="00E7264D">
            <w:pPr>
              <w:jc w:val="center"/>
              <w:rPr>
                <w:sz w:val="18"/>
                <w:szCs w:val="18"/>
                <w:lang w:val="sr-Cyrl-CS"/>
              </w:rPr>
            </w:pPr>
            <w:r>
              <w:rPr>
                <w:sz w:val="18"/>
                <w:szCs w:val="18"/>
                <w:lang w:val="sr-Cyrl-CS"/>
              </w:rPr>
              <w:t>98</w:t>
            </w:r>
          </w:p>
        </w:tc>
        <w:tc>
          <w:tcPr>
            <w:tcW w:w="1248" w:type="dxa"/>
            <w:tcBorders>
              <w:top w:val="nil"/>
              <w:left w:val="nil"/>
              <w:bottom w:val="single" w:sz="8" w:space="0" w:color="auto"/>
              <w:right w:val="single" w:sz="8" w:space="0" w:color="auto"/>
            </w:tcBorders>
            <w:shd w:val="clear" w:color="auto" w:fill="auto"/>
            <w:vAlign w:val="center"/>
            <w:hideMark/>
          </w:tcPr>
          <w:p w:rsidR="00B910A9" w:rsidRPr="007A02F9" w:rsidRDefault="007A02F9" w:rsidP="003D4EB0">
            <w:pPr>
              <w:jc w:val="center"/>
              <w:rPr>
                <w:sz w:val="18"/>
                <w:szCs w:val="18"/>
                <w:lang w:val="sr-Cyrl-CS"/>
              </w:rPr>
            </w:pPr>
            <w:r>
              <w:rPr>
                <w:sz w:val="18"/>
                <w:szCs w:val="18"/>
                <w:lang w:val="sr-Cyrl-CS"/>
              </w:rPr>
              <w:t>10</w:t>
            </w:r>
            <w:r w:rsidR="003D4EB0">
              <w:rPr>
                <w:sz w:val="18"/>
                <w:szCs w:val="18"/>
                <w:lang w:val="sr-Cyrl-CS"/>
              </w:rPr>
              <w:t>0</w:t>
            </w:r>
          </w:p>
        </w:tc>
      </w:tr>
      <w:tr w:rsidR="00B910A9" w:rsidRPr="00FD7275" w:rsidTr="00B75940">
        <w:trPr>
          <w:trHeight w:val="528"/>
        </w:trPr>
        <w:tc>
          <w:tcPr>
            <w:tcW w:w="599" w:type="dxa"/>
            <w:tcBorders>
              <w:top w:val="nil"/>
              <w:left w:val="single" w:sz="8"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535</w:t>
            </w:r>
          </w:p>
        </w:tc>
        <w:tc>
          <w:tcPr>
            <w:tcW w:w="1352"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Трошкови рекламе</w:t>
            </w:r>
          </w:p>
        </w:tc>
        <w:tc>
          <w:tcPr>
            <w:tcW w:w="1687"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1.300.000,00</w:t>
            </w:r>
          </w:p>
        </w:tc>
        <w:tc>
          <w:tcPr>
            <w:tcW w:w="1276" w:type="dxa"/>
            <w:tcBorders>
              <w:top w:val="nil"/>
              <w:left w:val="nil"/>
              <w:bottom w:val="single" w:sz="8" w:space="0" w:color="auto"/>
              <w:right w:val="single" w:sz="4" w:space="0" w:color="auto"/>
            </w:tcBorders>
            <w:shd w:val="clear" w:color="auto" w:fill="auto"/>
            <w:vAlign w:val="center"/>
            <w:hideMark/>
          </w:tcPr>
          <w:p w:rsidR="00B910A9" w:rsidRPr="004D68E4" w:rsidRDefault="00B910A9" w:rsidP="00F93450">
            <w:pPr>
              <w:jc w:val="right"/>
              <w:rPr>
                <w:sz w:val="18"/>
                <w:szCs w:val="18"/>
              </w:rPr>
            </w:pPr>
            <w:r w:rsidRPr="004D68E4">
              <w:rPr>
                <w:sz w:val="18"/>
                <w:szCs w:val="18"/>
              </w:rPr>
              <w:t>1.300.000,00</w:t>
            </w:r>
          </w:p>
        </w:tc>
        <w:tc>
          <w:tcPr>
            <w:tcW w:w="1417" w:type="dxa"/>
            <w:tcBorders>
              <w:top w:val="single" w:sz="4" w:space="0" w:color="auto"/>
              <w:left w:val="single" w:sz="4" w:space="0" w:color="auto"/>
              <w:bottom w:val="single" w:sz="4" w:space="0" w:color="auto"/>
              <w:right w:val="single" w:sz="4" w:space="0" w:color="auto"/>
            </w:tcBorders>
            <w:vAlign w:val="center"/>
          </w:tcPr>
          <w:p w:rsidR="00B910A9" w:rsidRPr="00422337" w:rsidRDefault="00B910A9" w:rsidP="00B75940">
            <w:pPr>
              <w:jc w:val="right"/>
              <w:rPr>
                <w:sz w:val="20"/>
                <w:szCs w:val="20"/>
              </w:rPr>
            </w:pPr>
            <w:r>
              <w:rPr>
                <w:sz w:val="20"/>
                <w:szCs w:val="20"/>
              </w:rPr>
              <w:t>2.000.000,00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F93450">
            <w:pPr>
              <w:jc w:val="right"/>
              <w:rPr>
                <w:sz w:val="18"/>
                <w:szCs w:val="18"/>
              </w:rPr>
            </w:pPr>
            <w:r w:rsidRPr="004D68E4">
              <w:rPr>
                <w:sz w:val="18"/>
                <w:szCs w:val="18"/>
              </w:rPr>
              <w:t>2.000.000,00</w:t>
            </w:r>
          </w:p>
        </w:tc>
        <w:tc>
          <w:tcPr>
            <w:tcW w:w="585" w:type="dxa"/>
            <w:tcBorders>
              <w:top w:val="nil"/>
              <w:left w:val="single" w:sz="4"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100</w:t>
            </w:r>
          </w:p>
        </w:tc>
        <w:tc>
          <w:tcPr>
            <w:tcW w:w="850"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E7264D">
            <w:pPr>
              <w:jc w:val="center"/>
              <w:rPr>
                <w:sz w:val="18"/>
                <w:szCs w:val="18"/>
              </w:rPr>
            </w:pPr>
            <w:r w:rsidRPr="004D68E4">
              <w:rPr>
                <w:sz w:val="18"/>
                <w:szCs w:val="18"/>
              </w:rPr>
              <w:t>154</w:t>
            </w:r>
          </w:p>
        </w:tc>
        <w:tc>
          <w:tcPr>
            <w:tcW w:w="1248"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E7264D">
            <w:pPr>
              <w:jc w:val="center"/>
              <w:rPr>
                <w:sz w:val="18"/>
                <w:szCs w:val="18"/>
              </w:rPr>
            </w:pPr>
            <w:r w:rsidRPr="004D68E4">
              <w:rPr>
                <w:sz w:val="18"/>
                <w:szCs w:val="18"/>
              </w:rPr>
              <w:t>154</w:t>
            </w:r>
          </w:p>
        </w:tc>
      </w:tr>
      <w:tr w:rsidR="00B910A9" w:rsidRPr="00FD7275" w:rsidTr="00B75940">
        <w:trPr>
          <w:trHeight w:val="618"/>
        </w:trPr>
        <w:tc>
          <w:tcPr>
            <w:tcW w:w="599" w:type="dxa"/>
            <w:tcBorders>
              <w:top w:val="nil"/>
              <w:left w:val="single" w:sz="8"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540</w:t>
            </w:r>
          </w:p>
        </w:tc>
        <w:tc>
          <w:tcPr>
            <w:tcW w:w="1352"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Трошкови амортизације</w:t>
            </w:r>
          </w:p>
        </w:tc>
        <w:tc>
          <w:tcPr>
            <w:tcW w:w="1687"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19.500.000,00</w:t>
            </w:r>
          </w:p>
        </w:tc>
        <w:tc>
          <w:tcPr>
            <w:tcW w:w="1276" w:type="dxa"/>
            <w:tcBorders>
              <w:top w:val="nil"/>
              <w:left w:val="nil"/>
              <w:bottom w:val="single" w:sz="8" w:space="0" w:color="auto"/>
              <w:right w:val="single" w:sz="4" w:space="0" w:color="auto"/>
            </w:tcBorders>
            <w:shd w:val="clear" w:color="auto" w:fill="auto"/>
            <w:vAlign w:val="center"/>
            <w:hideMark/>
          </w:tcPr>
          <w:p w:rsidR="00B910A9" w:rsidRPr="004D68E4" w:rsidRDefault="00B910A9" w:rsidP="00F32C41">
            <w:pPr>
              <w:jc w:val="right"/>
              <w:rPr>
                <w:sz w:val="18"/>
                <w:szCs w:val="18"/>
              </w:rPr>
            </w:pPr>
            <w:r w:rsidRPr="004D68E4">
              <w:rPr>
                <w:sz w:val="18"/>
                <w:szCs w:val="18"/>
              </w:rPr>
              <w:t>14.500.000,00</w:t>
            </w:r>
          </w:p>
        </w:tc>
        <w:tc>
          <w:tcPr>
            <w:tcW w:w="1417" w:type="dxa"/>
            <w:tcBorders>
              <w:top w:val="single" w:sz="4" w:space="0" w:color="auto"/>
              <w:left w:val="single" w:sz="4" w:space="0" w:color="auto"/>
              <w:bottom w:val="single" w:sz="4" w:space="0" w:color="auto"/>
              <w:right w:val="single" w:sz="4" w:space="0" w:color="auto"/>
            </w:tcBorders>
            <w:vAlign w:val="center"/>
          </w:tcPr>
          <w:p w:rsidR="00B910A9" w:rsidRPr="00422337" w:rsidRDefault="00B910A9" w:rsidP="00B75940">
            <w:pPr>
              <w:jc w:val="right"/>
              <w:rPr>
                <w:sz w:val="20"/>
                <w:szCs w:val="20"/>
              </w:rPr>
            </w:pPr>
            <w:r>
              <w:rPr>
                <w:sz w:val="20"/>
                <w:szCs w:val="20"/>
              </w:rPr>
              <w:t>15.000.000,00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EA7844">
            <w:pPr>
              <w:jc w:val="right"/>
              <w:rPr>
                <w:sz w:val="18"/>
                <w:szCs w:val="18"/>
              </w:rPr>
            </w:pPr>
            <w:r w:rsidRPr="004D68E4">
              <w:rPr>
                <w:sz w:val="18"/>
                <w:szCs w:val="18"/>
              </w:rPr>
              <w:t>15.000.000,00</w:t>
            </w:r>
          </w:p>
        </w:tc>
        <w:tc>
          <w:tcPr>
            <w:tcW w:w="585" w:type="dxa"/>
            <w:tcBorders>
              <w:top w:val="nil"/>
              <w:left w:val="single" w:sz="4"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74</w:t>
            </w:r>
          </w:p>
        </w:tc>
        <w:tc>
          <w:tcPr>
            <w:tcW w:w="850"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E7264D">
            <w:pPr>
              <w:jc w:val="center"/>
              <w:rPr>
                <w:sz w:val="18"/>
                <w:szCs w:val="18"/>
              </w:rPr>
            </w:pPr>
            <w:r w:rsidRPr="004D68E4">
              <w:rPr>
                <w:sz w:val="18"/>
                <w:szCs w:val="18"/>
              </w:rPr>
              <w:t>77</w:t>
            </w:r>
          </w:p>
        </w:tc>
        <w:tc>
          <w:tcPr>
            <w:tcW w:w="1248"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E7264D">
            <w:pPr>
              <w:jc w:val="center"/>
              <w:rPr>
                <w:sz w:val="18"/>
                <w:szCs w:val="18"/>
              </w:rPr>
            </w:pPr>
            <w:r w:rsidRPr="004D68E4">
              <w:rPr>
                <w:sz w:val="18"/>
                <w:szCs w:val="18"/>
              </w:rPr>
              <w:t>103</w:t>
            </w:r>
          </w:p>
        </w:tc>
      </w:tr>
      <w:tr w:rsidR="00B910A9" w:rsidRPr="00FD7275" w:rsidTr="00B75940">
        <w:trPr>
          <w:trHeight w:val="618"/>
        </w:trPr>
        <w:tc>
          <w:tcPr>
            <w:tcW w:w="5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550</w:t>
            </w:r>
          </w:p>
        </w:tc>
        <w:tc>
          <w:tcPr>
            <w:tcW w:w="1352" w:type="dxa"/>
            <w:tcBorders>
              <w:top w:val="single" w:sz="4" w:space="0" w:color="auto"/>
              <w:left w:val="nil"/>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Tрошкови непроизводних услуга</w:t>
            </w:r>
          </w:p>
        </w:tc>
        <w:tc>
          <w:tcPr>
            <w:tcW w:w="1687" w:type="dxa"/>
            <w:tcBorders>
              <w:top w:val="single" w:sz="4" w:space="0" w:color="auto"/>
              <w:left w:val="nil"/>
              <w:bottom w:val="single" w:sz="8" w:space="0" w:color="auto"/>
              <w:right w:val="single" w:sz="8"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7.500.000,00</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B910A9" w:rsidRPr="004D68E4" w:rsidRDefault="00B910A9" w:rsidP="00F93450">
            <w:pPr>
              <w:jc w:val="right"/>
              <w:rPr>
                <w:sz w:val="18"/>
                <w:szCs w:val="18"/>
              </w:rPr>
            </w:pPr>
            <w:r w:rsidRPr="004D68E4">
              <w:rPr>
                <w:sz w:val="18"/>
                <w:szCs w:val="18"/>
              </w:rPr>
              <w:t>5.800.000,00</w:t>
            </w:r>
          </w:p>
        </w:tc>
        <w:tc>
          <w:tcPr>
            <w:tcW w:w="1417" w:type="dxa"/>
            <w:tcBorders>
              <w:top w:val="single" w:sz="4" w:space="0" w:color="auto"/>
              <w:left w:val="single" w:sz="4" w:space="0" w:color="auto"/>
              <w:bottom w:val="single" w:sz="4" w:space="0" w:color="auto"/>
              <w:right w:val="single" w:sz="4" w:space="0" w:color="auto"/>
            </w:tcBorders>
            <w:vAlign w:val="center"/>
          </w:tcPr>
          <w:p w:rsidR="00B910A9" w:rsidRPr="00422337" w:rsidRDefault="00B910A9" w:rsidP="00B75940">
            <w:pPr>
              <w:jc w:val="right"/>
              <w:rPr>
                <w:sz w:val="20"/>
                <w:szCs w:val="20"/>
              </w:rPr>
            </w:pPr>
            <w:r>
              <w:rPr>
                <w:sz w:val="20"/>
                <w:szCs w:val="20"/>
              </w:rPr>
              <w:t>5.000.000,00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3D4EB0" w:rsidP="00F93450">
            <w:pPr>
              <w:jc w:val="right"/>
              <w:rPr>
                <w:sz w:val="18"/>
                <w:szCs w:val="18"/>
              </w:rPr>
            </w:pPr>
            <w:r>
              <w:rPr>
                <w:sz w:val="18"/>
                <w:szCs w:val="18"/>
              </w:rPr>
              <w:t>3.9</w:t>
            </w:r>
            <w:r w:rsidR="00B910A9" w:rsidRPr="004D68E4">
              <w:rPr>
                <w:sz w:val="18"/>
                <w:szCs w:val="18"/>
              </w:rPr>
              <w:t>00.000,00</w:t>
            </w:r>
          </w:p>
        </w:tc>
        <w:tc>
          <w:tcPr>
            <w:tcW w:w="58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77</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B910A9" w:rsidRPr="004D68E4" w:rsidRDefault="00B910A9" w:rsidP="00E7264D">
            <w:pPr>
              <w:jc w:val="center"/>
              <w:rPr>
                <w:sz w:val="18"/>
                <w:szCs w:val="18"/>
              </w:rPr>
            </w:pPr>
            <w:r w:rsidRPr="004D68E4">
              <w:rPr>
                <w:sz w:val="18"/>
                <w:szCs w:val="18"/>
              </w:rPr>
              <w:t>67</w:t>
            </w:r>
          </w:p>
        </w:tc>
        <w:tc>
          <w:tcPr>
            <w:tcW w:w="1248" w:type="dxa"/>
            <w:tcBorders>
              <w:top w:val="single" w:sz="4" w:space="0" w:color="auto"/>
              <w:left w:val="nil"/>
              <w:bottom w:val="single" w:sz="8" w:space="0" w:color="auto"/>
              <w:right w:val="single" w:sz="8" w:space="0" w:color="auto"/>
            </w:tcBorders>
            <w:shd w:val="clear" w:color="auto" w:fill="auto"/>
            <w:vAlign w:val="center"/>
            <w:hideMark/>
          </w:tcPr>
          <w:p w:rsidR="00B910A9" w:rsidRPr="004D68E4" w:rsidRDefault="00B910A9" w:rsidP="00E7264D">
            <w:pPr>
              <w:jc w:val="center"/>
              <w:rPr>
                <w:sz w:val="18"/>
                <w:szCs w:val="18"/>
              </w:rPr>
            </w:pPr>
            <w:r w:rsidRPr="004D68E4">
              <w:rPr>
                <w:sz w:val="18"/>
                <w:szCs w:val="18"/>
              </w:rPr>
              <w:t>86</w:t>
            </w:r>
          </w:p>
        </w:tc>
      </w:tr>
      <w:tr w:rsidR="00B910A9" w:rsidRPr="00FD7275" w:rsidTr="00B75940">
        <w:trPr>
          <w:trHeight w:val="618"/>
        </w:trPr>
        <w:tc>
          <w:tcPr>
            <w:tcW w:w="599" w:type="dxa"/>
            <w:tcBorders>
              <w:top w:val="nil"/>
              <w:left w:val="single" w:sz="8"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551</w:t>
            </w:r>
          </w:p>
        </w:tc>
        <w:tc>
          <w:tcPr>
            <w:tcW w:w="1352"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Трошкови репрезентације</w:t>
            </w:r>
          </w:p>
        </w:tc>
        <w:tc>
          <w:tcPr>
            <w:tcW w:w="1687"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2.500.000,00</w:t>
            </w:r>
          </w:p>
        </w:tc>
        <w:tc>
          <w:tcPr>
            <w:tcW w:w="1276" w:type="dxa"/>
            <w:tcBorders>
              <w:top w:val="nil"/>
              <w:left w:val="nil"/>
              <w:bottom w:val="single" w:sz="8" w:space="0" w:color="auto"/>
              <w:right w:val="single" w:sz="4" w:space="0" w:color="auto"/>
            </w:tcBorders>
            <w:shd w:val="clear" w:color="auto" w:fill="auto"/>
            <w:vAlign w:val="center"/>
            <w:hideMark/>
          </w:tcPr>
          <w:p w:rsidR="00B910A9" w:rsidRPr="004D68E4" w:rsidRDefault="00B910A9" w:rsidP="00F93450">
            <w:pPr>
              <w:jc w:val="right"/>
              <w:rPr>
                <w:sz w:val="18"/>
                <w:szCs w:val="18"/>
              </w:rPr>
            </w:pPr>
            <w:r w:rsidRPr="004D68E4">
              <w:rPr>
                <w:sz w:val="18"/>
                <w:szCs w:val="18"/>
              </w:rPr>
              <w:t>2.500.000,00</w:t>
            </w:r>
          </w:p>
        </w:tc>
        <w:tc>
          <w:tcPr>
            <w:tcW w:w="1417" w:type="dxa"/>
            <w:tcBorders>
              <w:top w:val="single" w:sz="4" w:space="0" w:color="auto"/>
              <w:left w:val="single" w:sz="4" w:space="0" w:color="auto"/>
              <w:bottom w:val="single" w:sz="4" w:space="0" w:color="auto"/>
              <w:right w:val="single" w:sz="4" w:space="0" w:color="auto"/>
            </w:tcBorders>
            <w:vAlign w:val="center"/>
          </w:tcPr>
          <w:p w:rsidR="00B910A9" w:rsidRPr="00422337" w:rsidRDefault="00B910A9" w:rsidP="00B75940">
            <w:pPr>
              <w:jc w:val="right"/>
              <w:rPr>
                <w:sz w:val="20"/>
                <w:szCs w:val="20"/>
              </w:rPr>
            </w:pPr>
            <w:r>
              <w:rPr>
                <w:sz w:val="20"/>
                <w:szCs w:val="20"/>
              </w:rPr>
              <w:t>2.500.000,00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F93450">
            <w:pPr>
              <w:jc w:val="right"/>
              <w:rPr>
                <w:sz w:val="18"/>
                <w:szCs w:val="18"/>
              </w:rPr>
            </w:pPr>
            <w:r w:rsidRPr="004D68E4">
              <w:rPr>
                <w:sz w:val="18"/>
                <w:szCs w:val="18"/>
              </w:rPr>
              <w:t>2.500.000,00</w:t>
            </w:r>
          </w:p>
        </w:tc>
        <w:tc>
          <w:tcPr>
            <w:tcW w:w="585" w:type="dxa"/>
            <w:tcBorders>
              <w:top w:val="nil"/>
              <w:left w:val="single" w:sz="4"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100</w:t>
            </w:r>
          </w:p>
        </w:tc>
        <w:tc>
          <w:tcPr>
            <w:tcW w:w="850"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E7264D">
            <w:pPr>
              <w:jc w:val="center"/>
              <w:rPr>
                <w:sz w:val="18"/>
                <w:szCs w:val="18"/>
              </w:rPr>
            </w:pPr>
            <w:r w:rsidRPr="004D68E4">
              <w:rPr>
                <w:sz w:val="18"/>
                <w:szCs w:val="18"/>
              </w:rPr>
              <w:t>100</w:t>
            </w:r>
          </w:p>
        </w:tc>
        <w:tc>
          <w:tcPr>
            <w:tcW w:w="1248"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E7264D">
            <w:pPr>
              <w:jc w:val="center"/>
              <w:rPr>
                <w:sz w:val="18"/>
                <w:szCs w:val="18"/>
              </w:rPr>
            </w:pPr>
            <w:r w:rsidRPr="004D68E4">
              <w:rPr>
                <w:sz w:val="18"/>
                <w:szCs w:val="18"/>
              </w:rPr>
              <w:t>100</w:t>
            </w:r>
          </w:p>
        </w:tc>
      </w:tr>
      <w:tr w:rsidR="00B910A9" w:rsidRPr="00FD7275" w:rsidTr="00B75940">
        <w:trPr>
          <w:trHeight w:val="528"/>
        </w:trPr>
        <w:tc>
          <w:tcPr>
            <w:tcW w:w="599" w:type="dxa"/>
            <w:tcBorders>
              <w:top w:val="nil"/>
              <w:left w:val="single" w:sz="8"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552</w:t>
            </w:r>
          </w:p>
        </w:tc>
        <w:tc>
          <w:tcPr>
            <w:tcW w:w="1352"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Трошкови осигурања</w:t>
            </w:r>
          </w:p>
        </w:tc>
        <w:tc>
          <w:tcPr>
            <w:tcW w:w="1687"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2.000.000,00</w:t>
            </w:r>
          </w:p>
        </w:tc>
        <w:tc>
          <w:tcPr>
            <w:tcW w:w="1276" w:type="dxa"/>
            <w:tcBorders>
              <w:top w:val="nil"/>
              <w:left w:val="nil"/>
              <w:bottom w:val="single" w:sz="8" w:space="0" w:color="auto"/>
              <w:right w:val="single" w:sz="4" w:space="0" w:color="auto"/>
            </w:tcBorders>
            <w:shd w:val="clear" w:color="auto" w:fill="auto"/>
            <w:vAlign w:val="center"/>
            <w:hideMark/>
          </w:tcPr>
          <w:p w:rsidR="00B910A9" w:rsidRPr="004D68E4" w:rsidRDefault="00B910A9" w:rsidP="000B721F">
            <w:pPr>
              <w:jc w:val="right"/>
              <w:rPr>
                <w:sz w:val="18"/>
                <w:szCs w:val="18"/>
              </w:rPr>
            </w:pPr>
            <w:r w:rsidRPr="004D68E4">
              <w:rPr>
                <w:sz w:val="18"/>
                <w:szCs w:val="18"/>
              </w:rPr>
              <w:t>1.500.000,00</w:t>
            </w:r>
          </w:p>
        </w:tc>
        <w:tc>
          <w:tcPr>
            <w:tcW w:w="1417" w:type="dxa"/>
            <w:tcBorders>
              <w:top w:val="single" w:sz="4" w:space="0" w:color="auto"/>
              <w:left w:val="single" w:sz="4" w:space="0" w:color="auto"/>
              <w:bottom w:val="single" w:sz="4" w:space="0" w:color="auto"/>
              <w:right w:val="single" w:sz="4" w:space="0" w:color="auto"/>
            </w:tcBorders>
            <w:vAlign w:val="center"/>
          </w:tcPr>
          <w:p w:rsidR="00B910A9" w:rsidRPr="00FF7F2C" w:rsidRDefault="00B910A9" w:rsidP="00B75940">
            <w:pPr>
              <w:jc w:val="right"/>
              <w:rPr>
                <w:sz w:val="20"/>
                <w:szCs w:val="20"/>
              </w:rPr>
            </w:pPr>
            <w:r>
              <w:rPr>
                <w:sz w:val="20"/>
                <w:szCs w:val="20"/>
              </w:rPr>
              <w:t>1.900.000,00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094C46">
            <w:pPr>
              <w:jc w:val="right"/>
              <w:rPr>
                <w:sz w:val="18"/>
                <w:szCs w:val="18"/>
              </w:rPr>
            </w:pPr>
            <w:r w:rsidRPr="004D68E4">
              <w:rPr>
                <w:sz w:val="18"/>
                <w:szCs w:val="18"/>
              </w:rPr>
              <w:t>1.171.477,00</w:t>
            </w:r>
          </w:p>
        </w:tc>
        <w:tc>
          <w:tcPr>
            <w:tcW w:w="585" w:type="dxa"/>
            <w:tcBorders>
              <w:top w:val="nil"/>
              <w:left w:val="single" w:sz="4"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75</w:t>
            </w:r>
          </w:p>
        </w:tc>
        <w:tc>
          <w:tcPr>
            <w:tcW w:w="850" w:type="dxa"/>
            <w:tcBorders>
              <w:top w:val="nil"/>
              <w:left w:val="nil"/>
              <w:bottom w:val="single" w:sz="8" w:space="0" w:color="auto"/>
              <w:right w:val="single" w:sz="8" w:space="0" w:color="auto"/>
            </w:tcBorders>
            <w:shd w:val="clear" w:color="auto" w:fill="auto"/>
            <w:vAlign w:val="center"/>
            <w:hideMark/>
          </w:tcPr>
          <w:p w:rsidR="00B910A9" w:rsidRPr="007A02F9" w:rsidRDefault="007A02F9" w:rsidP="00E7264D">
            <w:pPr>
              <w:jc w:val="center"/>
              <w:rPr>
                <w:sz w:val="18"/>
                <w:szCs w:val="18"/>
                <w:lang w:val="sr-Cyrl-CS"/>
              </w:rPr>
            </w:pPr>
            <w:r>
              <w:rPr>
                <w:sz w:val="18"/>
                <w:szCs w:val="18"/>
                <w:lang w:val="sr-Cyrl-CS"/>
              </w:rPr>
              <w:t>59</w:t>
            </w:r>
          </w:p>
        </w:tc>
        <w:tc>
          <w:tcPr>
            <w:tcW w:w="1248" w:type="dxa"/>
            <w:tcBorders>
              <w:top w:val="nil"/>
              <w:left w:val="nil"/>
              <w:bottom w:val="single" w:sz="8" w:space="0" w:color="auto"/>
              <w:right w:val="single" w:sz="8" w:space="0" w:color="auto"/>
            </w:tcBorders>
            <w:shd w:val="clear" w:color="auto" w:fill="auto"/>
            <w:vAlign w:val="center"/>
            <w:hideMark/>
          </w:tcPr>
          <w:p w:rsidR="00B910A9" w:rsidRPr="007A02F9" w:rsidRDefault="007A02F9" w:rsidP="00E7264D">
            <w:pPr>
              <w:jc w:val="center"/>
              <w:rPr>
                <w:sz w:val="18"/>
                <w:szCs w:val="18"/>
                <w:lang w:val="sr-Cyrl-CS"/>
              </w:rPr>
            </w:pPr>
            <w:r>
              <w:rPr>
                <w:sz w:val="18"/>
                <w:szCs w:val="18"/>
                <w:lang w:val="sr-Cyrl-CS"/>
              </w:rPr>
              <w:t>78</w:t>
            </w:r>
          </w:p>
        </w:tc>
      </w:tr>
      <w:tr w:rsidR="00B910A9" w:rsidRPr="00FD7275" w:rsidTr="00B75940">
        <w:trPr>
          <w:trHeight w:val="528"/>
        </w:trPr>
        <w:tc>
          <w:tcPr>
            <w:tcW w:w="599" w:type="dxa"/>
            <w:tcBorders>
              <w:top w:val="nil"/>
              <w:left w:val="single" w:sz="8"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553-559</w:t>
            </w:r>
          </w:p>
        </w:tc>
        <w:tc>
          <w:tcPr>
            <w:tcW w:w="1352"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Остали трошкови</w:t>
            </w:r>
          </w:p>
        </w:tc>
        <w:tc>
          <w:tcPr>
            <w:tcW w:w="1687"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7.300.000,00</w:t>
            </w:r>
          </w:p>
        </w:tc>
        <w:tc>
          <w:tcPr>
            <w:tcW w:w="1276" w:type="dxa"/>
            <w:tcBorders>
              <w:top w:val="nil"/>
              <w:left w:val="nil"/>
              <w:bottom w:val="single" w:sz="8" w:space="0" w:color="auto"/>
              <w:right w:val="single" w:sz="4" w:space="0" w:color="auto"/>
            </w:tcBorders>
            <w:shd w:val="clear" w:color="auto" w:fill="auto"/>
            <w:vAlign w:val="center"/>
            <w:hideMark/>
          </w:tcPr>
          <w:p w:rsidR="00B910A9" w:rsidRPr="004D68E4" w:rsidRDefault="00B910A9" w:rsidP="00F93450">
            <w:pPr>
              <w:jc w:val="right"/>
              <w:rPr>
                <w:sz w:val="18"/>
                <w:szCs w:val="18"/>
              </w:rPr>
            </w:pPr>
            <w:r w:rsidRPr="004D68E4">
              <w:rPr>
                <w:sz w:val="18"/>
                <w:szCs w:val="18"/>
              </w:rPr>
              <w:t>7.500.000,00</w:t>
            </w:r>
          </w:p>
        </w:tc>
        <w:tc>
          <w:tcPr>
            <w:tcW w:w="1417" w:type="dxa"/>
            <w:tcBorders>
              <w:top w:val="single" w:sz="4" w:space="0" w:color="auto"/>
              <w:left w:val="single" w:sz="4" w:space="0" w:color="auto"/>
              <w:bottom w:val="single" w:sz="4" w:space="0" w:color="auto"/>
              <w:right w:val="single" w:sz="4" w:space="0" w:color="auto"/>
            </w:tcBorders>
            <w:vAlign w:val="center"/>
          </w:tcPr>
          <w:p w:rsidR="00B910A9" w:rsidRPr="00422337" w:rsidRDefault="00B910A9" w:rsidP="00B75940">
            <w:pPr>
              <w:jc w:val="right"/>
              <w:rPr>
                <w:sz w:val="20"/>
                <w:szCs w:val="20"/>
              </w:rPr>
            </w:pPr>
            <w:r>
              <w:rPr>
                <w:sz w:val="20"/>
                <w:szCs w:val="20"/>
              </w:rPr>
              <w:t>5.000.000,00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F93450">
            <w:pPr>
              <w:jc w:val="right"/>
              <w:rPr>
                <w:sz w:val="18"/>
                <w:szCs w:val="18"/>
              </w:rPr>
            </w:pPr>
            <w:r w:rsidRPr="004D68E4">
              <w:rPr>
                <w:sz w:val="18"/>
                <w:szCs w:val="18"/>
              </w:rPr>
              <w:t>7.000.000,00</w:t>
            </w:r>
          </w:p>
        </w:tc>
        <w:tc>
          <w:tcPr>
            <w:tcW w:w="585" w:type="dxa"/>
            <w:tcBorders>
              <w:top w:val="nil"/>
              <w:left w:val="single" w:sz="4"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103</w:t>
            </w:r>
          </w:p>
        </w:tc>
        <w:tc>
          <w:tcPr>
            <w:tcW w:w="850" w:type="dxa"/>
            <w:tcBorders>
              <w:top w:val="nil"/>
              <w:left w:val="nil"/>
              <w:bottom w:val="single" w:sz="8" w:space="0" w:color="auto"/>
              <w:right w:val="single" w:sz="8" w:space="0" w:color="auto"/>
            </w:tcBorders>
            <w:shd w:val="clear" w:color="auto" w:fill="auto"/>
            <w:vAlign w:val="center"/>
            <w:hideMark/>
          </w:tcPr>
          <w:p w:rsidR="00B910A9" w:rsidRPr="007A02F9" w:rsidRDefault="007A02F9" w:rsidP="001001D8">
            <w:pPr>
              <w:rPr>
                <w:sz w:val="18"/>
                <w:szCs w:val="18"/>
                <w:lang w:val="sr-Cyrl-CS"/>
              </w:rPr>
            </w:pPr>
            <w:r>
              <w:rPr>
                <w:sz w:val="18"/>
                <w:szCs w:val="18"/>
                <w:lang w:val="sr-Cyrl-CS"/>
              </w:rPr>
              <w:t>96</w:t>
            </w:r>
          </w:p>
        </w:tc>
        <w:tc>
          <w:tcPr>
            <w:tcW w:w="1248" w:type="dxa"/>
            <w:tcBorders>
              <w:top w:val="nil"/>
              <w:left w:val="nil"/>
              <w:bottom w:val="single" w:sz="8" w:space="0" w:color="auto"/>
              <w:right w:val="single" w:sz="8" w:space="0" w:color="auto"/>
            </w:tcBorders>
            <w:shd w:val="clear" w:color="auto" w:fill="auto"/>
            <w:vAlign w:val="center"/>
            <w:hideMark/>
          </w:tcPr>
          <w:p w:rsidR="00B910A9" w:rsidRPr="007A02F9" w:rsidRDefault="007A02F9" w:rsidP="00E7264D">
            <w:pPr>
              <w:jc w:val="center"/>
              <w:rPr>
                <w:sz w:val="18"/>
                <w:szCs w:val="18"/>
                <w:lang w:val="sr-Cyrl-CS"/>
              </w:rPr>
            </w:pPr>
            <w:r>
              <w:rPr>
                <w:sz w:val="18"/>
                <w:szCs w:val="18"/>
                <w:lang w:val="sr-Cyrl-CS"/>
              </w:rPr>
              <w:t>93</w:t>
            </w:r>
          </w:p>
        </w:tc>
      </w:tr>
      <w:tr w:rsidR="00B910A9" w:rsidRPr="00FD7275" w:rsidTr="00B75940">
        <w:trPr>
          <w:trHeight w:val="528"/>
        </w:trPr>
        <w:tc>
          <w:tcPr>
            <w:tcW w:w="599" w:type="dxa"/>
            <w:tcBorders>
              <w:top w:val="nil"/>
              <w:left w:val="single" w:sz="8"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562-563</w:t>
            </w:r>
          </w:p>
        </w:tc>
        <w:tc>
          <w:tcPr>
            <w:tcW w:w="1352"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Остали фин.расходи</w:t>
            </w:r>
          </w:p>
        </w:tc>
        <w:tc>
          <w:tcPr>
            <w:tcW w:w="1687"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7.500.000,00</w:t>
            </w:r>
          </w:p>
        </w:tc>
        <w:tc>
          <w:tcPr>
            <w:tcW w:w="1276" w:type="dxa"/>
            <w:tcBorders>
              <w:top w:val="nil"/>
              <w:left w:val="nil"/>
              <w:bottom w:val="single" w:sz="8" w:space="0" w:color="auto"/>
              <w:right w:val="single" w:sz="4" w:space="0" w:color="auto"/>
            </w:tcBorders>
            <w:shd w:val="clear" w:color="auto" w:fill="auto"/>
            <w:vAlign w:val="center"/>
            <w:hideMark/>
          </w:tcPr>
          <w:p w:rsidR="00B910A9" w:rsidRPr="004D68E4" w:rsidRDefault="00B910A9" w:rsidP="004F08B5">
            <w:pPr>
              <w:jc w:val="right"/>
              <w:rPr>
                <w:sz w:val="18"/>
                <w:szCs w:val="18"/>
              </w:rPr>
            </w:pPr>
            <w:r w:rsidRPr="004D68E4">
              <w:rPr>
                <w:sz w:val="18"/>
                <w:szCs w:val="18"/>
              </w:rPr>
              <w:t>6.700.000,00</w:t>
            </w:r>
          </w:p>
        </w:tc>
        <w:tc>
          <w:tcPr>
            <w:tcW w:w="1417" w:type="dxa"/>
            <w:tcBorders>
              <w:top w:val="single" w:sz="4" w:space="0" w:color="auto"/>
              <w:left w:val="single" w:sz="4" w:space="0" w:color="auto"/>
              <w:bottom w:val="single" w:sz="4" w:space="0" w:color="auto"/>
              <w:right w:val="single" w:sz="4" w:space="0" w:color="auto"/>
            </w:tcBorders>
            <w:vAlign w:val="center"/>
          </w:tcPr>
          <w:p w:rsidR="00B910A9" w:rsidRPr="00422337" w:rsidRDefault="00B910A9" w:rsidP="00B75940">
            <w:pPr>
              <w:jc w:val="right"/>
              <w:rPr>
                <w:sz w:val="20"/>
                <w:szCs w:val="20"/>
              </w:rPr>
            </w:pPr>
            <w:r>
              <w:rPr>
                <w:sz w:val="20"/>
                <w:szCs w:val="20"/>
              </w:rPr>
              <w:t>1.000.000,00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F93450">
            <w:pPr>
              <w:jc w:val="right"/>
              <w:rPr>
                <w:sz w:val="18"/>
                <w:szCs w:val="18"/>
              </w:rPr>
            </w:pPr>
            <w:r w:rsidRPr="004D68E4">
              <w:rPr>
                <w:sz w:val="18"/>
                <w:szCs w:val="18"/>
              </w:rPr>
              <w:t>2.000.000,00</w:t>
            </w:r>
          </w:p>
        </w:tc>
        <w:tc>
          <w:tcPr>
            <w:tcW w:w="585" w:type="dxa"/>
            <w:tcBorders>
              <w:top w:val="nil"/>
              <w:left w:val="single" w:sz="4"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89</w:t>
            </w:r>
          </w:p>
        </w:tc>
        <w:tc>
          <w:tcPr>
            <w:tcW w:w="850" w:type="dxa"/>
            <w:tcBorders>
              <w:top w:val="nil"/>
              <w:left w:val="nil"/>
              <w:bottom w:val="single" w:sz="8" w:space="0" w:color="auto"/>
              <w:right w:val="single" w:sz="8" w:space="0" w:color="auto"/>
            </w:tcBorders>
            <w:shd w:val="clear" w:color="auto" w:fill="auto"/>
            <w:vAlign w:val="center"/>
            <w:hideMark/>
          </w:tcPr>
          <w:p w:rsidR="00B910A9" w:rsidRPr="007A02F9" w:rsidRDefault="007A02F9" w:rsidP="00E7264D">
            <w:pPr>
              <w:jc w:val="center"/>
              <w:rPr>
                <w:sz w:val="18"/>
                <w:szCs w:val="18"/>
                <w:lang w:val="sr-Cyrl-CS"/>
              </w:rPr>
            </w:pPr>
            <w:r>
              <w:rPr>
                <w:sz w:val="18"/>
                <w:szCs w:val="18"/>
                <w:lang w:val="sr-Cyrl-CS"/>
              </w:rPr>
              <w:t>27</w:t>
            </w:r>
          </w:p>
        </w:tc>
        <w:tc>
          <w:tcPr>
            <w:tcW w:w="1248" w:type="dxa"/>
            <w:tcBorders>
              <w:top w:val="nil"/>
              <w:left w:val="nil"/>
              <w:bottom w:val="single" w:sz="8" w:space="0" w:color="auto"/>
              <w:right w:val="single" w:sz="8" w:space="0" w:color="auto"/>
            </w:tcBorders>
            <w:shd w:val="clear" w:color="auto" w:fill="auto"/>
            <w:vAlign w:val="center"/>
            <w:hideMark/>
          </w:tcPr>
          <w:p w:rsidR="00B910A9" w:rsidRPr="007A02F9" w:rsidRDefault="007A02F9" w:rsidP="00E7264D">
            <w:pPr>
              <w:jc w:val="center"/>
              <w:rPr>
                <w:sz w:val="18"/>
                <w:szCs w:val="18"/>
                <w:lang w:val="sr-Cyrl-CS"/>
              </w:rPr>
            </w:pPr>
            <w:r>
              <w:rPr>
                <w:sz w:val="18"/>
                <w:szCs w:val="18"/>
                <w:lang w:val="sr-Cyrl-CS"/>
              </w:rPr>
              <w:t>30</w:t>
            </w:r>
          </w:p>
        </w:tc>
      </w:tr>
      <w:tr w:rsidR="00B910A9" w:rsidRPr="00FD7275" w:rsidTr="00B75940">
        <w:trPr>
          <w:trHeight w:val="528"/>
        </w:trPr>
        <w:tc>
          <w:tcPr>
            <w:tcW w:w="599" w:type="dxa"/>
            <w:tcBorders>
              <w:top w:val="nil"/>
              <w:left w:val="single" w:sz="8"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570-580</w:t>
            </w:r>
          </w:p>
        </w:tc>
        <w:tc>
          <w:tcPr>
            <w:tcW w:w="1352"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Остали расходи</w:t>
            </w:r>
          </w:p>
        </w:tc>
        <w:tc>
          <w:tcPr>
            <w:tcW w:w="1687"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3251AC">
            <w:pPr>
              <w:jc w:val="right"/>
              <w:rPr>
                <w:sz w:val="18"/>
                <w:szCs w:val="18"/>
              </w:rPr>
            </w:pPr>
            <w:r w:rsidRPr="004D68E4">
              <w:rPr>
                <w:sz w:val="18"/>
                <w:szCs w:val="18"/>
              </w:rPr>
              <w:t>15.000.000,00</w:t>
            </w:r>
          </w:p>
        </w:tc>
        <w:tc>
          <w:tcPr>
            <w:tcW w:w="1276" w:type="dxa"/>
            <w:tcBorders>
              <w:top w:val="nil"/>
              <w:left w:val="nil"/>
              <w:bottom w:val="single" w:sz="8" w:space="0" w:color="auto"/>
              <w:right w:val="single" w:sz="4" w:space="0" w:color="auto"/>
            </w:tcBorders>
            <w:shd w:val="clear" w:color="auto" w:fill="auto"/>
            <w:vAlign w:val="center"/>
            <w:hideMark/>
          </w:tcPr>
          <w:p w:rsidR="00B910A9" w:rsidRPr="004D68E4" w:rsidRDefault="00B910A9" w:rsidP="00EA7844">
            <w:pPr>
              <w:jc w:val="right"/>
              <w:rPr>
                <w:sz w:val="18"/>
                <w:szCs w:val="18"/>
              </w:rPr>
            </w:pPr>
            <w:r w:rsidRPr="004D68E4">
              <w:rPr>
                <w:sz w:val="18"/>
                <w:szCs w:val="18"/>
              </w:rPr>
              <w:t>13.300.000,00</w:t>
            </w:r>
          </w:p>
        </w:tc>
        <w:tc>
          <w:tcPr>
            <w:tcW w:w="1417" w:type="dxa"/>
            <w:tcBorders>
              <w:top w:val="single" w:sz="4" w:space="0" w:color="auto"/>
              <w:left w:val="single" w:sz="4" w:space="0" w:color="auto"/>
              <w:bottom w:val="single" w:sz="4" w:space="0" w:color="auto"/>
              <w:right w:val="single" w:sz="4" w:space="0" w:color="auto"/>
            </w:tcBorders>
            <w:vAlign w:val="center"/>
          </w:tcPr>
          <w:p w:rsidR="00B910A9" w:rsidRPr="00613AA0" w:rsidRDefault="00B910A9" w:rsidP="00B75940">
            <w:pPr>
              <w:jc w:val="right"/>
              <w:rPr>
                <w:sz w:val="20"/>
                <w:szCs w:val="20"/>
              </w:rPr>
            </w:pPr>
            <w:r>
              <w:rPr>
                <w:sz w:val="20"/>
                <w:szCs w:val="20"/>
              </w:rPr>
              <w:t>13.500.000,00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0A9" w:rsidRPr="004D68E4" w:rsidRDefault="00B910A9" w:rsidP="00D907F8">
            <w:pPr>
              <w:jc w:val="right"/>
              <w:rPr>
                <w:sz w:val="18"/>
                <w:szCs w:val="18"/>
              </w:rPr>
            </w:pPr>
            <w:r w:rsidRPr="004D68E4">
              <w:rPr>
                <w:sz w:val="18"/>
                <w:szCs w:val="18"/>
              </w:rPr>
              <w:t>1</w:t>
            </w:r>
            <w:r w:rsidR="00D907F8">
              <w:rPr>
                <w:sz w:val="18"/>
                <w:szCs w:val="18"/>
              </w:rPr>
              <w:t>3</w:t>
            </w:r>
            <w:r w:rsidRPr="004D68E4">
              <w:rPr>
                <w:sz w:val="18"/>
                <w:szCs w:val="18"/>
              </w:rPr>
              <w:t>.600.000,00</w:t>
            </w:r>
          </w:p>
        </w:tc>
        <w:tc>
          <w:tcPr>
            <w:tcW w:w="585" w:type="dxa"/>
            <w:tcBorders>
              <w:top w:val="nil"/>
              <w:left w:val="single" w:sz="4"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89</w:t>
            </w:r>
          </w:p>
        </w:tc>
        <w:tc>
          <w:tcPr>
            <w:tcW w:w="850" w:type="dxa"/>
            <w:tcBorders>
              <w:top w:val="nil"/>
              <w:left w:val="nil"/>
              <w:bottom w:val="single" w:sz="8" w:space="0" w:color="auto"/>
              <w:right w:val="single" w:sz="8" w:space="0" w:color="auto"/>
            </w:tcBorders>
            <w:shd w:val="clear" w:color="auto" w:fill="auto"/>
            <w:vAlign w:val="center"/>
            <w:hideMark/>
          </w:tcPr>
          <w:p w:rsidR="00B910A9" w:rsidRPr="007A02F9" w:rsidRDefault="007A02F9" w:rsidP="00E7264D">
            <w:pPr>
              <w:jc w:val="center"/>
              <w:rPr>
                <w:sz w:val="18"/>
                <w:szCs w:val="18"/>
                <w:lang w:val="sr-Cyrl-CS"/>
              </w:rPr>
            </w:pPr>
            <w:r>
              <w:rPr>
                <w:sz w:val="18"/>
                <w:szCs w:val="18"/>
                <w:lang w:val="sr-Cyrl-CS"/>
              </w:rPr>
              <w:t>91</w:t>
            </w:r>
          </w:p>
        </w:tc>
        <w:tc>
          <w:tcPr>
            <w:tcW w:w="1248" w:type="dxa"/>
            <w:tcBorders>
              <w:top w:val="nil"/>
              <w:left w:val="nil"/>
              <w:bottom w:val="single" w:sz="8" w:space="0" w:color="auto"/>
              <w:right w:val="single" w:sz="8" w:space="0" w:color="auto"/>
            </w:tcBorders>
            <w:shd w:val="clear" w:color="auto" w:fill="auto"/>
            <w:vAlign w:val="center"/>
            <w:hideMark/>
          </w:tcPr>
          <w:p w:rsidR="00B910A9" w:rsidRPr="007A02F9" w:rsidRDefault="007A02F9" w:rsidP="00BD3C25">
            <w:pPr>
              <w:jc w:val="center"/>
              <w:rPr>
                <w:sz w:val="18"/>
                <w:szCs w:val="18"/>
                <w:lang w:val="sr-Cyrl-CS"/>
              </w:rPr>
            </w:pPr>
            <w:r>
              <w:rPr>
                <w:sz w:val="18"/>
                <w:szCs w:val="18"/>
                <w:lang w:val="sr-Cyrl-CS"/>
              </w:rPr>
              <w:t>10</w:t>
            </w:r>
            <w:r w:rsidR="00BD3C25">
              <w:rPr>
                <w:sz w:val="18"/>
                <w:szCs w:val="18"/>
                <w:lang w:val="sr-Cyrl-CS"/>
              </w:rPr>
              <w:t>1</w:t>
            </w:r>
          </w:p>
        </w:tc>
      </w:tr>
      <w:tr w:rsidR="00B910A9" w:rsidRPr="00E7264D" w:rsidTr="004D68E4">
        <w:trPr>
          <w:trHeight w:val="319"/>
        </w:trPr>
        <w:tc>
          <w:tcPr>
            <w:tcW w:w="599" w:type="dxa"/>
            <w:tcBorders>
              <w:top w:val="nil"/>
              <w:left w:val="single" w:sz="8"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p>
        </w:tc>
        <w:tc>
          <w:tcPr>
            <w:tcW w:w="1352" w:type="dxa"/>
            <w:tcBorders>
              <w:top w:val="nil"/>
              <w:left w:val="nil"/>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lang w:eastAsia="sr-Latn-CS"/>
              </w:rPr>
            </w:pPr>
            <w:r w:rsidRPr="004D68E4">
              <w:rPr>
                <w:sz w:val="18"/>
                <w:szCs w:val="18"/>
                <w:lang w:eastAsia="sr-Latn-CS"/>
              </w:rPr>
              <w:t>УКУПНО:</w:t>
            </w:r>
          </w:p>
        </w:tc>
        <w:tc>
          <w:tcPr>
            <w:tcW w:w="1687" w:type="dxa"/>
            <w:tcBorders>
              <w:top w:val="nil"/>
              <w:left w:val="nil"/>
              <w:bottom w:val="single" w:sz="8" w:space="0" w:color="auto"/>
              <w:right w:val="single" w:sz="8" w:space="0" w:color="auto"/>
            </w:tcBorders>
            <w:shd w:val="clear" w:color="auto" w:fill="auto"/>
            <w:hideMark/>
          </w:tcPr>
          <w:p w:rsidR="00B910A9" w:rsidRPr="004D68E4" w:rsidRDefault="00B910A9" w:rsidP="00F32C41">
            <w:pPr>
              <w:jc w:val="center"/>
              <w:rPr>
                <w:b/>
                <w:sz w:val="18"/>
                <w:szCs w:val="18"/>
              </w:rPr>
            </w:pPr>
            <w:r w:rsidRPr="004D68E4">
              <w:rPr>
                <w:b/>
                <w:color w:val="000000"/>
                <w:sz w:val="18"/>
                <w:szCs w:val="18"/>
              </w:rPr>
              <w:t>322.704.498,00</w:t>
            </w:r>
          </w:p>
        </w:tc>
        <w:tc>
          <w:tcPr>
            <w:tcW w:w="1276" w:type="dxa"/>
            <w:tcBorders>
              <w:top w:val="nil"/>
              <w:left w:val="nil"/>
              <w:bottom w:val="single" w:sz="8" w:space="0" w:color="auto"/>
              <w:right w:val="single" w:sz="4" w:space="0" w:color="auto"/>
            </w:tcBorders>
            <w:shd w:val="clear" w:color="auto" w:fill="auto"/>
            <w:vAlign w:val="bottom"/>
            <w:hideMark/>
          </w:tcPr>
          <w:p w:rsidR="00B910A9" w:rsidRPr="004D68E4" w:rsidRDefault="00B910A9" w:rsidP="00F32C41">
            <w:pPr>
              <w:rPr>
                <w:b/>
                <w:color w:val="000000"/>
                <w:sz w:val="18"/>
                <w:szCs w:val="18"/>
              </w:rPr>
            </w:pPr>
            <w:r w:rsidRPr="004D68E4">
              <w:rPr>
                <w:b/>
                <w:color w:val="000000"/>
                <w:sz w:val="18"/>
                <w:szCs w:val="18"/>
              </w:rPr>
              <w:t>306.804.498,00</w:t>
            </w:r>
          </w:p>
          <w:p w:rsidR="00B910A9" w:rsidRPr="004D68E4" w:rsidRDefault="00B910A9" w:rsidP="00F32C41">
            <w:pPr>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B910A9" w:rsidRPr="004D68E4" w:rsidRDefault="004D1E23" w:rsidP="004D1E23">
            <w:pPr>
              <w:jc w:val="center"/>
              <w:rPr>
                <w:rFonts w:ascii="Calibri" w:hAnsi="Calibri"/>
                <w:b/>
                <w:color w:val="000000"/>
                <w:sz w:val="18"/>
                <w:szCs w:val="18"/>
              </w:rPr>
            </w:pPr>
            <w:r>
              <w:rPr>
                <w:rFonts w:ascii="Calibri" w:hAnsi="Calibri"/>
                <w:b/>
                <w:color w:val="000000"/>
                <w:sz w:val="18"/>
                <w:szCs w:val="18"/>
              </w:rPr>
              <w:t>305.495.931,00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10A9" w:rsidRPr="003D4EB0" w:rsidRDefault="003D4EB0" w:rsidP="00D907F8">
            <w:pPr>
              <w:jc w:val="center"/>
              <w:rPr>
                <w:b/>
                <w:sz w:val="18"/>
                <w:szCs w:val="18"/>
              </w:rPr>
            </w:pPr>
            <w:r>
              <w:rPr>
                <w:b/>
                <w:sz w:val="18"/>
                <w:szCs w:val="18"/>
              </w:rPr>
              <w:t>30</w:t>
            </w:r>
            <w:r w:rsidR="00D907F8">
              <w:rPr>
                <w:b/>
                <w:sz w:val="18"/>
                <w:szCs w:val="18"/>
              </w:rPr>
              <w:t>1</w:t>
            </w:r>
            <w:r>
              <w:rPr>
                <w:b/>
                <w:sz w:val="18"/>
                <w:szCs w:val="18"/>
              </w:rPr>
              <w:t>.465.105,00</w:t>
            </w:r>
          </w:p>
        </w:tc>
        <w:tc>
          <w:tcPr>
            <w:tcW w:w="585" w:type="dxa"/>
            <w:tcBorders>
              <w:top w:val="nil"/>
              <w:left w:val="single" w:sz="4" w:space="0" w:color="auto"/>
              <w:bottom w:val="single" w:sz="8" w:space="0" w:color="auto"/>
              <w:right w:val="single" w:sz="8" w:space="0" w:color="auto"/>
            </w:tcBorders>
            <w:shd w:val="clear" w:color="auto" w:fill="auto"/>
            <w:vAlign w:val="center"/>
            <w:hideMark/>
          </w:tcPr>
          <w:p w:rsidR="00B910A9" w:rsidRPr="004D68E4" w:rsidRDefault="00B910A9" w:rsidP="00F93450">
            <w:pPr>
              <w:jc w:val="center"/>
              <w:rPr>
                <w:sz w:val="18"/>
                <w:szCs w:val="18"/>
              </w:rPr>
            </w:pPr>
            <w:r w:rsidRPr="004D68E4">
              <w:rPr>
                <w:sz w:val="18"/>
                <w:szCs w:val="18"/>
              </w:rPr>
              <w:t>95</w:t>
            </w:r>
          </w:p>
        </w:tc>
        <w:tc>
          <w:tcPr>
            <w:tcW w:w="850" w:type="dxa"/>
            <w:tcBorders>
              <w:top w:val="nil"/>
              <w:left w:val="nil"/>
              <w:bottom w:val="single" w:sz="8" w:space="0" w:color="auto"/>
              <w:right w:val="single" w:sz="8" w:space="0" w:color="auto"/>
            </w:tcBorders>
            <w:shd w:val="clear" w:color="auto" w:fill="auto"/>
            <w:vAlign w:val="center"/>
            <w:hideMark/>
          </w:tcPr>
          <w:p w:rsidR="00B910A9" w:rsidRPr="007A02F9" w:rsidRDefault="007A02F9" w:rsidP="003D4EB0">
            <w:pPr>
              <w:jc w:val="center"/>
              <w:rPr>
                <w:sz w:val="18"/>
                <w:szCs w:val="18"/>
                <w:lang w:val="sr-Cyrl-CS"/>
              </w:rPr>
            </w:pPr>
            <w:r>
              <w:rPr>
                <w:sz w:val="18"/>
                <w:szCs w:val="18"/>
                <w:lang w:val="sr-Cyrl-CS"/>
              </w:rPr>
              <w:t>9</w:t>
            </w:r>
            <w:r w:rsidR="003D4EB0">
              <w:rPr>
                <w:sz w:val="18"/>
                <w:szCs w:val="18"/>
                <w:lang w:val="sr-Cyrl-CS"/>
              </w:rPr>
              <w:t>4</w:t>
            </w:r>
          </w:p>
        </w:tc>
        <w:tc>
          <w:tcPr>
            <w:tcW w:w="1248" w:type="dxa"/>
            <w:tcBorders>
              <w:top w:val="nil"/>
              <w:left w:val="nil"/>
              <w:bottom w:val="single" w:sz="8" w:space="0" w:color="auto"/>
              <w:right w:val="single" w:sz="8" w:space="0" w:color="auto"/>
            </w:tcBorders>
            <w:shd w:val="clear" w:color="auto" w:fill="auto"/>
            <w:vAlign w:val="center"/>
            <w:hideMark/>
          </w:tcPr>
          <w:p w:rsidR="00B910A9" w:rsidRPr="007A02F9" w:rsidRDefault="003D4EB0" w:rsidP="00BD3C25">
            <w:pPr>
              <w:jc w:val="center"/>
              <w:rPr>
                <w:sz w:val="18"/>
                <w:szCs w:val="18"/>
                <w:lang w:val="sr-Cyrl-CS"/>
              </w:rPr>
            </w:pPr>
            <w:r>
              <w:rPr>
                <w:sz w:val="18"/>
                <w:szCs w:val="18"/>
                <w:lang w:val="sr-Cyrl-CS"/>
              </w:rPr>
              <w:t>99</w:t>
            </w:r>
          </w:p>
        </w:tc>
      </w:tr>
    </w:tbl>
    <w:p w:rsidR="00C05A87" w:rsidRDefault="00E11FFC" w:rsidP="0024433F">
      <w:pPr>
        <w:rPr>
          <w:lang w:val="sr-Cyrl-CS"/>
        </w:rPr>
      </w:pPr>
      <w:r>
        <w:rPr>
          <w:lang w:val="sr-Cyrl-CS"/>
        </w:rPr>
        <w:t xml:space="preserve">    </w:t>
      </w:r>
    </w:p>
    <w:p w:rsidR="00013EA0" w:rsidRDefault="00013EA0" w:rsidP="0024433F">
      <w:pPr>
        <w:rPr>
          <w:lang w:val="sr-Cyrl-CS"/>
        </w:rPr>
      </w:pPr>
    </w:p>
    <w:p w:rsidR="00013EA0" w:rsidRDefault="00013EA0" w:rsidP="0024433F">
      <w:pPr>
        <w:rPr>
          <w:lang w:val="sr-Cyrl-CS"/>
        </w:rPr>
      </w:pPr>
    </w:p>
    <w:p w:rsidR="00613AA0" w:rsidRDefault="00C05A87" w:rsidP="0024433F">
      <w:pPr>
        <w:rPr>
          <w:lang w:val="sr-Cyrl-CS"/>
        </w:rPr>
      </w:pPr>
      <w:r>
        <w:rPr>
          <w:lang w:val="sr-Cyrl-CS"/>
        </w:rPr>
        <w:t xml:space="preserve">    </w:t>
      </w:r>
      <w:r w:rsidR="00853199" w:rsidRPr="00EE3720">
        <w:rPr>
          <w:lang w:val="sr-Cyrl-CS"/>
        </w:rPr>
        <w:t xml:space="preserve">          </w:t>
      </w:r>
      <w:r w:rsidR="000A5254" w:rsidRPr="00EE3720">
        <w:rPr>
          <w:lang w:val="sr-Cyrl-CS"/>
        </w:rPr>
        <w:t>Анализирајући</w:t>
      </w:r>
      <w:r w:rsidRPr="00EE3720">
        <w:rPr>
          <w:lang w:val="sr-Cyrl-CS"/>
        </w:rPr>
        <w:t xml:space="preserve"> процену прихода и расхода у 2015</w:t>
      </w:r>
      <w:r w:rsidR="000A5254" w:rsidRPr="00FD7275">
        <w:rPr>
          <w:lang w:val="sr-Cyrl-CS"/>
        </w:rPr>
        <w:t xml:space="preserve"> годину пр</w:t>
      </w:r>
      <w:r w:rsidR="0083160F" w:rsidRPr="00FD7275">
        <w:rPr>
          <w:lang w:val="sr-Cyrl-CS"/>
        </w:rPr>
        <w:t>едузеће ће позитивно пословати а</w:t>
      </w:r>
      <w:r w:rsidR="000A5254" w:rsidRPr="00FD7275">
        <w:rPr>
          <w:lang w:val="sr-Cyrl-CS"/>
        </w:rPr>
        <w:t xml:space="preserve"> остварену добит ће усмерити  у нераспоређену добит текуће године,односно у </w:t>
      </w:r>
      <w:r w:rsidR="000A5254" w:rsidRPr="0064564F">
        <w:rPr>
          <w:lang w:val="sr-Cyrl-CS"/>
        </w:rPr>
        <w:t>капитал предузећа.</w:t>
      </w:r>
    </w:p>
    <w:p w:rsidR="005B1E06" w:rsidRDefault="005B1E06" w:rsidP="0024433F"/>
    <w:p w:rsidR="009F0BE7" w:rsidRPr="00652C0A" w:rsidRDefault="009F0BE7" w:rsidP="0024433F"/>
    <w:p w:rsidR="0024433F" w:rsidRPr="0064564F" w:rsidRDefault="0024433F" w:rsidP="0024433F">
      <w:r w:rsidRPr="0064564F">
        <w:t>ОВЛАШЋЕЊЕ НАДЗОРНОМ ОДБОРУ</w:t>
      </w:r>
    </w:p>
    <w:p w:rsidR="00FC42C7" w:rsidRPr="00FD7275" w:rsidRDefault="00FC42C7" w:rsidP="0024433F">
      <w:pPr>
        <w:rPr>
          <w:b/>
        </w:rPr>
      </w:pPr>
    </w:p>
    <w:p w:rsidR="00D90AF0" w:rsidRDefault="00D90AF0" w:rsidP="0024433F">
      <w:r>
        <w:rPr>
          <w:lang w:val="sr-Cyrl-CS"/>
        </w:rPr>
        <w:t>1.</w:t>
      </w:r>
      <w:r w:rsidR="0024433F" w:rsidRPr="00FD7275">
        <w:rPr>
          <w:lang w:val="sr-Cyrl-CS"/>
        </w:rPr>
        <w:t xml:space="preserve"> </w:t>
      </w:r>
      <w:r w:rsidR="0024433F" w:rsidRPr="00FD7275">
        <w:t>„Овлашћује се Надзорни одбор „Чистоће“јп. Стара Пазова да  у Програму пословања за 201</w:t>
      </w:r>
      <w:r w:rsidR="00FB5F8E">
        <w:t>5</w:t>
      </w:r>
      <w:r w:rsidR="0024433F" w:rsidRPr="00FD7275">
        <w:t xml:space="preserve"> год</w:t>
      </w:r>
      <w:r w:rsidR="0024433F" w:rsidRPr="00FD7275">
        <w:rPr>
          <w:lang w:val="sr-Cyrl-CS"/>
        </w:rPr>
        <w:t>.</w:t>
      </w:r>
      <w:r w:rsidR="0024433F" w:rsidRPr="00FD7275">
        <w:t xml:space="preserve"> може извршити промену Финансијског плана који је у складу с</w:t>
      </w:r>
      <w:r w:rsidR="00FB5F8E">
        <w:t>а Законом о буџетском систему „С</w:t>
      </w:r>
      <w:r w:rsidR="0024433F" w:rsidRPr="00FD7275">
        <w:t xml:space="preserve">л.гласник РС број </w:t>
      </w:r>
      <w:r w:rsidR="00FB5F8E" w:rsidRPr="00FD7275">
        <w:t>54/09, 73/10, 101/10, 101/11, 93/12, 62/13 и 63/13-испр.</w:t>
      </w:r>
      <w:r w:rsidR="00FB5F8E">
        <w:t>108/13</w:t>
      </w:r>
      <w:r w:rsidR="00FB5F8E" w:rsidRPr="00FD7275">
        <w:t>)</w:t>
      </w:r>
      <w:r w:rsidR="00FB5F8E">
        <w:t xml:space="preserve"> </w:t>
      </w:r>
      <w:r w:rsidR="0024433F" w:rsidRPr="00FD7275">
        <w:t xml:space="preserve">Одлуке о буџету  Општине Стара Пазова за </w:t>
      </w:r>
      <w:r w:rsidR="0024433F" w:rsidRPr="00EE3720">
        <w:t>201</w:t>
      </w:r>
      <w:r w:rsidR="00EE3720">
        <w:t>5</w:t>
      </w:r>
      <w:r w:rsidR="0024433F" w:rsidRPr="00FD7275">
        <w:t xml:space="preserve"> годину/Сл.лист општина Срема бр</w:t>
      </w:r>
      <w:r w:rsidR="0024433F" w:rsidRPr="00CF2CEE">
        <w:rPr>
          <w:color w:val="000000"/>
        </w:rPr>
        <w:t>.............</w:t>
      </w:r>
      <w:r w:rsidR="0024433F" w:rsidRPr="00FD7275">
        <w:t>/ у оквиру одобрене апропријације а у оквиру двоцифреног нивоа финансирања појединих расхода“.</w:t>
      </w:r>
    </w:p>
    <w:p w:rsidR="0024433F" w:rsidRPr="00FD7275" w:rsidRDefault="00D90AF0" w:rsidP="0024433F">
      <w:r>
        <w:t>2.“ Поред наведеног овлашћује се Надзорни одбор „Чистоћа“јп Стара Пазова да у Програму пословања и финансијском плану за 2015 годину може  извршити  промену и осталих  елемената</w:t>
      </w:r>
      <w:r w:rsidR="005204CE">
        <w:t>/позиција/</w:t>
      </w:r>
      <w:r>
        <w:t xml:space="preserve">  који </w:t>
      </w:r>
      <w:r w:rsidR="005204CE">
        <w:t xml:space="preserve"> су повезани са сопственим  приходима односно расходима а зависе од оствареног резултата односно финансијске ситуације у предузећу.“</w:t>
      </w:r>
    </w:p>
    <w:p w:rsidR="0024433F" w:rsidRPr="00FD7275" w:rsidRDefault="0024433F" w:rsidP="0024433F">
      <w:r w:rsidRPr="00FD7275">
        <w:rPr>
          <w:lang w:val="sr-Cyrl-CS"/>
        </w:rPr>
        <w:t xml:space="preserve"> Расчлањење појединачних ставки и утврђивање појединачних вредности биће утврђено кроз план набавки  који доноси Надзорни одбор.</w:t>
      </w:r>
    </w:p>
    <w:p w:rsidR="00EE3720" w:rsidRPr="005B1E06" w:rsidRDefault="00EE3720" w:rsidP="00706202">
      <w:pPr>
        <w:rPr>
          <w:lang w:val="sr-Cyrl-CS"/>
        </w:rPr>
      </w:pPr>
    </w:p>
    <w:p w:rsidR="002D749F" w:rsidRPr="005B1E06" w:rsidRDefault="00613AA0" w:rsidP="00B37407">
      <w:pPr>
        <w:pStyle w:val="Default"/>
        <w:rPr>
          <w:bCs/>
        </w:rPr>
      </w:pPr>
      <w:r w:rsidRPr="005B1E06">
        <w:rPr>
          <w:bCs/>
        </w:rPr>
        <w:t>АНАЛИЗА ПОСЛОВНОГ ОКРУЖЕЊА ПРЕДУЗЕЋА</w:t>
      </w:r>
    </w:p>
    <w:p w:rsidR="0024433F" w:rsidRPr="00FD7275" w:rsidRDefault="00B37407" w:rsidP="00B37407">
      <w:pPr>
        <w:pStyle w:val="Default"/>
        <w:rPr>
          <w:b/>
          <w:bCs/>
        </w:rPr>
      </w:pPr>
      <w:r w:rsidRPr="00FD7275">
        <w:rPr>
          <w:b/>
          <w:bCs/>
        </w:rPr>
        <w:t xml:space="preserve"> </w:t>
      </w:r>
    </w:p>
    <w:p w:rsidR="00B37407" w:rsidRPr="00FD7275" w:rsidRDefault="003649B1" w:rsidP="00B37407">
      <w:pPr>
        <w:pStyle w:val="Default"/>
      </w:pPr>
      <w:r w:rsidRPr="00FD7275">
        <w:t xml:space="preserve"> </w:t>
      </w:r>
      <w:r w:rsidR="00B37407" w:rsidRPr="00FD7275">
        <w:t xml:space="preserve">Предузеће пружа услуге од општег интереса које су дефинисане Одлуком о одржавању чистоће града, Законом о комуналним делатностима и Законом о јавним предузећима. Реализација услуга овог предузећа подлеже обавезној и сталној контроли од стране Оснивача. </w:t>
      </w:r>
    </w:p>
    <w:p w:rsidR="00B37407" w:rsidRPr="00FD7275" w:rsidRDefault="00B37407" w:rsidP="00B37407">
      <w:pPr>
        <w:pStyle w:val="Default"/>
      </w:pPr>
      <w:r w:rsidRPr="00FD7275">
        <w:t xml:space="preserve">Цена услуга, базира се на калкулацији и доставља се Надзорном одбору предузећа, а након доношења Одлуке, </w:t>
      </w:r>
      <w:r w:rsidR="008916BF">
        <w:t xml:space="preserve"> </w:t>
      </w:r>
      <w:r w:rsidRPr="00FD7275">
        <w:t xml:space="preserve">иста се доставља Оснивачу, </w:t>
      </w:r>
      <w:r w:rsidR="008916BF">
        <w:t xml:space="preserve"> </w:t>
      </w:r>
      <w:r w:rsidRPr="00FD7275">
        <w:t xml:space="preserve">на сагласност. </w:t>
      </w:r>
    </w:p>
    <w:p w:rsidR="0014041D" w:rsidRPr="00BC66B5" w:rsidRDefault="008916BF" w:rsidP="0014041D">
      <w:r w:rsidRPr="007C7D63">
        <w:rPr>
          <w:color w:val="000000"/>
        </w:rPr>
        <w:t>Због економске ситуације у земљи отежана</w:t>
      </w:r>
      <w:r>
        <w:t xml:space="preserve"> је</w:t>
      </w:r>
      <w:r w:rsidR="00B37407" w:rsidRPr="00FD7275">
        <w:t xml:space="preserve"> наплата потраживања,</w:t>
      </w:r>
      <w:r>
        <w:t xml:space="preserve"> односно прихода од </w:t>
      </w:r>
      <w:r w:rsidR="00B37407" w:rsidRPr="00FD7275">
        <w:t xml:space="preserve">услуга, која се у последњих </w:t>
      </w:r>
      <w:r w:rsidR="00613AA0" w:rsidRPr="00FD7275">
        <w:t>неколико</w:t>
      </w:r>
      <w:r w:rsidR="008E0149">
        <w:t xml:space="preserve"> година </w:t>
      </w:r>
      <w:r w:rsidR="00FB5F8E">
        <w:t xml:space="preserve"> бележе благи пад.</w:t>
      </w:r>
      <w:r w:rsidR="008E0149">
        <w:t xml:space="preserve"> О</w:t>
      </w:r>
      <w:r w:rsidR="00E126D7" w:rsidRPr="00FD7275">
        <w:rPr>
          <w:lang w:val="sr-Cyrl-CS"/>
        </w:rPr>
        <w:t xml:space="preserve">дређени </w:t>
      </w:r>
      <w:r w:rsidR="00B37407" w:rsidRPr="00FD7275">
        <w:t xml:space="preserve"> број наших купаца – привредних предузе</w:t>
      </w:r>
      <w:r w:rsidR="00FC42C7" w:rsidRPr="00FD7275">
        <w:t xml:space="preserve">ћа </w:t>
      </w:r>
      <w:r w:rsidR="00B37407" w:rsidRPr="00FD7275">
        <w:t xml:space="preserve"> послују са губицима или имају висока дуговања из ранијих година</w:t>
      </w:r>
      <w:r w:rsidR="0014041D">
        <w:t>, д</w:t>
      </w:r>
      <w:r w:rsidR="00AD4C68">
        <w:t>е</w:t>
      </w:r>
      <w:r w:rsidR="0014041D">
        <w:t>о њих је у стечају а део угашен</w:t>
      </w:r>
      <w:r w:rsidR="00EE3720">
        <w:t>.</w:t>
      </w:r>
      <w:r w:rsidR="003649B1" w:rsidRPr="00FD7275">
        <w:t xml:space="preserve"> </w:t>
      </w:r>
      <w:r w:rsidR="00EE3720">
        <w:t>Ф</w:t>
      </w:r>
      <w:r w:rsidR="003649B1" w:rsidRPr="00FD7275">
        <w:t>изичка лица често остају без радног места</w:t>
      </w:r>
      <w:r w:rsidR="008E0149">
        <w:t xml:space="preserve"> па је све теже одржати и овај проценат наплате</w:t>
      </w:r>
      <w:r w:rsidR="0083160F" w:rsidRPr="00FD7275">
        <w:t xml:space="preserve">. Посебно истичемо </w:t>
      </w:r>
      <w:r w:rsidR="003649B1" w:rsidRPr="00FD7275">
        <w:t xml:space="preserve"> велики број корисника који су пољопривредни произвођачи са веома малим приходима</w:t>
      </w:r>
      <w:r w:rsidR="002F7DD0">
        <w:t>.</w:t>
      </w:r>
    </w:p>
    <w:p w:rsidR="008E0149" w:rsidRPr="007C7D63" w:rsidRDefault="008E0149" w:rsidP="003649B1">
      <w:pPr>
        <w:pStyle w:val="Default"/>
      </w:pPr>
      <w:r w:rsidRPr="007C7D63">
        <w:t xml:space="preserve">Због наведених проблема око наплате , морали смо </w:t>
      </w:r>
      <w:r w:rsidR="00030758" w:rsidRPr="007C7D63">
        <w:t>да применимо и непопуларну меру те одређени број корисника да тужимо.</w:t>
      </w:r>
    </w:p>
    <w:p w:rsidR="00853199" w:rsidRDefault="00636CA9" w:rsidP="00B37CDB">
      <w:pPr>
        <w:pStyle w:val="Default"/>
      </w:pPr>
      <w:r>
        <w:rPr>
          <w:lang w:val="sr-Cyrl-CS"/>
        </w:rPr>
        <w:t>Обзиром на</w:t>
      </w:r>
      <w:r w:rsidR="00EE3720">
        <w:rPr>
          <w:lang w:val="sr-Cyrl-CS"/>
        </w:rPr>
        <w:t xml:space="preserve"> ситуацију </w:t>
      </w:r>
      <w:r>
        <w:rPr>
          <w:lang w:val="sr-Cyrl-CS"/>
        </w:rPr>
        <w:t xml:space="preserve"> у земљи, </w:t>
      </w:r>
      <w:r>
        <w:t>ц</w:t>
      </w:r>
      <w:r w:rsidR="00440477" w:rsidRPr="00FD7275">
        <w:t>ене</w:t>
      </w:r>
      <w:r w:rsidR="003649B1" w:rsidRPr="00FD7275">
        <w:t xml:space="preserve"> </w:t>
      </w:r>
      <w:r w:rsidR="00EE3720">
        <w:t xml:space="preserve"> </w:t>
      </w:r>
      <w:r w:rsidR="003649B1" w:rsidRPr="00FD7275">
        <w:t xml:space="preserve"> </w:t>
      </w:r>
      <w:r w:rsidR="00440477" w:rsidRPr="00FD7275">
        <w:t>услуга</w:t>
      </w:r>
      <w:r>
        <w:t xml:space="preserve">  нисмо повећавали</w:t>
      </w:r>
      <w:r w:rsidR="00A923D1">
        <w:t xml:space="preserve"> </w:t>
      </w:r>
      <w:r w:rsidR="00EE3720">
        <w:t xml:space="preserve"> од 2013 године </w:t>
      </w:r>
      <w:r w:rsidR="00A923D1">
        <w:t>и</w:t>
      </w:r>
      <w:r w:rsidR="00AD4C68">
        <w:t xml:space="preserve"> </w:t>
      </w:r>
      <w:r w:rsidR="00A923D1">
        <w:t>ако</w:t>
      </w:r>
      <w:r w:rsidR="00EE3720">
        <w:t xml:space="preserve"> је пројектована инфлација  5,5% </w:t>
      </w:r>
      <w:r w:rsidR="003649B1" w:rsidRPr="00FD7275">
        <w:t xml:space="preserve"> </w:t>
      </w:r>
      <w:r w:rsidR="00440477" w:rsidRPr="00FD7275">
        <w:t>за</w:t>
      </w:r>
      <w:r w:rsidR="003649B1" w:rsidRPr="00FD7275">
        <w:t xml:space="preserve"> 201</w:t>
      </w:r>
      <w:r w:rsidR="00EE3720">
        <w:t>4</w:t>
      </w:r>
      <w:r w:rsidR="003649B1" w:rsidRPr="00FD7275">
        <w:t>.</w:t>
      </w:r>
      <w:r w:rsidR="00EE3720">
        <w:t xml:space="preserve"> а за 2015 </w:t>
      </w:r>
      <w:r w:rsidR="00440477" w:rsidRPr="00FD7275">
        <w:t>годину</w:t>
      </w:r>
      <w:r w:rsidR="00EE3720">
        <w:t xml:space="preserve"> </w:t>
      </w:r>
      <w:r w:rsidR="003649B1" w:rsidRPr="00FD7275">
        <w:t xml:space="preserve"> </w:t>
      </w:r>
      <w:r w:rsidR="00AD4C68">
        <w:rPr>
          <w:lang w:val="sr-Cyrl-CS"/>
        </w:rPr>
        <w:t xml:space="preserve"> </w:t>
      </w:r>
      <w:r w:rsidR="00E126D7" w:rsidRPr="00FD7275">
        <w:rPr>
          <w:lang w:val="sr-Cyrl-CS"/>
        </w:rPr>
        <w:t xml:space="preserve"> </w:t>
      </w:r>
      <w:r w:rsidR="003649B1" w:rsidRPr="00FD7275">
        <w:t>5,</w:t>
      </w:r>
      <w:r w:rsidR="00FB5F8E">
        <w:t>0</w:t>
      </w:r>
      <w:r w:rsidR="003649B1" w:rsidRPr="00FD7275">
        <w:t>%</w:t>
      </w:r>
      <w:r w:rsidR="00EE3720">
        <w:t>.</w:t>
      </w:r>
      <w:r w:rsidR="00AD4C68">
        <w:t xml:space="preserve"> У </w:t>
      </w:r>
      <w:r w:rsidR="00FB5F8E">
        <w:t xml:space="preserve"> 2015</w:t>
      </w:r>
      <w:r w:rsidR="00AD4C68">
        <w:t>. години</w:t>
      </w:r>
      <w:r w:rsidR="00FB5F8E">
        <w:t xml:space="preserve"> ускладићемо</w:t>
      </w:r>
      <w:r w:rsidR="00EE3720">
        <w:t xml:space="preserve"> само</w:t>
      </w:r>
      <w:r w:rsidR="00FB5F8E">
        <w:t xml:space="preserve"> цене појединих услуга /погребне/ како неби  имали различите цене по Месним заједницама</w:t>
      </w:r>
      <w:r w:rsidR="00EE3720">
        <w:t xml:space="preserve"> за исту врсту услуге.</w:t>
      </w:r>
    </w:p>
    <w:p w:rsidR="00B83A63" w:rsidRDefault="00B83A63" w:rsidP="00B37CDB">
      <w:pPr>
        <w:pStyle w:val="Default"/>
        <w:rPr>
          <w:sz w:val="23"/>
          <w:szCs w:val="23"/>
        </w:rPr>
      </w:pPr>
    </w:p>
    <w:p w:rsidR="00013EA0" w:rsidRPr="00B37CDB" w:rsidRDefault="00013EA0" w:rsidP="00B37CDB">
      <w:pPr>
        <w:pStyle w:val="Default"/>
        <w:rPr>
          <w:sz w:val="23"/>
          <w:szCs w:val="23"/>
        </w:rPr>
      </w:pPr>
    </w:p>
    <w:p w:rsidR="00706202" w:rsidRDefault="00706202" w:rsidP="00A552DE">
      <w:pPr>
        <w:numPr>
          <w:ilvl w:val="0"/>
          <w:numId w:val="12"/>
        </w:numPr>
        <w:rPr>
          <w:lang w:val="sr-Cyrl-CS"/>
        </w:rPr>
      </w:pPr>
      <w:r w:rsidRPr="00735097">
        <w:rPr>
          <w:lang w:val="sr-Cyrl-CS"/>
        </w:rPr>
        <w:t>ПОЛИТИКА ЗАРАДА И ЗАПОШЉАВАЊА</w:t>
      </w:r>
    </w:p>
    <w:p w:rsidR="00EE3720" w:rsidRDefault="00EE3720" w:rsidP="00EE3720">
      <w:pPr>
        <w:ind w:left="720"/>
        <w:rPr>
          <w:lang w:val="sr-Cyrl-CS"/>
        </w:rPr>
      </w:pPr>
    </w:p>
    <w:p w:rsidR="00A552DE" w:rsidRPr="00F92AAA" w:rsidRDefault="00A552DE" w:rsidP="00313C6D">
      <w:pPr>
        <w:rPr>
          <w:color w:val="363434"/>
          <w:shd w:val="clear" w:color="auto" w:fill="FFFFFF"/>
        </w:rPr>
      </w:pPr>
      <w:r w:rsidRPr="00EE3720">
        <w:rPr>
          <w:color w:val="363434"/>
          <w:shd w:val="clear" w:color="auto" w:fill="FFFFFF"/>
        </w:rPr>
        <w:t>Како је  на снази</w:t>
      </w:r>
      <w:r w:rsidR="008B4068">
        <w:rPr>
          <w:color w:val="363434"/>
          <w:shd w:val="clear" w:color="auto" w:fill="FFFFFF"/>
        </w:rPr>
        <w:t>,још увек,</w:t>
      </w:r>
      <w:r w:rsidRPr="00EE3720">
        <w:rPr>
          <w:color w:val="363434"/>
          <w:shd w:val="clear" w:color="auto" w:fill="FFFFFF"/>
        </w:rPr>
        <w:t xml:space="preserve">  зa</w:t>
      </w:r>
      <w:r w:rsidR="000B0BFA" w:rsidRPr="00EE3720">
        <w:rPr>
          <w:color w:val="363434"/>
          <w:shd w:val="clear" w:color="auto" w:fill="FFFFFF"/>
        </w:rPr>
        <w:t>бр</w:t>
      </w:r>
      <w:r w:rsidRPr="00EE3720">
        <w:rPr>
          <w:color w:val="363434"/>
          <w:shd w:val="clear" w:color="auto" w:fill="FFFFFF"/>
        </w:rPr>
        <w:t>a</w:t>
      </w:r>
      <w:r w:rsidR="000B0BFA" w:rsidRPr="00EE3720">
        <w:rPr>
          <w:color w:val="363434"/>
          <w:shd w:val="clear" w:color="auto" w:fill="FFFFFF"/>
        </w:rPr>
        <w:t>н</w:t>
      </w:r>
      <w:r w:rsidRPr="00EE3720">
        <w:rPr>
          <w:color w:val="363434"/>
          <w:shd w:val="clear" w:color="auto" w:fill="FFFFFF"/>
        </w:rPr>
        <w:t xml:space="preserve">a </w:t>
      </w:r>
      <w:r w:rsidR="000B0BFA" w:rsidRPr="00EE3720">
        <w:rPr>
          <w:color w:val="363434"/>
          <w:shd w:val="clear" w:color="auto" w:fill="FFFFFF"/>
        </w:rPr>
        <w:t>з</w:t>
      </w:r>
      <w:r w:rsidRPr="00EE3720">
        <w:rPr>
          <w:color w:val="363434"/>
          <w:shd w:val="clear" w:color="auto" w:fill="FFFFFF"/>
        </w:rPr>
        <w:t>a</w:t>
      </w:r>
      <w:r w:rsidR="000B0BFA" w:rsidRPr="00EE3720">
        <w:rPr>
          <w:color w:val="363434"/>
          <w:shd w:val="clear" w:color="auto" w:fill="FFFFFF"/>
        </w:rPr>
        <w:t>п</w:t>
      </w:r>
      <w:r w:rsidRPr="00EE3720">
        <w:rPr>
          <w:color w:val="363434"/>
          <w:shd w:val="clear" w:color="auto" w:fill="FFFFFF"/>
        </w:rPr>
        <w:t>o</w:t>
      </w:r>
      <w:r w:rsidR="000B0BFA" w:rsidRPr="00EE3720">
        <w:rPr>
          <w:color w:val="363434"/>
          <w:shd w:val="clear" w:color="auto" w:fill="FFFFFF"/>
        </w:rPr>
        <w:t>шљ</w:t>
      </w:r>
      <w:r w:rsidRPr="00EE3720">
        <w:rPr>
          <w:color w:val="363434"/>
          <w:shd w:val="clear" w:color="auto" w:fill="FFFFFF"/>
        </w:rPr>
        <w:t>a</w:t>
      </w:r>
      <w:r w:rsidR="000B0BFA" w:rsidRPr="00EE3720">
        <w:rPr>
          <w:color w:val="363434"/>
          <w:shd w:val="clear" w:color="auto" w:fill="FFFFFF"/>
        </w:rPr>
        <w:t>в</w:t>
      </w:r>
      <w:r w:rsidRPr="00EE3720">
        <w:rPr>
          <w:color w:val="363434"/>
          <w:shd w:val="clear" w:color="auto" w:fill="FFFFFF"/>
        </w:rPr>
        <w:t>a</w:t>
      </w:r>
      <w:r w:rsidR="000B0BFA" w:rsidRPr="00EE3720">
        <w:rPr>
          <w:color w:val="363434"/>
          <w:shd w:val="clear" w:color="auto" w:fill="FFFFFF"/>
        </w:rPr>
        <w:t>њ</w:t>
      </w:r>
      <w:r w:rsidRPr="00EE3720">
        <w:rPr>
          <w:color w:val="363434"/>
          <w:shd w:val="clear" w:color="auto" w:fill="FFFFFF"/>
        </w:rPr>
        <w:t xml:space="preserve">a </w:t>
      </w:r>
      <w:r w:rsidR="000B0BFA" w:rsidRPr="00EE3720">
        <w:rPr>
          <w:color w:val="363434"/>
          <w:shd w:val="clear" w:color="auto" w:fill="FFFFFF"/>
        </w:rPr>
        <w:t>у</w:t>
      </w:r>
      <w:r w:rsidRPr="00EE3720">
        <w:rPr>
          <w:color w:val="363434"/>
          <w:shd w:val="clear" w:color="auto" w:fill="FFFFFF"/>
        </w:rPr>
        <w:t xml:space="preserve"> ja</w:t>
      </w:r>
      <w:r w:rsidR="000B0BFA" w:rsidRPr="00EE3720">
        <w:rPr>
          <w:color w:val="363434"/>
          <w:shd w:val="clear" w:color="auto" w:fill="FFFFFF"/>
        </w:rPr>
        <w:t>вн</w:t>
      </w:r>
      <w:r w:rsidRPr="00EE3720">
        <w:rPr>
          <w:color w:val="363434"/>
          <w:shd w:val="clear" w:color="auto" w:fill="FFFFFF"/>
        </w:rPr>
        <w:t>o</w:t>
      </w:r>
      <w:r w:rsidR="000B0BFA" w:rsidRPr="00EE3720">
        <w:rPr>
          <w:color w:val="363434"/>
          <w:shd w:val="clear" w:color="auto" w:fill="FFFFFF"/>
        </w:rPr>
        <w:t>м</w:t>
      </w:r>
      <w:r w:rsidRPr="00EE3720">
        <w:rPr>
          <w:color w:val="363434"/>
          <w:shd w:val="clear" w:color="auto" w:fill="FFFFFF"/>
        </w:rPr>
        <w:t xml:space="preserve"> </w:t>
      </w:r>
      <w:r w:rsidR="000B0BFA" w:rsidRPr="00EE3720">
        <w:rPr>
          <w:color w:val="363434"/>
          <w:shd w:val="clear" w:color="auto" w:fill="FFFFFF"/>
        </w:rPr>
        <w:t>с</w:t>
      </w:r>
      <w:r w:rsidRPr="00EE3720">
        <w:rPr>
          <w:color w:val="363434"/>
          <w:shd w:val="clear" w:color="auto" w:fill="FFFFFF"/>
        </w:rPr>
        <w:t>e</w:t>
      </w:r>
      <w:r w:rsidR="000B0BFA" w:rsidRPr="00EE3720">
        <w:rPr>
          <w:color w:val="363434"/>
          <w:shd w:val="clear" w:color="auto" w:fill="FFFFFF"/>
        </w:rPr>
        <w:t>кт</w:t>
      </w:r>
      <w:r w:rsidRPr="00EE3720">
        <w:rPr>
          <w:color w:val="363434"/>
          <w:shd w:val="clear" w:color="auto" w:fill="FFFFFF"/>
        </w:rPr>
        <w:t>o</w:t>
      </w:r>
      <w:r w:rsidR="000B0BFA" w:rsidRPr="00EE3720">
        <w:rPr>
          <w:color w:val="363434"/>
          <w:shd w:val="clear" w:color="auto" w:fill="FFFFFF"/>
        </w:rPr>
        <w:t>ру</w:t>
      </w:r>
      <w:r w:rsidRPr="00EE3720">
        <w:rPr>
          <w:color w:val="363434"/>
          <w:shd w:val="clear" w:color="auto" w:fill="FFFFFF"/>
        </w:rPr>
        <w:t xml:space="preserve"> </w:t>
      </w:r>
      <w:r w:rsidR="00EE3720">
        <w:rPr>
          <w:color w:val="363434"/>
          <w:shd w:val="clear" w:color="auto" w:fill="FFFFFF"/>
        </w:rPr>
        <w:t>За</w:t>
      </w:r>
      <w:r w:rsidR="000B0BFA" w:rsidRPr="00EE3720">
        <w:rPr>
          <w:color w:val="363434"/>
          <w:shd w:val="clear" w:color="auto" w:fill="FFFFFF"/>
        </w:rPr>
        <w:t>к</w:t>
      </w:r>
      <w:r w:rsidRPr="00EE3720">
        <w:rPr>
          <w:color w:val="363434"/>
          <w:shd w:val="clear" w:color="auto" w:fill="FFFFFF"/>
        </w:rPr>
        <w:t>o</w:t>
      </w:r>
      <w:r w:rsidR="000B0BFA" w:rsidRPr="00EE3720">
        <w:rPr>
          <w:color w:val="363434"/>
          <w:shd w:val="clear" w:color="auto" w:fill="FFFFFF"/>
        </w:rPr>
        <w:t>н</w:t>
      </w:r>
      <w:r w:rsidRPr="00EE3720">
        <w:rPr>
          <w:color w:val="363434"/>
          <w:shd w:val="clear" w:color="auto" w:fill="FFFFFF"/>
        </w:rPr>
        <w:t>o</w:t>
      </w:r>
      <w:r w:rsidR="000B0BFA" w:rsidRPr="00EE3720">
        <w:rPr>
          <w:color w:val="363434"/>
          <w:shd w:val="clear" w:color="auto" w:fill="FFFFFF"/>
        </w:rPr>
        <w:t>м</w:t>
      </w:r>
      <w:r w:rsidRPr="00EE3720">
        <w:rPr>
          <w:color w:val="363434"/>
          <w:shd w:val="clear" w:color="auto" w:fill="FFFFFF"/>
        </w:rPr>
        <w:t xml:space="preserve"> </w:t>
      </w:r>
      <w:r w:rsidR="000B0BFA" w:rsidRPr="00EE3720">
        <w:rPr>
          <w:color w:val="363434"/>
          <w:shd w:val="clear" w:color="auto" w:fill="FFFFFF"/>
        </w:rPr>
        <w:t>с</w:t>
      </w:r>
      <w:r w:rsidRPr="00EE3720">
        <w:rPr>
          <w:color w:val="363434"/>
          <w:shd w:val="clear" w:color="auto" w:fill="FFFFFF"/>
        </w:rPr>
        <w:t>e o</w:t>
      </w:r>
      <w:r w:rsidR="000B0BFA" w:rsidRPr="00EE3720">
        <w:rPr>
          <w:color w:val="363434"/>
          <w:shd w:val="clear" w:color="auto" w:fill="FFFFFF"/>
        </w:rPr>
        <w:t>гр</w:t>
      </w:r>
      <w:r w:rsidRPr="00EE3720">
        <w:rPr>
          <w:color w:val="363434"/>
          <w:shd w:val="clear" w:color="auto" w:fill="FFFFFF"/>
        </w:rPr>
        <w:t>a</w:t>
      </w:r>
      <w:r w:rsidR="000B0BFA" w:rsidRPr="00EE3720">
        <w:rPr>
          <w:color w:val="363434"/>
          <w:shd w:val="clear" w:color="auto" w:fill="FFFFFF"/>
        </w:rPr>
        <w:t>нич</w:t>
      </w:r>
      <w:r w:rsidRPr="00EE3720">
        <w:rPr>
          <w:color w:val="363434"/>
          <w:shd w:val="clear" w:color="auto" w:fill="FFFFFF"/>
        </w:rPr>
        <w:t>a</w:t>
      </w:r>
      <w:r w:rsidR="000B0BFA" w:rsidRPr="00EE3720">
        <w:rPr>
          <w:color w:val="363434"/>
          <w:shd w:val="clear" w:color="auto" w:fill="FFFFFF"/>
        </w:rPr>
        <w:t>в</w:t>
      </w:r>
      <w:r w:rsidRPr="00EE3720">
        <w:rPr>
          <w:color w:val="363434"/>
          <w:shd w:val="clear" w:color="auto" w:fill="FFFFFF"/>
        </w:rPr>
        <w:t xml:space="preserve">a </w:t>
      </w:r>
      <w:r w:rsidR="000B0BFA" w:rsidRPr="00EE3720">
        <w:rPr>
          <w:color w:val="363434"/>
          <w:shd w:val="clear" w:color="auto" w:fill="FFFFFF"/>
        </w:rPr>
        <w:t>и</w:t>
      </w:r>
      <w:r w:rsidRPr="00EE3720">
        <w:rPr>
          <w:color w:val="363434"/>
          <w:shd w:val="clear" w:color="auto" w:fill="FFFFFF"/>
        </w:rPr>
        <w:t xml:space="preserve"> </w:t>
      </w:r>
      <w:r w:rsidR="000B0BFA" w:rsidRPr="00EE3720">
        <w:rPr>
          <w:color w:val="363434"/>
          <w:shd w:val="clear" w:color="auto" w:fill="FFFFFF"/>
        </w:rPr>
        <w:t>укуп</w:t>
      </w:r>
      <w:r w:rsidRPr="00EE3720">
        <w:rPr>
          <w:color w:val="363434"/>
          <w:shd w:val="clear" w:color="auto" w:fill="FFFFFF"/>
        </w:rPr>
        <w:t>a</w:t>
      </w:r>
      <w:r w:rsidR="000B0BFA" w:rsidRPr="00EE3720">
        <w:rPr>
          <w:color w:val="363434"/>
          <w:shd w:val="clear" w:color="auto" w:fill="FFFFFF"/>
        </w:rPr>
        <w:t>н</w:t>
      </w:r>
      <w:r w:rsidRPr="00EE3720">
        <w:rPr>
          <w:color w:val="363434"/>
          <w:shd w:val="clear" w:color="auto" w:fill="FFFFFF"/>
        </w:rPr>
        <w:t xml:space="preserve"> </w:t>
      </w:r>
      <w:r w:rsidR="000B0BFA" w:rsidRPr="00EE3720">
        <w:rPr>
          <w:color w:val="363434"/>
          <w:shd w:val="clear" w:color="auto" w:fill="FFFFFF"/>
        </w:rPr>
        <w:t>бр</w:t>
      </w:r>
      <w:r w:rsidRPr="00EE3720">
        <w:rPr>
          <w:color w:val="363434"/>
          <w:shd w:val="clear" w:color="auto" w:fill="FFFFFF"/>
        </w:rPr>
        <w:t xml:space="preserve">oj </w:t>
      </w:r>
      <w:r w:rsidR="000B0BFA" w:rsidRPr="00EE3720">
        <w:rPr>
          <w:color w:val="363434"/>
          <w:shd w:val="clear" w:color="auto" w:fill="FFFFFF"/>
        </w:rPr>
        <w:t>привр</w:t>
      </w:r>
      <w:r w:rsidRPr="00EE3720">
        <w:rPr>
          <w:color w:val="363434"/>
          <w:shd w:val="clear" w:color="auto" w:fill="FFFFFF"/>
        </w:rPr>
        <w:t>e</w:t>
      </w:r>
      <w:r w:rsidR="000B0BFA" w:rsidRPr="00EE3720">
        <w:rPr>
          <w:color w:val="363434"/>
          <w:shd w:val="clear" w:color="auto" w:fill="FFFFFF"/>
        </w:rPr>
        <w:t>м</w:t>
      </w:r>
      <w:r w:rsidRPr="00EE3720">
        <w:rPr>
          <w:color w:val="363434"/>
          <w:shd w:val="clear" w:color="auto" w:fill="FFFFFF"/>
        </w:rPr>
        <w:t>e</w:t>
      </w:r>
      <w:r w:rsidR="000B0BFA" w:rsidRPr="00EE3720">
        <w:rPr>
          <w:color w:val="363434"/>
          <w:shd w:val="clear" w:color="auto" w:fill="FFFFFF"/>
        </w:rPr>
        <w:t>н</w:t>
      </w:r>
      <w:r w:rsidRPr="00EE3720">
        <w:rPr>
          <w:color w:val="363434"/>
          <w:shd w:val="clear" w:color="auto" w:fill="FFFFFF"/>
        </w:rPr>
        <w:t>o a</w:t>
      </w:r>
      <w:r w:rsidR="000B0BFA" w:rsidRPr="00EE3720">
        <w:rPr>
          <w:color w:val="363434"/>
          <w:shd w:val="clear" w:color="auto" w:fill="FFFFFF"/>
        </w:rPr>
        <w:t>нг</w:t>
      </w:r>
      <w:r w:rsidRPr="00EE3720">
        <w:rPr>
          <w:color w:val="363434"/>
          <w:shd w:val="clear" w:color="auto" w:fill="FFFFFF"/>
        </w:rPr>
        <w:t>a</w:t>
      </w:r>
      <w:r w:rsidR="000B0BFA" w:rsidRPr="00EE3720">
        <w:rPr>
          <w:color w:val="363434"/>
          <w:shd w:val="clear" w:color="auto" w:fill="FFFFFF"/>
        </w:rPr>
        <w:t>ж</w:t>
      </w:r>
      <w:r w:rsidRPr="00EE3720">
        <w:rPr>
          <w:color w:val="363434"/>
          <w:shd w:val="clear" w:color="auto" w:fill="FFFFFF"/>
        </w:rPr>
        <w:t>o</w:t>
      </w:r>
      <w:r w:rsidR="000B0BFA" w:rsidRPr="00EE3720">
        <w:rPr>
          <w:color w:val="363434"/>
          <w:shd w:val="clear" w:color="auto" w:fill="FFFFFF"/>
        </w:rPr>
        <w:t>в</w:t>
      </w:r>
      <w:r w:rsidRPr="00EE3720">
        <w:rPr>
          <w:color w:val="363434"/>
          <w:shd w:val="clear" w:color="auto" w:fill="FFFFFF"/>
        </w:rPr>
        <w:t>a</w:t>
      </w:r>
      <w:r w:rsidR="000B0BFA" w:rsidRPr="00EE3720">
        <w:rPr>
          <w:color w:val="363434"/>
          <w:shd w:val="clear" w:color="auto" w:fill="FFFFFF"/>
        </w:rPr>
        <w:t>них</w:t>
      </w:r>
      <w:r w:rsidRPr="00EE3720">
        <w:rPr>
          <w:color w:val="363434"/>
          <w:shd w:val="clear" w:color="auto" w:fill="FFFFFF"/>
        </w:rPr>
        <w:t xml:space="preserve"> </w:t>
      </w:r>
      <w:r w:rsidR="000B0BFA" w:rsidRPr="00EE3720">
        <w:rPr>
          <w:color w:val="363434"/>
          <w:shd w:val="clear" w:color="auto" w:fill="FFFFFF"/>
        </w:rPr>
        <w:t>р</w:t>
      </w:r>
      <w:r w:rsidRPr="00EE3720">
        <w:rPr>
          <w:color w:val="363434"/>
          <w:shd w:val="clear" w:color="auto" w:fill="FFFFFF"/>
        </w:rPr>
        <w:t>a</w:t>
      </w:r>
      <w:r w:rsidR="000B0BFA" w:rsidRPr="00EE3720">
        <w:rPr>
          <w:color w:val="363434"/>
          <w:shd w:val="clear" w:color="auto" w:fill="FFFFFF"/>
        </w:rPr>
        <w:t>дник</w:t>
      </w:r>
      <w:r w:rsidRPr="00EE3720">
        <w:rPr>
          <w:color w:val="363434"/>
          <w:shd w:val="clear" w:color="auto" w:fill="FFFFFF"/>
        </w:rPr>
        <w:t xml:space="preserve">a </w:t>
      </w:r>
      <w:r w:rsidR="000B0BFA" w:rsidRPr="00EE3720">
        <w:rPr>
          <w:color w:val="363434"/>
          <w:shd w:val="clear" w:color="auto" w:fill="FFFFFF"/>
        </w:rPr>
        <w:t>н</w:t>
      </w:r>
      <w:r w:rsidRPr="00EE3720">
        <w:rPr>
          <w:color w:val="363434"/>
          <w:shd w:val="clear" w:color="auto" w:fill="FFFFFF"/>
        </w:rPr>
        <w:t>a 10</w:t>
      </w:r>
      <w:r w:rsidR="005204CE">
        <w:rPr>
          <w:color w:val="363434"/>
          <w:shd w:val="clear" w:color="auto" w:fill="FFFFFF"/>
        </w:rPr>
        <w:t>%</w:t>
      </w:r>
      <w:r w:rsidRPr="00EE3720">
        <w:rPr>
          <w:color w:val="363434"/>
          <w:shd w:val="clear" w:color="auto" w:fill="FFFFFF"/>
        </w:rPr>
        <w:t xml:space="preserve"> </w:t>
      </w:r>
      <w:r w:rsidR="000B0BFA" w:rsidRPr="00EE3720">
        <w:rPr>
          <w:color w:val="363434"/>
          <w:shd w:val="clear" w:color="auto" w:fill="FFFFFF"/>
        </w:rPr>
        <w:t>укупн</w:t>
      </w:r>
      <w:r w:rsidRPr="00EE3720">
        <w:rPr>
          <w:color w:val="363434"/>
          <w:shd w:val="clear" w:color="auto" w:fill="FFFFFF"/>
        </w:rPr>
        <w:t>o</w:t>
      </w:r>
      <w:r w:rsidR="000B0BFA" w:rsidRPr="00EE3720">
        <w:rPr>
          <w:color w:val="363434"/>
          <w:shd w:val="clear" w:color="auto" w:fill="FFFFFF"/>
        </w:rPr>
        <w:t>г</w:t>
      </w:r>
      <w:r w:rsidRPr="00EE3720">
        <w:rPr>
          <w:color w:val="363434"/>
          <w:shd w:val="clear" w:color="auto" w:fill="FFFFFF"/>
        </w:rPr>
        <w:t xml:space="preserve"> </w:t>
      </w:r>
      <w:r w:rsidR="000B0BFA" w:rsidRPr="00EE3720">
        <w:rPr>
          <w:color w:val="363434"/>
          <w:shd w:val="clear" w:color="auto" w:fill="FFFFFF"/>
        </w:rPr>
        <w:t>бр</w:t>
      </w:r>
      <w:r w:rsidRPr="00EE3720">
        <w:rPr>
          <w:color w:val="363434"/>
          <w:shd w:val="clear" w:color="auto" w:fill="FFFFFF"/>
        </w:rPr>
        <w:t xml:space="preserve">oja </w:t>
      </w:r>
      <w:r w:rsidR="000B0BFA" w:rsidRPr="00EE3720">
        <w:rPr>
          <w:color w:val="363434"/>
          <w:shd w:val="clear" w:color="auto" w:fill="FFFFFF"/>
        </w:rPr>
        <w:t>з</w:t>
      </w:r>
      <w:r w:rsidRPr="00EE3720">
        <w:rPr>
          <w:color w:val="363434"/>
          <w:shd w:val="clear" w:color="auto" w:fill="FFFFFF"/>
        </w:rPr>
        <w:t>a</w:t>
      </w:r>
      <w:r w:rsidR="000B0BFA" w:rsidRPr="00EE3720">
        <w:rPr>
          <w:color w:val="363434"/>
          <w:shd w:val="clear" w:color="auto" w:fill="FFFFFF"/>
        </w:rPr>
        <w:t>п</w:t>
      </w:r>
      <w:r w:rsidRPr="00EE3720">
        <w:rPr>
          <w:color w:val="363434"/>
          <w:shd w:val="clear" w:color="auto" w:fill="FFFFFF"/>
        </w:rPr>
        <w:t>o</w:t>
      </w:r>
      <w:r w:rsidR="000B0BFA" w:rsidRPr="00EE3720">
        <w:rPr>
          <w:color w:val="363434"/>
          <w:shd w:val="clear" w:color="auto" w:fill="FFFFFF"/>
        </w:rPr>
        <w:t>сл</w:t>
      </w:r>
      <w:r w:rsidRPr="00EE3720">
        <w:rPr>
          <w:color w:val="363434"/>
          <w:shd w:val="clear" w:color="auto" w:fill="FFFFFF"/>
        </w:rPr>
        <w:t>e</w:t>
      </w:r>
      <w:r w:rsidR="000B0BFA" w:rsidRPr="00EE3720">
        <w:rPr>
          <w:color w:val="363434"/>
          <w:shd w:val="clear" w:color="auto" w:fill="FFFFFF"/>
        </w:rPr>
        <w:t>них</w:t>
      </w:r>
      <w:r w:rsidR="00EE3720">
        <w:rPr>
          <w:color w:val="363434"/>
          <w:shd w:val="clear" w:color="auto" w:fill="FFFFFF"/>
        </w:rPr>
        <w:t>.</w:t>
      </w:r>
      <w:r w:rsidRPr="00EE3720">
        <w:rPr>
          <w:color w:val="363434"/>
          <w:shd w:val="clear" w:color="auto" w:fill="FFFFFF"/>
        </w:rPr>
        <w:t xml:space="preserve"> </w:t>
      </w:r>
      <w:r w:rsidR="00EE3720">
        <w:rPr>
          <w:color w:val="363434"/>
          <w:shd w:val="clear" w:color="auto" w:fill="FFFFFF"/>
        </w:rPr>
        <w:t>П</w:t>
      </w:r>
      <w:r w:rsidRPr="00EE3720">
        <w:rPr>
          <w:color w:val="363434"/>
          <w:shd w:val="clear" w:color="auto" w:fill="FFFFFF"/>
        </w:rPr>
        <w:t>лан радне снаге за 2015 годину  је на нивоу плана за 2014 годину</w:t>
      </w:r>
      <w:r w:rsidR="00EE3720">
        <w:rPr>
          <w:color w:val="363434"/>
          <w:shd w:val="clear" w:color="auto" w:fill="FFFFFF"/>
        </w:rPr>
        <w:t>.</w:t>
      </w:r>
    </w:p>
    <w:p w:rsidR="005204CE" w:rsidRDefault="005204CE" w:rsidP="00313C6D">
      <w:pPr>
        <w:rPr>
          <w:lang w:val="sr-Cyrl-CS"/>
        </w:rPr>
      </w:pPr>
    </w:p>
    <w:p w:rsidR="00B83A63" w:rsidRDefault="00B83A63" w:rsidP="00313C6D">
      <w:pPr>
        <w:rPr>
          <w:lang w:val="sr-Cyrl-CS"/>
        </w:rPr>
      </w:pPr>
    </w:p>
    <w:p w:rsidR="00B83A63" w:rsidRDefault="00B83A63" w:rsidP="00313C6D">
      <w:pPr>
        <w:rPr>
          <w:lang w:val="sr-Cyrl-CS"/>
        </w:rPr>
      </w:pPr>
    </w:p>
    <w:p w:rsidR="00B83A63" w:rsidRPr="00EE3720" w:rsidRDefault="00B83A63" w:rsidP="00313C6D">
      <w:pPr>
        <w:rPr>
          <w:lang w:val="sr-Cyrl-CS"/>
        </w:rPr>
      </w:pPr>
    </w:p>
    <w:tbl>
      <w:tblPr>
        <w:tblpPr w:leftFromText="141" w:rightFromText="141" w:vertAnchor="text" w:horzAnchor="margin" w:tblpX="68" w:tblpY="97"/>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2436"/>
        <w:gridCol w:w="3254"/>
        <w:gridCol w:w="3093"/>
      </w:tblGrid>
      <w:tr w:rsidR="00D02B62" w:rsidRPr="00735097" w:rsidTr="003F3DBC">
        <w:trPr>
          <w:trHeight w:val="557"/>
        </w:trPr>
        <w:tc>
          <w:tcPr>
            <w:tcW w:w="863" w:type="dxa"/>
            <w:shd w:val="clear" w:color="auto" w:fill="auto"/>
            <w:vAlign w:val="center"/>
          </w:tcPr>
          <w:p w:rsidR="00D02B62" w:rsidRPr="00735097" w:rsidRDefault="00D02B62" w:rsidP="003F3DBC">
            <w:pPr>
              <w:ind w:hanging="70"/>
              <w:jc w:val="center"/>
              <w:rPr>
                <w:sz w:val="20"/>
                <w:szCs w:val="20"/>
              </w:rPr>
            </w:pPr>
            <w:r w:rsidRPr="00735097">
              <w:rPr>
                <w:sz w:val="20"/>
                <w:szCs w:val="20"/>
              </w:rPr>
              <w:t>Редни</w:t>
            </w:r>
          </w:p>
          <w:p w:rsidR="00D02B62" w:rsidRPr="00735097" w:rsidRDefault="00D02B62" w:rsidP="003F3DBC">
            <w:pPr>
              <w:ind w:hanging="70"/>
              <w:jc w:val="center"/>
              <w:rPr>
                <w:sz w:val="20"/>
                <w:szCs w:val="20"/>
              </w:rPr>
            </w:pPr>
            <w:r w:rsidRPr="00735097">
              <w:rPr>
                <w:sz w:val="20"/>
                <w:szCs w:val="20"/>
              </w:rPr>
              <w:t>број</w:t>
            </w:r>
          </w:p>
        </w:tc>
        <w:tc>
          <w:tcPr>
            <w:tcW w:w="2436" w:type="dxa"/>
            <w:shd w:val="clear" w:color="auto" w:fill="auto"/>
            <w:vAlign w:val="center"/>
            <w:hideMark/>
          </w:tcPr>
          <w:p w:rsidR="00D02B62" w:rsidRPr="00735097" w:rsidRDefault="00D02B62" w:rsidP="003F3DBC">
            <w:pPr>
              <w:ind w:hanging="70"/>
              <w:jc w:val="center"/>
              <w:rPr>
                <w:sz w:val="20"/>
                <w:szCs w:val="20"/>
              </w:rPr>
            </w:pPr>
            <w:r w:rsidRPr="00735097">
              <w:rPr>
                <w:sz w:val="20"/>
                <w:szCs w:val="20"/>
              </w:rPr>
              <w:t>Квалификациона</w:t>
            </w:r>
          </w:p>
          <w:p w:rsidR="00D02B62" w:rsidRPr="00735097" w:rsidRDefault="00D02B62" w:rsidP="003F3DBC">
            <w:pPr>
              <w:ind w:hanging="70"/>
              <w:jc w:val="center"/>
              <w:rPr>
                <w:sz w:val="20"/>
                <w:szCs w:val="20"/>
              </w:rPr>
            </w:pPr>
            <w:r w:rsidRPr="00735097">
              <w:rPr>
                <w:sz w:val="20"/>
                <w:szCs w:val="20"/>
              </w:rPr>
              <w:t>структура</w:t>
            </w:r>
          </w:p>
        </w:tc>
        <w:tc>
          <w:tcPr>
            <w:tcW w:w="3254" w:type="dxa"/>
            <w:shd w:val="clear" w:color="auto" w:fill="auto"/>
            <w:vAlign w:val="center"/>
            <w:hideMark/>
          </w:tcPr>
          <w:p w:rsidR="00D02B62" w:rsidRPr="00735097" w:rsidRDefault="00D02B62" w:rsidP="003F3DBC">
            <w:pPr>
              <w:ind w:hanging="70"/>
              <w:jc w:val="center"/>
              <w:rPr>
                <w:sz w:val="20"/>
                <w:szCs w:val="20"/>
                <w:lang w:val="sr-Cyrl-CS"/>
              </w:rPr>
            </w:pPr>
            <w:r w:rsidRPr="00735097">
              <w:rPr>
                <w:sz w:val="20"/>
                <w:szCs w:val="20"/>
                <w:lang w:val="sr-Cyrl-CS"/>
              </w:rPr>
              <w:t>Број запослених</w:t>
            </w:r>
          </w:p>
          <w:p w:rsidR="00D02B62" w:rsidRPr="00735097" w:rsidRDefault="00D02B62" w:rsidP="00B37CDB">
            <w:pPr>
              <w:ind w:hanging="70"/>
              <w:jc w:val="center"/>
              <w:rPr>
                <w:sz w:val="20"/>
                <w:szCs w:val="20"/>
                <w:lang w:val="sr-Cyrl-CS"/>
              </w:rPr>
            </w:pPr>
            <w:r w:rsidRPr="00735097">
              <w:rPr>
                <w:sz w:val="20"/>
                <w:szCs w:val="20"/>
                <w:lang w:val="sr-Cyrl-CS"/>
              </w:rPr>
              <w:t>31.12.201</w:t>
            </w:r>
            <w:r w:rsidR="00B37CDB">
              <w:rPr>
                <w:sz w:val="20"/>
                <w:szCs w:val="20"/>
                <w:lang w:val="sr-Cyrl-CS"/>
              </w:rPr>
              <w:t>4</w:t>
            </w:r>
          </w:p>
        </w:tc>
        <w:tc>
          <w:tcPr>
            <w:tcW w:w="3093" w:type="dxa"/>
            <w:shd w:val="clear" w:color="auto" w:fill="auto"/>
            <w:vAlign w:val="center"/>
            <w:hideMark/>
          </w:tcPr>
          <w:p w:rsidR="00D02B62" w:rsidRPr="00735097" w:rsidRDefault="00D02B62" w:rsidP="003F3DBC">
            <w:pPr>
              <w:ind w:hanging="70"/>
              <w:jc w:val="center"/>
              <w:rPr>
                <w:sz w:val="20"/>
                <w:szCs w:val="20"/>
                <w:lang w:val="sr-Cyrl-CS"/>
              </w:rPr>
            </w:pPr>
            <w:r w:rsidRPr="00735097">
              <w:rPr>
                <w:sz w:val="20"/>
                <w:szCs w:val="20"/>
                <w:lang w:val="sr-Cyrl-CS"/>
              </w:rPr>
              <w:t>Број запослених</w:t>
            </w:r>
          </w:p>
          <w:p w:rsidR="00D02B62" w:rsidRPr="00735097" w:rsidRDefault="00D02B62" w:rsidP="00B37CDB">
            <w:pPr>
              <w:ind w:hanging="70"/>
              <w:jc w:val="center"/>
              <w:rPr>
                <w:sz w:val="20"/>
                <w:szCs w:val="20"/>
              </w:rPr>
            </w:pPr>
            <w:r w:rsidRPr="00735097">
              <w:rPr>
                <w:sz w:val="20"/>
                <w:szCs w:val="20"/>
                <w:lang w:val="sr-Cyrl-CS"/>
              </w:rPr>
              <w:t>31.12.</w:t>
            </w:r>
            <w:r w:rsidRPr="00735097">
              <w:rPr>
                <w:sz w:val="20"/>
                <w:szCs w:val="20"/>
              </w:rPr>
              <w:t>201</w:t>
            </w:r>
            <w:r w:rsidR="00B37CDB">
              <w:rPr>
                <w:sz w:val="20"/>
                <w:szCs w:val="20"/>
              </w:rPr>
              <w:t>5</w:t>
            </w:r>
          </w:p>
        </w:tc>
      </w:tr>
      <w:tr w:rsidR="00B37CDB" w:rsidRPr="00735097" w:rsidTr="003F3DBC">
        <w:trPr>
          <w:trHeight w:val="294"/>
        </w:trPr>
        <w:tc>
          <w:tcPr>
            <w:tcW w:w="863" w:type="dxa"/>
            <w:shd w:val="clear" w:color="auto" w:fill="auto"/>
            <w:vAlign w:val="center"/>
          </w:tcPr>
          <w:p w:rsidR="00B37CDB" w:rsidRPr="00735097" w:rsidRDefault="00B37CDB" w:rsidP="00B37CDB">
            <w:pPr>
              <w:ind w:hanging="70"/>
              <w:jc w:val="center"/>
              <w:rPr>
                <w:bCs/>
                <w:sz w:val="20"/>
                <w:szCs w:val="20"/>
              </w:rPr>
            </w:pPr>
            <w:r w:rsidRPr="00735097">
              <w:rPr>
                <w:bCs/>
                <w:sz w:val="20"/>
                <w:szCs w:val="20"/>
              </w:rPr>
              <w:t>1</w:t>
            </w:r>
          </w:p>
        </w:tc>
        <w:tc>
          <w:tcPr>
            <w:tcW w:w="2436" w:type="dxa"/>
            <w:shd w:val="clear" w:color="auto" w:fill="auto"/>
            <w:hideMark/>
          </w:tcPr>
          <w:p w:rsidR="00B37CDB" w:rsidRPr="00735097" w:rsidRDefault="00B37CDB" w:rsidP="00B37CDB">
            <w:pPr>
              <w:ind w:hanging="70"/>
              <w:rPr>
                <w:bCs/>
                <w:sz w:val="20"/>
                <w:szCs w:val="20"/>
              </w:rPr>
            </w:pPr>
            <w:r w:rsidRPr="00735097">
              <w:rPr>
                <w:bCs/>
                <w:sz w:val="20"/>
                <w:szCs w:val="20"/>
              </w:rPr>
              <w:t>НК</w:t>
            </w:r>
          </w:p>
        </w:tc>
        <w:tc>
          <w:tcPr>
            <w:tcW w:w="3254" w:type="dxa"/>
            <w:shd w:val="clear" w:color="auto" w:fill="auto"/>
            <w:hideMark/>
          </w:tcPr>
          <w:p w:rsidR="00B37CDB" w:rsidRPr="00735097" w:rsidRDefault="00B37CDB" w:rsidP="00B37CDB">
            <w:pPr>
              <w:jc w:val="center"/>
              <w:rPr>
                <w:sz w:val="20"/>
                <w:szCs w:val="20"/>
              </w:rPr>
            </w:pPr>
            <w:r w:rsidRPr="00735097">
              <w:rPr>
                <w:sz w:val="20"/>
                <w:szCs w:val="20"/>
              </w:rPr>
              <w:t>79</w:t>
            </w:r>
          </w:p>
        </w:tc>
        <w:tc>
          <w:tcPr>
            <w:tcW w:w="3093" w:type="dxa"/>
            <w:shd w:val="clear" w:color="auto" w:fill="auto"/>
            <w:hideMark/>
          </w:tcPr>
          <w:p w:rsidR="00B37CDB" w:rsidRPr="00735097" w:rsidRDefault="00B37CDB" w:rsidP="00B37CDB">
            <w:pPr>
              <w:jc w:val="center"/>
              <w:rPr>
                <w:sz w:val="20"/>
                <w:szCs w:val="20"/>
              </w:rPr>
            </w:pPr>
            <w:r w:rsidRPr="00735097">
              <w:rPr>
                <w:sz w:val="20"/>
                <w:szCs w:val="20"/>
              </w:rPr>
              <w:t>79</w:t>
            </w:r>
          </w:p>
        </w:tc>
      </w:tr>
      <w:tr w:rsidR="00B37CDB" w:rsidRPr="00735097" w:rsidTr="003F3DBC">
        <w:trPr>
          <w:trHeight w:val="294"/>
        </w:trPr>
        <w:tc>
          <w:tcPr>
            <w:tcW w:w="863" w:type="dxa"/>
            <w:shd w:val="clear" w:color="auto" w:fill="auto"/>
            <w:vAlign w:val="center"/>
          </w:tcPr>
          <w:p w:rsidR="00B37CDB" w:rsidRPr="00735097" w:rsidRDefault="00B37CDB" w:rsidP="00B37CDB">
            <w:pPr>
              <w:ind w:hanging="70"/>
              <w:jc w:val="center"/>
              <w:rPr>
                <w:bCs/>
                <w:sz w:val="20"/>
                <w:szCs w:val="20"/>
              </w:rPr>
            </w:pPr>
            <w:r w:rsidRPr="00735097">
              <w:rPr>
                <w:bCs/>
                <w:sz w:val="20"/>
                <w:szCs w:val="20"/>
              </w:rPr>
              <w:t>2</w:t>
            </w:r>
          </w:p>
        </w:tc>
        <w:tc>
          <w:tcPr>
            <w:tcW w:w="2436" w:type="dxa"/>
            <w:shd w:val="clear" w:color="auto" w:fill="auto"/>
            <w:hideMark/>
          </w:tcPr>
          <w:p w:rsidR="00B37CDB" w:rsidRPr="00735097" w:rsidRDefault="00B37CDB" w:rsidP="00B37CDB">
            <w:pPr>
              <w:ind w:hanging="70"/>
              <w:rPr>
                <w:bCs/>
                <w:sz w:val="20"/>
                <w:szCs w:val="20"/>
              </w:rPr>
            </w:pPr>
            <w:r w:rsidRPr="00735097">
              <w:rPr>
                <w:bCs/>
                <w:sz w:val="20"/>
                <w:szCs w:val="20"/>
              </w:rPr>
              <w:t>ПК</w:t>
            </w:r>
          </w:p>
        </w:tc>
        <w:tc>
          <w:tcPr>
            <w:tcW w:w="3254" w:type="dxa"/>
            <w:shd w:val="clear" w:color="auto" w:fill="auto"/>
            <w:hideMark/>
          </w:tcPr>
          <w:p w:rsidR="00B37CDB" w:rsidRPr="00735097" w:rsidRDefault="00B37CDB" w:rsidP="00B37CDB">
            <w:pPr>
              <w:jc w:val="center"/>
              <w:rPr>
                <w:sz w:val="20"/>
                <w:szCs w:val="20"/>
              </w:rPr>
            </w:pPr>
            <w:r w:rsidRPr="00735097">
              <w:rPr>
                <w:sz w:val="20"/>
                <w:szCs w:val="20"/>
              </w:rPr>
              <w:t>4</w:t>
            </w:r>
          </w:p>
        </w:tc>
        <w:tc>
          <w:tcPr>
            <w:tcW w:w="3093" w:type="dxa"/>
            <w:shd w:val="clear" w:color="auto" w:fill="auto"/>
            <w:hideMark/>
          </w:tcPr>
          <w:p w:rsidR="00B37CDB" w:rsidRPr="00735097" w:rsidRDefault="00B37CDB" w:rsidP="00B37CDB">
            <w:pPr>
              <w:jc w:val="center"/>
              <w:rPr>
                <w:sz w:val="20"/>
                <w:szCs w:val="20"/>
              </w:rPr>
            </w:pPr>
            <w:r w:rsidRPr="00735097">
              <w:rPr>
                <w:sz w:val="20"/>
                <w:szCs w:val="20"/>
              </w:rPr>
              <w:t>4</w:t>
            </w:r>
          </w:p>
        </w:tc>
      </w:tr>
      <w:tr w:rsidR="00B37CDB" w:rsidRPr="00735097" w:rsidTr="003F3DBC">
        <w:trPr>
          <w:trHeight w:val="294"/>
        </w:trPr>
        <w:tc>
          <w:tcPr>
            <w:tcW w:w="863" w:type="dxa"/>
            <w:shd w:val="clear" w:color="auto" w:fill="auto"/>
            <w:vAlign w:val="center"/>
          </w:tcPr>
          <w:p w:rsidR="00B37CDB" w:rsidRPr="00735097" w:rsidRDefault="00B37CDB" w:rsidP="00B37CDB">
            <w:pPr>
              <w:ind w:hanging="70"/>
              <w:jc w:val="center"/>
              <w:rPr>
                <w:bCs/>
                <w:sz w:val="20"/>
                <w:szCs w:val="20"/>
              </w:rPr>
            </w:pPr>
            <w:r w:rsidRPr="00735097">
              <w:rPr>
                <w:bCs/>
                <w:sz w:val="20"/>
                <w:szCs w:val="20"/>
              </w:rPr>
              <w:t>3</w:t>
            </w:r>
          </w:p>
        </w:tc>
        <w:tc>
          <w:tcPr>
            <w:tcW w:w="2436" w:type="dxa"/>
            <w:shd w:val="clear" w:color="auto" w:fill="auto"/>
            <w:hideMark/>
          </w:tcPr>
          <w:p w:rsidR="00B37CDB" w:rsidRPr="00735097" w:rsidRDefault="00B37CDB" w:rsidP="00B37CDB">
            <w:pPr>
              <w:ind w:hanging="70"/>
              <w:rPr>
                <w:bCs/>
                <w:sz w:val="20"/>
                <w:szCs w:val="20"/>
              </w:rPr>
            </w:pPr>
            <w:r w:rsidRPr="00735097">
              <w:rPr>
                <w:bCs/>
                <w:sz w:val="20"/>
                <w:szCs w:val="20"/>
              </w:rPr>
              <w:t>КВ</w:t>
            </w:r>
          </w:p>
        </w:tc>
        <w:tc>
          <w:tcPr>
            <w:tcW w:w="3254" w:type="dxa"/>
            <w:shd w:val="clear" w:color="auto" w:fill="auto"/>
            <w:hideMark/>
          </w:tcPr>
          <w:p w:rsidR="00B37CDB" w:rsidRPr="00735097" w:rsidRDefault="00C9357B" w:rsidP="00B37CDB">
            <w:pPr>
              <w:jc w:val="center"/>
              <w:rPr>
                <w:sz w:val="20"/>
                <w:szCs w:val="20"/>
              </w:rPr>
            </w:pPr>
            <w:r>
              <w:rPr>
                <w:sz w:val="20"/>
                <w:szCs w:val="20"/>
              </w:rPr>
              <w:t>45</w:t>
            </w:r>
          </w:p>
        </w:tc>
        <w:tc>
          <w:tcPr>
            <w:tcW w:w="3093" w:type="dxa"/>
            <w:shd w:val="clear" w:color="auto" w:fill="auto"/>
            <w:hideMark/>
          </w:tcPr>
          <w:p w:rsidR="00B37CDB" w:rsidRPr="00735097" w:rsidRDefault="00C9357B" w:rsidP="00B37CDB">
            <w:pPr>
              <w:jc w:val="center"/>
              <w:rPr>
                <w:sz w:val="20"/>
                <w:szCs w:val="20"/>
              </w:rPr>
            </w:pPr>
            <w:r>
              <w:rPr>
                <w:sz w:val="20"/>
                <w:szCs w:val="20"/>
              </w:rPr>
              <w:t>45</w:t>
            </w:r>
          </w:p>
        </w:tc>
      </w:tr>
      <w:tr w:rsidR="00B37CDB" w:rsidRPr="00735097" w:rsidTr="003F3DBC">
        <w:trPr>
          <w:trHeight w:val="294"/>
        </w:trPr>
        <w:tc>
          <w:tcPr>
            <w:tcW w:w="863" w:type="dxa"/>
            <w:shd w:val="clear" w:color="auto" w:fill="auto"/>
            <w:vAlign w:val="center"/>
          </w:tcPr>
          <w:p w:rsidR="00B37CDB" w:rsidRPr="00735097" w:rsidRDefault="00B37CDB" w:rsidP="00B37CDB">
            <w:pPr>
              <w:ind w:hanging="70"/>
              <w:jc w:val="center"/>
              <w:rPr>
                <w:bCs/>
                <w:sz w:val="20"/>
                <w:szCs w:val="20"/>
              </w:rPr>
            </w:pPr>
            <w:r w:rsidRPr="00735097">
              <w:rPr>
                <w:bCs/>
                <w:sz w:val="20"/>
                <w:szCs w:val="20"/>
              </w:rPr>
              <w:t>4</w:t>
            </w:r>
          </w:p>
        </w:tc>
        <w:tc>
          <w:tcPr>
            <w:tcW w:w="2436" w:type="dxa"/>
            <w:shd w:val="clear" w:color="auto" w:fill="auto"/>
            <w:hideMark/>
          </w:tcPr>
          <w:p w:rsidR="00B37CDB" w:rsidRPr="00735097" w:rsidRDefault="00B37CDB" w:rsidP="00B37CDB">
            <w:pPr>
              <w:ind w:hanging="70"/>
              <w:rPr>
                <w:bCs/>
                <w:sz w:val="20"/>
                <w:szCs w:val="20"/>
              </w:rPr>
            </w:pPr>
            <w:r w:rsidRPr="00735097">
              <w:rPr>
                <w:bCs/>
                <w:sz w:val="20"/>
                <w:szCs w:val="20"/>
              </w:rPr>
              <w:t>ССС</w:t>
            </w:r>
          </w:p>
        </w:tc>
        <w:tc>
          <w:tcPr>
            <w:tcW w:w="3254" w:type="dxa"/>
            <w:shd w:val="clear" w:color="auto" w:fill="auto"/>
            <w:hideMark/>
          </w:tcPr>
          <w:p w:rsidR="00B37CDB" w:rsidRPr="00735097" w:rsidRDefault="00B37CDB" w:rsidP="00B37CDB">
            <w:pPr>
              <w:jc w:val="center"/>
              <w:rPr>
                <w:sz w:val="20"/>
                <w:szCs w:val="20"/>
              </w:rPr>
            </w:pPr>
            <w:r w:rsidRPr="00735097">
              <w:rPr>
                <w:sz w:val="20"/>
                <w:szCs w:val="20"/>
              </w:rPr>
              <w:t>45</w:t>
            </w:r>
          </w:p>
        </w:tc>
        <w:tc>
          <w:tcPr>
            <w:tcW w:w="3093" w:type="dxa"/>
            <w:shd w:val="clear" w:color="auto" w:fill="auto"/>
            <w:hideMark/>
          </w:tcPr>
          <w:p w:rsidR="00B37CDB" w:rsidRPr="00735097" w:rsidRDefault="00B37CDB" w:rsidP="00B37CDB">
            <w:pPr>
              <w:jc w:val="center"/>
              <w:rPr>
                <w:sz w:val="20"/>
                <w:szCs w:val="20"/>
              </w:rPr>
            </w:pPr>
            <w:r w:rsidRPr="00735097">
              <w:rPr>
                <w:sz w:val="20"/>
                <w:szCs w:val="20"/>
              </w:rPr>
              <w:t>45</w:t>
            </w:r>
          </w:p>
        </w:tc>
      </w:tr>
      <w:tr w:rsidR="00B37CDB" w:rsidRPr="00735097" w:rsidTr="003F3DBC">
        <w:trPr>
          <w:trHeight w:val="294"/>
        </w:trPr>
        <w:tc>
          <w:tcPr>
            <w:tcW w:w="863" w:type="dxa"/>
            <w:shd w:val="clear" w:color="auto" w:fill="auto"/>
            <w:vAlign w:val="center"/>
          </w:tcPr>
          <w:p w:rsidR="00B37CDB" w:rsidRPr="00735097" w:rsidRDefault="00B37CDB" w:rsidP="00B37CDB">
            <w:pPr>
              <w:ind w:hanging="70"/>
              <w:jc w:val="center"/>
              <w:rPr>
                <w:bCs/>
                <w:sz w:val="20"/>
                <w:szCs w:val="20"/>
              </w:rPr>
            </w:pPr>
            <w:r w:rsidRPr="00735097">
              <w:rPr>
                <w:bCs/>
                <w:sz w:val="20"/>
                <w:szCs w:val="20"/>
              </w:rPr>
              <w:t>5</w:t>
            </w:r>
          </w:p>
        </w:tc>
        <w:tc>
          <w:tcPr>
            <w:tcW w:w="2436" w:type="dxa"/>
            <w:shd w:val="clear" w:color="auto" w:fill="auto"/>
            <w:hideMark/>
          </w:tcPr>
          <w:p w:rsidR="00B37CDB" w:rsidRPr="00735097" w:rsidRDefault="00B37CDB" w:rsidP="00B37CDB">
            <w:pPr>
              <w:ind w:hanging="70"/>
              <w:rPr>
                <w:bCs/>
                <w:sz w:val="20"/>
                <w:szCs w:val="20"/>
              </w:rPr>
            </w:pPr>
            <w:r w:rsidRPr="00735097">
              <w:rPr>
                <w:bCs/>
                <w:sz w:val="20"/>
                <w:szCs w:val="20"/>
              </w:rPr>
              <w:t>ВКВ</w:t>
            </w:r>
          </w:p>
        </w:tc>
        <w:tc>
          <w:tcPr>
            <w:tcW w:w="3254" w:type="dxa"/>
            <w:shd w:val="clear" w:color="auto" w:fill="auto"/>
            <w:hideMark/>
          </w:tcPr>
          <w:p w:rsidR="00B37CDB" w:rsidRPr="00735097" w:rsidRDefault="00B37CDB" w:rsidP="00B37CDB">
            <w:pPr>
              <w:jc w:val="center"/>
              <w:rPr>
                <w:sz w:val="20"/>
                <w:szCs w:val="20"/>
              </w:rPr>
            </w:pPr>
            <w:r w:rsidRPr="00735097">
              <w:rPr>
                <w:sz w:val="20"/>
                <w:szCs w:val="20"/>
              </w:rPr>
              <w:t>9</w:t>
            </w:r>
          </w:p>
        </w:tc>
        <w:tc>
          <w:tcPr>
            <w:tcW w:w="3093" w:type="dxa"/>
            <w:shd w:val="clear" w:color="auto" w:fill="auto"/>
            <w:hideMark/>
          </w:tcPr>
          <w:p w:rsidR="00B37CDB" w:rsidRPr="00735097" w:rsidRDefault="00B37CDB" w:rsidP="00B37CDB">
            <w:pPr>
              <w:jc w:val="center"/>
              <w:rPr>
                <w:sz w:val="20"/>
                <w:szCs w:val="20"/>
              </w:rPr>
            </w:pPr>
            <w:r w:rsidRPr="00735097">
              <w:rPr>
                <w:sz w:val="20"/>
                <w:szCs w:val="20"/>
              </w:rPr>
              <w:t>9</w:t>
            </w:r>
          </w:p>
        </w:tc>
      </w:tr>
      <w:tr w:rsidR="00B37CDB" w:rsidRPr="00735097" w:rsidTr="003F3DBC">
        <w:trPr>
          <w:trHeight w:val="294"/>
        </w:trPr>
        <w:tc>
          <w:tcPr>
            <w:tcW w:w="863" w:type="dxa"/>
            <w:shd w:val="clear" w:color="auto" w:fill="auto"/>
            <w:vAlign w:val="center"/>
          </w:tcPr>
          <w:p w:rsidR="00B37CDB" w:rsidRPr="00735097" w:rsidRDefault="00B37CDB" w:rsidP="00B37CDB">
            <w:pPr>
              <w:ind w:hanging="70"/>
              <w:jc w:val="center"/>
              <w:rPr>
                <w:bCs/>
                <w:sz w:val="20"/>
                <w:szCs w:val="20"/>
              </w:rPr>
            </w:pPr>
            <w:r w:rsidRPr="00735097">
              <w:rPr>
                <w:bCs/>
                <w:sz w:val="20"/>
                <w:szCs w:val="20"/>
              </w:rPr>
              <w:t>6</w:t>
            </w:r>
          </w:p>
        </w:tc>
        <w:tc>
          <w:tcPr>
            <w:tcW w:w="2436" w:type="dxa"/>
            <w:shd w:val="clear" w:color="auto" w:fill="auto"/>
            <w:hideMark/>
          </w:tcPr>
          <w:p w:rsidR="00B37CDB" w:rsidRPr="00735097" w:rsidRDefault="00B37CDB" w:rsidP="00B37CDB">
            <w:pPr>
              <w:ind w:hanging="70"/>
              <w:rPr>
                <w:bCs/>
                <w:sz w:val="20"/>
                <w:szCs w:val="20"/>
              </w:rPr>
            </w:pPr>
            <w:r w:rsidRPr="00735097">
              <w:rPr>
                <w:bCs/>
                <w:sz w:val="20"/>
                <w:szCs w:val="20"/>
              </w:rPr>
              <w:t>ВШС</w:t>
            </w:r>
          </w:p>
        </w:tc>
        <w:tc>
          <w:tcPr>
            <w:tcW w:w="3254" w:type="dxa"/>
            <w:shd w:val="clear" w:color="auto" w:fill="auto"/>
            <w:hideMark/>
          </w:tcPr>
          <w:p w:rsidR="00B37CDB" w:rsidRPr="00735097" w:rsidRDefault="00B37CDB" w:rsidP="00B37CDB">
            <w:pPr>
              <w:jc w:val="center"/>
              <w:rPr>
                <w:sz w:val="20"/>
                <w:szCs w:val="20"/>
              </w:rPr>
            </w:pPr>
            <w:r w:rsidRPr="00735097">
              <w:rPr>
                <w:sz w:val="20"/>
                <w:szCs w:val="20"/>
              </w:rPr>
              <w:t>4</w:t>
            </w:r>
          </w:p>
        </w:tc>
        <w:tc>
          <w:tcPr>
            <w:tcW w:w="3093" w:type="dxa"/>
            <w:shd w:val="clear" w:color="auto" w:fill="auto"/>
            <w:hideMark/>
          </w:tcPr>
          <w:p w:rsidR="00B37CDB" w:rsidRPr="00735097" w:rsidRDefault="00B37CDB" w:rsidP="00B37CDB">
            <w:pPr>
              <w:jc w:val="center"/>
              <w:rPr>
                <w:sz w:val="20"/>
                <w:szCs w:val="20"/>
              </w:rPr>
            </w:pPr>
            <w:r w:rsidRPr="00735097">
              <w:rPr>
                <w:sz w:val="20"/>
                <w:szCs w:val="20"/>
              </w:rPr>
              <w:t>4</w:t>
            </w:r>
          </w:p>
        </w:tc>
      </w:tr>
      <w:tr w:rsidR="00B37CDB" w:rsidRPr="00735097" w:rsidTr="003F3DBC">
        <w:trPr>
          <w:trHeight w:val="294"/>
        </w:trPr>
        <w:tc>
          <w:tcPr>
            <w:tcW w:w="863" w:type="dxa"/>
            <w:shd w:val="clear" w:color="auto" w:fill="auto"/>
            <w:vAlign w:val="center"/>
          </w:tcPr>
          <w:p w:rsidR="00B37CDB" w:rsidRPr="00735097" w:rsidRDefault="00B37CDB" w:rsidP="00B37CDB">
            <w:pPr>
              <w:ind w:hanging="70"/>
              <w:jc w:val="center"/>
              <w:rPr>
                <w:bCs/>
                <w:sz w:val="20"/>
                <w:szCs w:val="20"/>
              </w:rPr>
            </w:pPr>
            <w:r w:rsidRPr="00735097">
              <w:rPr>
                <w:bCs/>
                <w:sz w:val="20"/>
                <w:szCs w:val="20"/>
              </w:rPr>
              <w:t>7</w:t>
            </w:r>
          </w:p>
        </w:tc>
        <w:tc>
          <w:tcPr>
            <w:tcW w:w="2436" w:type="dxa"/>
            <w:shd w:val="clear" w:color="auto" w:fill="auto"/>
            <w:hideMark/>
          </w:tcPr>
          <w:p w:rsidR="00B37CDB" w:rsidRPr="00735097" w:rsidRDefault="00B37CDB" w:rsidP="00B37CDB">
            <w:pPr>
              <w:ind w:hanging="70"/>
              <w:rPr>
                <w:bCs/>
                <w:sz w:val="20"/>
                <w:szCs w:val="20"/>
              </w:rPr>
            </w:pPr>
            <w:r w:rsidRPr="00735097">
              <w:rPr>
                <w:bCs/>
                <w:sz w:val="20"/>
                <w:szCs w:val="20"/>
              </w:rPr>
              <w:t>ВСС</w:t>
            </w:r>
          </w:p>
        </w:tc>
        <w:tc>
          <w:tcPr>
            <w:tcW w:w="3254" w:type="dxa"/>
            <w:shd w:val="clear" w:color="auto" w:fill="auto"/>
            <w:hideMark/>
          </w:tcPr>
          <w:p w:rsidR="00B37CDB" w:rsidRPr="00735097" w:rsidRDefault="00B37CDB" w:rsidP="00B37CDB">
            <w:pPr>
              <w:jc w:val="center"/>
              <w:rPr>
                <w:sz w:val="20"/>
                <w:szCs w:val="20"/>
              </w:rPr>
            </w:pPr>
            <w:r w:rsidRPr="00735097">
              <w:rPr>
                <w:sz w:val="20"/>
                <w:szCs w:val="20"/>
              </w:rPr>
              <w:t>13</w:t>
            </w:r>
          </w:p>
        </w:tc>
        <w:tc>
          <w:tcPr>
            <w:tcW w:w="3093" w:type="dxa"/>
            <w:shd w:val="clear" w:color="auto" w:fill="auto"/>
            <w:hideMark/>
          </w:tcPr>
          <w:p w:rsidR="00B37CDB" w:rsidRPr="00735097" w:rsidRDefault="00B37CDB" w:rsidP="00B37CDB">
            <w:pPr>
              <w:jc w:val="center"/>
              <w:rPr>
                <w:sz w:val="20"/>
                <w:szCs w:val="20"/>
              </w:rPr>
            </w:pPr>
            <w:r w:rsidRPr="00735097">
              <w:rPr>
                <w:sz w:val="20"/>
                <w:szCs w:val="20"/>
              </w:rPr>
              <w:t>13</w:t>
            </w:r>
          </w:p>
        </w:tc>
      </w:tr>
      <w:tr w:rsidR="00B37CDB" w:rsidRPr="00735097" w:rsidTr="003F3DBC">
        <w:trPr>
          <w:trHeight w:val="294"/>
        </w:trPr>
        <w:tc>
          <w:tcPr>
            <w:tcW w:w="863" w:type="dxa"/>
            <w:shd w:val="clear" w:color="auto" w:fill="auto"/>
            <w:vAlign w:val="center"/>
          </w:tcPr>
          <w:p w:rsidR="00B37CDB" w:rsidRPr="00735097" w:rsidRDefault="00B37CDB" w:rsidP="00B37CDB">
            <w:pPr>
              <w:ind w:hanging="70"/>
              <w:jc w:val="center"/>
              <w:rPr>
                <w:bCs/>
                <w:sz w:val="20"/>
                <w:szCs w:val="20"/>
              </w:rPr>
            </w:pPr>
          </w:p>
        </w:tc>
        <w:tc>
          <w:tcPr>
            <w:tcW w:w="2436" w:type="dxa"/>
            <w:shd w:val="clear" w:color="auto" w:fill="auto"/>
            <w:hideMark/>
          </w:tcPr>
          <w:p w:rsidR="00B37CDB" w:rsidRPr="00735097" w:rsidRDefault="00B37CDB" w:rsidP="00B37CDB">
            <w:pPr>
              <w:ind w:hanging="70"/>
              <w:rPr>
                <w:bCs/>
                <w:sz w:val="20"/>
                <w:szCs w:val="20"/>
              </w:rPr>
            </w:pPr>
            <w:r w:rsidRPr="00735097">
              <w:rPr>
                <w:bCs/>
                <w:sz w:val="20"/>
                <w:szCs w:val="20"/>
              </w:rPr>
              <w:t>УКУПНО</w:t>
            </w:r>
          </w:p>
        </w:tc>
        <w:tc>
          <w:tcPr>
            <w:tcW w:w="3254" w:type="dxa"/>
            <w:shd w:val="clear" w:color="auto" w:fill="auto"/>
            <w:hideMark/>
          </w:tcPr>
          <w:p w:rsidR="00B37CDB" w:rsidRPr="00735097" w:rsidRDefault="00B37CDB" w:rsidP="00B37CDB">
            <w:pPr>
              <w:jc w:val="center"/>
              <w:rPr>
                <w:bCs/>
                <w:sz w:val="20"/>
                <w:szCs w:val="20"/>
                <w:lang w:val="sr-Cyrl-CS"/>
              </w:rPr>
            </w:pPr>
            <w:r>
              <w:rPr>
                <w:bCs/>
                <w:sz w:val="20"/>
                <w:szCs w:val="20"/>
                <w:lang w:val="sr-Cyrl-CS"/>
              </w:rPr>
              <w:t>199</w:t>
            </w:r>
          </w:p>
        </w:tc>
        <w:tc>
          <w:tcPr>
            <w:tcW w:w="3093" w:type="dxa"/>
            <w:shd w:val="clear" w:color="auto" w:fill="auto"/>
            <w:hideMark/>
          </w:tcPr>
          <w:p w:rsidR="00B37CDB" w:rsidRPr="00735097" w:rsidRDefault="00B37CDB" w:rsidP="00B37CDB">
            <w:pPr>
              <w:jc w:val="center"/>
              <w:rPr>
                <w:bCs/>
                <w:sz w:val="20"/>
                <w:szCs w:val="20"/>
              </w:rPr>
            </w:pPr>
            <w:r w:rsidRPr="00735097">
              <w:rPr>
                <w:bCs/>
                <w:sz w:val="20"/>
                <w:szCs w:val="20"/>
              </w:rPr>
              <w:t>199</w:t>
            </w:r>
          </w:p>
        </w:tc>
      </w:tr>
    </w:tbl>
    <w:p w:rsidR="00635039" w:rsidRDefault="00635039" w:rsidP="00BC66B5"/>
    <w:p w:rsidR="005204CE" w:rsidRPr="00B37CDB" w:rsidRDefault="005204CE" w:rsidP="00BC66B5"/>
    <w:tbl>
      <w:tblPr>
        <w:tblW w:w="9639" w:type="dxa"/>
        <w:tblInd w:w="70" w:type="dxa"/>
        <w:tblLayout w:type="fixed"/>
        <w:tblCellMar>
          <w:left w:w="70" w:type="dxa"/>
          <w:right w:w="70" w:type="dxa"/>
        </w:tblCellMar>
        <w:tblLook w:val="04A0"/>
      </w:tblPr>
      <w:tblGrid>
        <w:gridCol w:w="850"/>
        <w:gridCol w:w="2406"/>
        <w:gridCol w:w="3265"/>
        <w:gridCol w:w="3118"/>
      </w:tblGrid>
      <w:tr w:rsidR="00D02B62" w:rsidRPr="00735097" w:rsidTr="00D02B62">
        <w:trPr>
          <w:trHeight w:val="425"/>
        </w:trPr>
        <w:tc>
          <w:tcPr>
            <w:tcW w:w="850" w:type="dxa"/>
            <w:tcBorders>
              <w:top w:val="single" w:sz="8" w:space="0" w:color="auto"/>
              <w:left w:val="single" w:sz="8" w:space="0" w:color="auto"/>
              <w:bottom w:val="single" w:sz="4" w:space="0" w:color="auto"/>
              <w:right w:val="single" w:sz="8" w:space="0" w:color="auto"/>
            </w:tcBorders>
            <w:shd w:val="clear" w:color="auto" w:fill="auto"/>
            <w:hideMark/>
          </w:tcPr>
          <w:p w:rsidR="00D02B62" w:rsidRPr="00735097" w:rsidRDefault="00D02B62" w:rsidP="00D02B62">
            <w:pPr>
              <w:ind w:hanging="70"/>
              <w:jc w:val="center"/>
              <w:rPr>
                <w:sz w:val="20"/>
                <w:szCs w:val="20"/>
              </w:rPr>
            </w:pPr>
            <w:r w:rsidRPr="00735097">
              <w:rPr>
                <w:sz w:val="20"/>
                <w:szCs w:val="20"/>
              </w:rPr>
              <w:t>Редни број</w:t>
            </w:r>
          </w:p>
        </w:tc>
        <w:tc>
          <w:tcPr>
            <w:tcW w:w="2406" w:type="dxa"/>
            <w:tcBorders>
              <w:top w:val="single" w:sz="8" w:space="0" w:color="auto"/>
              <w:left w:val="nil"/>
              <w:bottom w:val="single" w:sz="4" w:space="0" w:color="auto"/>
              <w:right w:val="single" w:sz="8" w:space="0" w:color="auto"/>
            </w:tcBorders>
            <w:shd w:val="clear" w:color="auto" w:fill="auto"/>
            <w:hideMark/>
          </w:tcPr>
          <w:p w:rsidR="00D02B62" w:rsidRPr="00735097" w:rsidRDefault="00D02B62" w:rsidP="00D02B62">
            <w:pPr>
              <w:ind w:hanging="70"/>
              <w:jc w:val="center"/>
              <w:rPr>
                <w:sz w:val="20"/>
                <w:szCs w:val="20"/>
              </w:rPr>
            </w:pPr>
            <w:r w:rsidRPr="00735097">
              <w:rPr>
                <w:sz w:val="20"/>
                <w:szCs w:val="20"/>
              </w:rPr>
              <w:t>Године старости</w:t>
            </w:r>
          </w:p>
          <w:p w:rsidR="00D02B62" w:rsidRPr="00735097" w:rsidRDefault="00D02B62" w:rsidP="00D02B62">
            <w:pPr>
              <w:ind w:hanging="70"/>
              <w:jc w:val="center"/>
              <w:rPr>
                <w:sz w:val="20"/>
                <w:szCs w:val="20"/>
              </w:rPr>
            </w:pPr>
          </w:p>
        </w:tc>
        <w:tc>
          <w:tcPr>
            <w:tcW w:w="3265" w:type="dxa"/>
            <w:tcBorders>
              <w:top w:val="single" w:sz="8" w:space="0" w:color="auto"/>
              <w:left w:val="nil"/>
              <w:bottom w:val="single" w:sz="4" w:space="0" w:color="auto"/>
              <w:right w:val="single" w:sz="8" w:space="0" w:color="auto"/>
            </w:tcBorders>
            <w:shd w:val="clear" w:color="auto" w:fill="auto"/>
            <w:hideMark/>
          </w:tcPr>
          <w:p w:rsidR="00D02B62" w:rsidRPr="00735097" w:rsidRDefault="00D02B62" w:rsidP="00D02B62">
            <w:pPr>
              <w:ind w:hanging="70"/>
              <w:jc w:val="center"/>
              <w:rPr>
                <w:sz w:val="20"/>
                <w:szCs w:val="20"/>
                <w:lang w:val="sr-Cyrl-CS"/>
              </w:rPr>
            </w:pPr>
            <w:r w:rsidRPr="00735097">
              <w:rPr>
                <w:sz w:val="20"/>
                <w:szCs w:val="20"/>
                <w:lang w:val="sr-Cyrl-CS"/>
              </w:rPr>
              <w:t>Број запослених</w:t>
            </w:r>
          </w:p>
          <w:p w:rsidR="00D02B62" w:rsidRPr="00735097" w:rsidRDefault="00D02B62" w:rsidP="00B37CDB">
            <w:pPr>
              <w:ind w:hanging="70"/>
              <w:jc w:val="center"/>
              <w:rPr>
                <w:sz w:val="20"/>
                <w:szCs w:val="20"/>
                <w:lang w:val="sr-Cyrl-CS"/>
              </w:rPr>
            </w:pPr>
            <w:r w:rsidRPr="00735097">
              <w:rPr>
                <w:sz w:val="20"/>
                <w:szCs w:val="20"/>
                <w:lang w:val="sr-Cyrl-CS"/>
              </w:rPr>
              <w:t>31.12.201</w:t>
            </w:r>
            <w:r w:rsidR="00B37CDB">
              <w:rPr>
                <w:sz w:val="20"/>
                <w:szCs w:val="20"/>
                <w:lang w:val="sr-Cyrl-CS"/>
              </w:rPr>
              <w:t>4</w:t>
            </w:r>
          </w:p>
        </w:tc>
        <w:tc>
          <w:tcPr>
            <w:tcW w:w="3118" w:type="dxa"/>
            <w:tcBorders>
              <w:top w:val="single" w:sz="8" w:space="0" w:color="auto"/>
              <w:left w:val="nil"/>
              <w:bottom w:val="single" w:sz="4" w:space="0" w:color="auto"/>
              <w:right w:val="single" w:sz="8" w:space="0" w:color="auto"/>
            </w:tcBorders>
            <w:shd w:val="clear" w:color="auto" w:fill="auto"/>
            <w:hideMark/>
          </w:tcPr>
          <w:p w:rsidR="00D02B62" w:rsidRPr="00735097" w:rsidRDefault="00D02B62" w:rsidP="00D02B62">
            <w:pPr>
              <w:ind w:hanging="70"/>
              <w:jc w:val="center"/>
              <w:rPr>
                <w:sz w:val="20"/>
                <w:szCs w:val="20"/>
                <w:lang w:val="sr-Cyrl-CS"/>
              </w:rPr>
            </w:pPr>
            <w:r w:rsidRPr="00735097">
              <w:rPr>
                <w:sz w:val="20"/>
                <w:szCs w:val="20"/>
                <w:lang w:val="sr-Cyrl-CS"/>
              </w:rPr>
              <w:t>Број запослених</w:t>
            </w:r>
          </w:p>
          <w:p w:rsidR="00D02B62" w:rsidRPr="00735097" w:rsidRDefault="00D02B62" w:rsidP="00B37CDB">
            <w:pPr>
              <w:ind w:hanging="70"/>
              <w:jc w:val="center"/>
              <w:rPr>
                <w:sz w:val="20"/>
                <w:szCs w:val="20"/>
              </w:rPr>
            </w:pPr>
            <w:r w:rsidRPr="00735097">
              <w:rPr>
                <w:sz w:val="20"/>
                <w:szCs w:val="20"/>
                <w:lang w:val="sr-Cyrl-CS"/>
              </w:rPr>
              <w:t>31.12.</w:t>
            </w:r>
            <w:r w:rsidRPr="00735097">
              <w:rPr>
                <w:sz w:val="20"/>
                <w:szCs w:val="20"/>
              </w:rPr>
              <w:t>201</w:t>
            </w:r>
            <w:r w:rsidR="00B37CDB">
              <w:rPr>
                <w:sz w:val="20"/>
                <w:szCs w:val="20"/>
              </w:rPr>
              <w:t>5</w:t>
            </w:r>
          </w:p>
        </w:tc>
      </w:tr>
      <w:tr w:rsidR="00B37CDB" w:rsidRPr="00735097" w:rsidTr="00D02B62">
        <w:trPr>
          <w:trHeight w:val="255"/>
        </w:trPr>
        <w:tc>
          <w:tcPr>
            <w:tcW w:w="850" w:type="dxa"/>
            <w:tcBorders>
              <w:top w:val="nil"/>
              <w:left w:val="single" w:sz="8" w:space="0" w:color="auto"/>
              <w:bottom w:val="single" w:sz="8" w:space="0" w:color="auto"/>
              <w:right w:val="single" w:sz="8" w:space="0" w:color="auto"/>
            </w:tcBorders>
            <w:shd w:val="clear" w:color="auto" w:fill="auto"/>
            <w:hideMark/>
          </w:tcPr>
          <w:p w:rsidR="00B37CDB" w:rsidRPr="00735097" w:rsidRDefault="00B37CDB" w:rsidP="00D02B62">
            <w:pPr>
              <w:ind w:hanging="70"/>
              <w:jc w:val="center"/>
              <w:rPr>
                <w:bCs/>
                <w:sz w:val="20"/>
                <w:szCs w:val="20"/>
              </w:rPr>
            </w:pPr>
            <w:r w:rsidRPr="00735097">
              <w:rPr>
                <w:bCs/>
                <w:sz w:val="20"/>
                <w:szCs w:val="20"/>
              </w:rPr>
              <w:t>1</w:t>
            </w:r>
          </w:p>
        </w:tc>
        <w:tc>
          <w:tcPr>
            <w:tcW w:w="2406" w:type="dxa"/>
            <w:tcBorders>
              <w:top w:val="nil"/>
              <w:left w:val="nil"/>
              <w:bottom w:val="single" w:sz="8" w:space="0" w:color="auto"/>
              <w:right w:val="single" w:sz="8" w:space="0" w:color="auto"/>
            </w:tcBorders>
            <w:shd w:val="clear" w:color="auto" w:fill="auto"/>
            <w:hideMark/>
          </w:tcPr>
          <w:p w:rsidR="00B37CDB" w:rsidRPr="00735097" w:rsidRDefault="00B37CDB" w:rsidP="000761FE">
            <w:pPr>
              <w:ind w:hanging="70"/>
              <w:rPr>
                <w:bCs/>
                <w:sz w:val="20"/>
                <w:szCs w:val="20"/>
              </w:rPr>
            </w:pPr>
            <w:r w:rsidRPr="00735097">
              <w:rPr>
                <w:bCs/>
                <w:sz w:val="20"/>
                <w:szCs w:val="20"/>
                <w:lang w:val="sr-Cyrl-CS"/>
              </w:rPr>
              <w:t xml:space="preserve"> До </w:t>
            </w:r>
            <w:r w:rsidRPr="00735097">
              <w:rPr>
                <w:bCs/>
                <w:sz w:val="20"/>
                <w:szCs w:val="20"/>
              </w:rPr>
              <w:t xml:space="preserve"> 30 година</w:t>
            </w:r>
          </w:p>
        </w:tc>
        <w:tc>
          <w:tcPr>
            <w:tcW w:w="3265"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0B721F">
            <w:pPr>
              <w:jc w:val="center"/>
              <w:rPr>
                <w:sz w:val="20"/>
                <w:szCs w:val="20"/>
              </w:rPr>
            </w:pPr>
            <w:r w:rsidRPr="00735097">
              <w:rPr>
                <w:sz w:val="20"/>
                <w:szCs w:val="20"/>
              </w:rPr>
              <w:t>25</w:t>
            </w:r>
          </w:p>
        </w:tc>
        <w:tc>
          <w:tcPr>
            <w:tcW w:w="3118"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B0345E">
            <w:pPr>
              <w:jc w:val="center"/>
              <w:rPr>
                <w:sz w:val="20"/>
                <w:szCs w:val="20"/>
              </w:rPr>
            </w:pPr>
            <w:r w:rsidRPr="00735097">
              <w:rPr>
                <w:sz w:val="20"/>
                <w:szCs w:val="20"/>
              </w:rPr>
              <w:t>25</w:t>
            </w:r>
          </w:p>
        </w:tc>
      </w:tr>
      <w:tr w:rsidR="00B37CDB" w:rsidRPr="00735097" w:rsidTr="00D02B62">
        <w:trPr>
          <w:trHeight w:val="249"/>
        </w:trPr>
        <w:tc>
          <w:tcPr>
            <w:tcW w:w="850" w:type="dxa"/>
            <w:tcBorders>
              <w:top w:val="nil"/>
              <w:left w:val="single" w:sz="8" w:space="0" w:color="auto"/>
              <w:bottom w:val="single" w:sz="8" w:space="0" w:color="auto"/>
              <w:right w:val="single" w:sz="8" w:space="0" w:color="auto"/>
            </w:tcBorders>
            <w:shd w:val="clear" w:color="auto" w:fill="auto"/>
            <w:hideMark/>
          </w:tcPr>
          <w:p w:rsidR="00B37CDB" w:rsidRPr="00735097" w:rsidRDefault="00B37CDB" w:rsidP="00D02B62">
            <w:pPr>
              <w:ind w:hanging="70"/>
              <w:jc w:val="center"/>
              <w:rPr>
                <w:bCs/>
                <w:sz w:val="20"/>
                <w:szCs w:val="20"/>
              </w:rPr>
            </w:pPr>
            <w:r w:rsidRPr="00735097">
              <w:rPr>
                <w:bCs/>
                <w:sz w:val="20"/>
                <w:szCs w:val="20"/>
              </w:rPr>
              <w:t>2</w:t>
            </w:r>
          </w:p>
        </w:tc>
        <w:tc>
          <w:tcPr>
            <w:tcW w:w="2406" w:type="dxa"/>
            <w:tcBorders>
              <w:top w:val="nil"/>
              <w:left w:val="nil"/>
              <w:bottom w:val="single" w:sz="8" w:space="0" w:color="auto"/>
              <w:right w:val="single" w:sz="8" w:space="0" w:color="auto"/>
            </w:tcBorders>
            <w:shd w:val="clear" w:color="auto" w:fill="auto"/>
            <w:hideMark/>
          </w:tcPr>
          <w:p w:rsidR="00B37CDB" w:rsidRPr="00735097" w:rsidRDefault="00B37CDB" w:rsidP="000761FE">
            <w:pPr>
              <w:ind w:hanging="70"/>
              <w:rPr>
                <w:bCs/>
                <w:sz w:val="20"/>
                <w:szCs w:val="20"/>
              </w:rPr>
            </w:pPr>
            <w:r w:rsidRPr="00735097">
              <w:rPr>
                <w:bCs/>
                <w:sz w:val="20"/>
                <w:szCs w:val="20"/>
              </w:rPr>
              <w:t>Од 30-40 година</w:t>
            </w:r>
          </w:p>
        </w:tc>
        <w:tc>
          <w:tcPr>
            <w:tcW w:w="3265" w:type="dxa"/>
            <w:tcBorders>
              <w:top w:val="nil"/>
              <w:left w:val="nil"/>
              <w:bottom w:val="single" w:sz="8" w:space="0" w:color="auto"/>
              <w:right w:val="single" w:sz="8" w:space="0" w:color="auto"/>
            </w:tcBorders>
            <w:shd w:val="clear" w:color="auto" w:fill="auto"/>
            <w:vAlign w:val="bottom"/>
            <w:hideMark/>
          </w:tcPr>
          <w:p w:rsidR="00B37CDB" w:rsidRPr="00735097" w:rsidRDefault="00C9357B" w:rsidP="000B721F">
            <w:pPr>
              <w:jc w:val="center"/>
              <w:rPr>
                <w:sz w:val="20"/>
                <w:szCs w:val="20"/>
              </w:rPr>
            </w:pPr>
            <w:r>
              <w:rPr>
                <w:sz w:val="20"/>
                <w:szCs w:val="20"/>
              </w:rPr>
              <w:t>44</w:t>
            </w:r>
          </w:p>
        </w:tc>
        <w:tc>
          <w:tcPr>
            <w:tcW w:w="3118" w:type="dxa"/>
            <w:tcBorders>
              <w:top w:val="nil"/>
              <w:left w:val="nil"/>
              <w:bottom w:val="single" w:sz="8" w:space="0" w:color="auto"/>
              <w:right w:val="single" w:sz="8" w:space="0" w:color="auto"/>
            </w:tcBorders>
            <w:shd w:val="clear" w:color="auto" w:fill="auto"/>
            <w:vAlign w:val="bottom"/>
            <w:hideMark/>
          </w:tcPr>
          <w:p w:rsidR="00B37CDB" w:rsidRPr="00735097" w:rsidRDefault="00C9357B" w:rsidP="00B0345E">
            <w:pPr>
              <w:jc w:val="center"/>
              <w:rPr>
                <w:sz w:val="20"/>
                <w:szCs w:val="20"/>
              </w:rPr>
            </w:pPr>
            <w:r>
              <w:rPr>
                <w:sz w:val="20"/>
                <w:szCs w:val="20"/>
              </w:rPr>
              <w:t>44</w:t>
            </w:r>
          </w:p>
        </w:tc>
      </w:tr>
      <w:tr w:rsidR="00B37CDB" w:rsidRPr="00735097" w:rsidTr="00D02B62">
        <w:trPr>
          <w:trHeight w:val="267"/>
        </w:trPr>
        <w:tc>
          <w:tcPr>
            <w:tcW w:w="850" w:type="dxa"/>
            <w:tcBorders>
              <w:top w:val="nil"/>
              <w:left w:val="single" w:sz="8" w:space="0" w:color="auto"/>
              <w:bottom w:val="single" w:sz="8" w:space="0" w:color="auto"/>
              <w:right w:val="single" w:sz="8" w:space="0" w:color="auto"/>
            </w:tcBorders>
            <w:shd w:val="clear" w:color="auto" w:fill="auto"/>
            <w:hideMark/>
          </w:tcPr>
          <w:p w:rsidR="00B37CDB" w:rsidRPr="00735097" w:rsidRDefault="00B37CDB" w:rsidP="00D02B62">
            <w:pPr>
              <w:ind w:hanging="70"/>
              <w:jc w:val="center"/>
              <w:rPr>
                <w:bCs/>
                <w:sz w:val="20"/>
                <w:szCs w:val="20"/>
              </w:rPr>
            </w:pPr>
            <w:r w:rsidRPr="00735097">
              <w:rPr>
                <w:bCs/>
                <w:sz w:val="20"/>
                <w:szCs w:val="20"/>
              </w:rPr>
              <w:t>3</w:t>
            </w:r>
          </w:p>
        </w:tc>
        <w:tc>
          <w:tcPr>
            <w:tcW w:w="2406" w:type="dxa"/>
            <w:tcBorders>
              <w:top w:val="nil"/>
              <w:left w:val="nil"/>
              <w:bottom w:val="single" w:sz="8" w:space="0" w:color="auto"/>
              <w:right w:val="single" w:sz="8" w:space="0" w:color="auto"/>
            </w:tcBorders>
            <w:shd w:val="clear" w:color="auto" w:fill="auto"/>
            <w:hideMark/>
          </w:tcPr>
          <w:p w:rsidR="00B37CDB" w:rsidRPr="00735097" w:rsidRDefault="00B37CDB" w:rsidP="000761FE">
            <w:pPr>
              <w:ind w:hanging="70"/>
              <w:rPr>
                <w:bCs/>
                <w:sz w:val="20"/>
                <w:szCs w:val="20"/>
              </w:rPr>
            </w:pPr>
            <w:r w:rsidRPr="00735097">
              <w:rPr>
                <w:bCs/>
                <w:sz w:val="20"/>
                <w:szCs w:val="20"/>
              </w:rPr>
              <w:t>Од 40-50 година</w:t>
            </w:r>
          </w:p>
        </w:tc>
        <w:tc>
          <w:tcPr>
            <w:tcW w:w="3265"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0B721F">
            <w:pPr>
              <w:jc w:val="center"/>
              <w:rPr>
                <w:sz w:val="20"/>
                <w:szCs w:val="20"/>
              </w:rPr>
            </w:pPr>
            <w:r w:rsidRPr="00735097">
              <w:rPr>
                <w:sz w:val="20"/>
                <w:szCs w:val="20"/>
              </w:rPr>
              <w:t>41</w:t>
            </w:r>
          </w:p>
        </w:tc>
        <w:tc>
          <w:tcPr>
            <w:tcW w:w="3118"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B0345E">
            <w:pPr>
              <w:jc w:val="center"/>
              <w:rPr>
                <w:sz w:val="20"/>
                <w:szCs w:val="20"/>
              </w:rPr>
            </w:pPr>
            <w:r w:rsidRPr="00735097">
              <w:rPr>
                <w:sz w:val="20"/>
                <w:szCs w:val="20"/>
              </w:rPr>
              <w:t>41</w:t>
            </w:r>
          </w:p>
        </w:tc>
      </w:tr>
      <w:tr w:rsidR="00B37CDB" w:rsidRPr="00735097" w:rsidTr="00D02B62">
        <w:trPr>
          <w:trHeight w:val="271"/>
        </w:trPr>
        <w:tc>
          <w:tcPr>
            <w:tcW w:w="850" w:type="dxa"/>
            <w:tcBorders>
              <w:top w:val="nil"/>
              <w:left w:val="single" w:sz="8" w:space="0" w:color="auto"/>
              <w:bottom w:val="single" w:sz="8" w:space="0" w:color="auto"/>
              <w:right w:val="single" w:sz="8" w:space="0" w:color="auto"/>
            </w:tcBorders>
            <w:shd w:val="clear" w:color="auto" w:fill="auto"/>
            <w:hideMark/>
          </w:tcPr>
          <w:p w:rsidR="00B37CDB" w:rsidRPr="00735097" w:rsidRDefault="00B37CDB" w:rsidP="00D02B62">
            <w:pPr>
              <w:ind w:hanging="70"/>
              <w:jc w:val="center"/>
              <w:rPr>
                <w:bCs/>
                <w:sz w:val="20"/>
                <w:szCs w:val="20"/>
              </w:rPr>
            </w:pPr>
            <w:r w:rsidRPr="00735097">
              <w:rPr>
                <w:bCs/>
                <w:sz w:val="20"/>
                <w:szCs w:val="20"/>
              </w:rPr>
              <w:t>4</w:t>
            </w:r>
          </w:p>
        </w:tc>
        <w:tc>
          <w:tcPr>
            <w:tcW w:w="2406" w:type="dxa"/>
            <w:tcBorders>
              <w:top w:val="nil"/>
              <w:left w:val="nil"/>
              <w:bottom w:val="single" w:sz="8" w:space="0" w:color="auto"/>
              <w:right w:val="single" w:sz="8" w:space="0" w:color="auto"/>
            </w:tcBorders>
            <w:shd w:val="clear" w:color="auto" w:fill="auto"/>
            <w:hideMark/>
          </w:tcPr>
          <w:p w:rsidR="00B37CDB" w:rsidRPr="00735097" w:rsidRDefault="00B37CDB" w:rsidP="000761FE">
            <w:pPr>
              <w:ind w:hanging="70"/>
              <w:rPr>
                <w:bCs/>
                <w:sz w:val="20"/>
                <w:szCs w:val="20"/>
              </w:rPr>
            </w:pPr>
            <w:r w:rsidRPr="00735097">
              <w:rPr>
                <w:bCs/>
                <w:sz w:val="20"/>
                <w:szCs w:val="20"/>
              </w:rPr>
              <w:t>Од 50-60 година</w:t>
            </w:r>
          </w:p>
        </w:tc>
        <w:tc>
          <w:tcPr>
            <w:tcW w:w="3265"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0B721F">
            <w:pPr>
              <w:jc w:val="center"/>
              <w:rPr>
                <w:sz w:val="20"/>
                <w:szCs w:val="20"/>
              </w:rPr>
            </w:pPr>
            <w:r w:rsidRPr="00735097">
              <w:rPr>
                <w:sz w:val="20"/>
                <w:szCs w:val="20"/>
              </w:rPr>
              <w:t>72</w:t>
            </w:r>
          </w:p>
        </w:tc>
        <w:tc>
          <w:tcPr>
            <w:tcW w:w="3118"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B0345E">
            <w:pPr>
              <w:jc w:val="center"/>
              <w:rPr>
                <w:sz w:val="20"/>
                <w:szCs w:val="20"/>
              </w:rPr>
            </w:pPr>
            <w:r w:rsidRPr="00735097">
              <w:rPr>
                <w:sz w:val="20"/>
                <w:szCs w:val="20"/>
              </w:rPr>
              <w:t>72</w:t>
            </w:r>
          </w:p>
        </w:tc>
      </w:tr>
      <w:tr w:rsidR="00B37CDB" w:rsidRPr="00735097" w:rsidTr="00D02B62">
        <w:trPr>
          <w:trHeight w:val="247"/>
        </w:trPr>
        <w:tc>
          <w:tcPr>
            <w:tcW w:w="850" w:type="dxa"/>
            <w:tcBorders>
              <w:top w:val="nil"/>
              <w:left w:val="single" w:sz="8" w:space="0" w:color="auto"/>
              <w:bottom w:val="single" w:sz="8" w:space="0" w:color="auto"/>
              <w:right w:val="single" w:sz="8" w:space="0" w:color="auto"/>
            </w:tcBorders>
            <w:shd w:val="clear" w:color="auto" w:fill="auto"/>
            <w:hideMark/>
          </w:tcPr>
          <w:p w:rsidR="00B37CDB" w:rsidRPr="00735097" w:rsidRDefault="00B37CDB" w:rsidP="00D02B62">
            <w:pPr>
              <w:ind w:hanging="70"/>
              <w:jc w:val="center"/>
              <w:rPr>
                <w:bCs/>
                <w:sz w:val="20"/>
                <w:szCs w:val="20"/>
              </w:rPr>
            </w:pPr>
            <w:r w:rsidRPr="00735097">
              <w:rPr>
                <w:bCs/>
                <w:sz w:val="20"/>
                <w:szCs w:val="20"/>
              </w:rPr>
              <w:t>5</w:t>
            </w:r>
          </w:p>
        </w:tc>
        <w:tc>
          <w:tcPr>
            <w:tcW w:w="2406" w:type="dxa"/>
            <w:tcBorders>
              <w:top w:val="nil"/>
              <w:left w:val="nil"/>
              <w:bottom w:val="single" w:sz="8" w:space="0" w:color="auto"/>
              <w:right w:val="single" w:sz="8" w:space="0" w:color="auto"/>
            </w:tcBorders>
            <w:shd w:val="clear" w:color="auto" w:fill="auto"/>
            <w:hideMark/>
          </w:tcPr>
          <w:p w:rsidR="00B37CDB" w:rsidRPr="00735097" w:rsidRDefault="00B37CDB" w:rsidP="000761FE">
            <w:pPr>
              <w:ind w:hanging="70"/>
              <w:rPr>
                <w:bCs/>
                <w:sz w:val="20"/>
                <w:szCs w:val="20"/>
              </w:rPr>
            </w:pPr>
            <w:r w:rsidRPr="00735097">
              <w:rPr>
                <w:bCs/>
                <w:sz w:val="20"/>
                <w:szCs w:val="20"/>
              </w:rPr>
              <w:t>Од 60-70 година</w:t>
            </w:r>
          </w:p>
        </w:tc>
        <w:tc>
          <w:tcPr>
            <w:tcW w:w="3265"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0B721F">
            <w:pPr>
              <w:jc w:val="center"/>
              <w:rPr>
                <w:sz w:val="20"/>
                <w:szCs w:val="20"/>
              </w:rPr>
            </w:pPr>
            <w:r w:rsidRPr="00735097">
              <w:rPr>
                <w:sz w:val="20"/>
                <w:szCs w:val="20"/>
              </w:rPr>
              <w:t>17</w:t>
            </w:r>
          </w:p>
        </w:tc>
        <w:tc>
          <w:tcPr>
            <w:tcW w:w="3118"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B0345E">
            <w:pPr>
              <w:jc w:val="center"/>
              <w:rPr>
                <w:sz w:val="20"/>
                <w:szCs w:val="20"/>
              </w:rPr>
            </w:pPr>
            <w:r w:rsidRPr="00735097">
              <w:rPr>
                <w:sz w:val="20"/>
                <w:szCs w:val="20"/>
              </w:rPr>
              <w:t>17</w:t>
            </w:r>
          </w:p>
        </w:tc>
      </w:tr>
      <w:tr w:rsidR="00B37CDB" w:rsidRPr="00735097" w:rsidTr="00D02B62">
        <w:trPr>
          <w:trHeight w:val="137"/>
        </w:trPr>
        <w:tc>
          <w:tcPr>
            <w:tcW w:w="850" w:type="dxa"/>
            <w:tcBorders>
              <w:top w:val="nil"/>
              <w:left w:val="single" w:sz="8" w:space="0" w:color="auto"/>
              <w:bottom w:val="single" w:sz="8" w:space="0" w:color="auto"/>
              <w:right w:val="single" w:sz="8" w:space="0" w:color="auto"/>
            </w:tcBorders>
            <w:shd w:val="clear" w:color="auto" w:fill="auto"/>
            <w:hideMark/>
          </w:tcPr>
          <w:p w:rsidR="00B37CDB" w:rsidRPr="00735097" w:rsidRDefault="00B37CDB" w:rsidP="000761FE">
            <w:pPr>
              <w:ind w:hanging="70"/>
              <w:rPr>
                <w:bCs/>
                <w:sz w:val="20"/>
                <w:szCs w:val="20"/>
              </w:rPr>
            </w:pPr>
            <w:r w:rsidRPr="00735097">
              <w:rPr>
                <w:bCs/>
                <w:sz w:val="20"/>
                <w:szCs w:val="20"/>
              </w:rPr>
              <w:t> </w:t>
            </w:r>
          </w:p>
        </w:tc>
        <w:tc>
          <w:tcPr>
            <w:tcW w:w="2406" w:type="dxa"/>
            <w:tcBorders>
              <w:top w:val="nil"/>
              <w:left w:val="nil"/>
              <w:bottom w:val="single" w:sz="8" w:space="0" w:color="auto"/>
              <w:right w:val="single" w:sz="8" w:space="0" w:color="auto"/>
            </w:tcBorders>
            <w:shd w:val="clear" w:color="auto" w:fill="auto"/>
            <w:hideMark/>
          </w:tcPr>
          <w:p w:rsidR="00B37CDB" w:rsidRPr="00735097" w:rsidRDefault="00B37CDB" w:rsidP="000761FE">
            <w:pPr>
              <w:ind w:hanging="70"/>
              <w:rPr>
                <w:bCs/>
                <w:sz w:val="20"/>
                <w:szCs w:val="20"/>
              </w:rPr>
            </w:pPr>
            <w:r w:rsidRPr="00735097">
              <w:rPr>
                <w:bCs/>
                <w:sz w:val="20"/>
                <w:szCs w:val="20"/>
              </w:rPr>
              <w:t>УКУПНО:</w:t>
            </w:r>
          </w:p>
        </w:tc>
        <w:tc>
          <w:tcPr>
            <w:tcW w:w="3265"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0B721F">
            <w:pPr>
              <w:jc w:val="center"/>
              <w:rPr>
                <w:bCs/>
                <w:sz w:val="20"/>
                <w:szCs w:val="20"/>
              </w:rPr>
            </w:pPr>
            <w:r w:rsidRPr="00735097">
              <w:rPr>
                <w:bCs/>
                <w:sz w:val="20"/>
                <w:szCs w:val="20"/>
              </w:rPr>
              <w:t>199</w:t>
            </w:r>
          </w:p>
        </w:tc>
        <w:tc>
          <w:tcPr>
            <w:tcW w:w="3118"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B0345E">
            <w:pPr>
              <w:jc w:val="center"/>
              <w:rPr>
                <w:bCs/>
                <w:sz w:val="20"/>
                <w:szCs w:val="20"/>
              </w:rPr>
            </w:pPr>
            <w:r w:rsidRPr="00735097">
              <w:rPr>
                <w:bCs/>
                <w:sz w:val="20"/>
                <w:szCs w:val="20"/>
              </w:rPr>
              <w:t>199</w:t>
            </w:r>
          </w:p>
        </w:tc>
      </w:tr>
    </w:tbl>
    <w:p w:rsidR="00BC66B5" w:rsidRDefault="00BC66B5" w:rsidP="00D02B62">
      <w:pPr>
        <w:rPr>
          <w:lang w:val="sr-Cyrl-CS"/>
        </w:rPr>
      </w:pPr>
    </w:p>
    <w:p w:rsidR="005204CE" w:rsidRPr="00FD7275" w:rsidRDefault="005204CE" w:rsidP="00D02B62">
      <w:pPr>
        <w:rPr>
          <w:lang w:val="sr-Cyrl-CS"/>
        </w:rPr>
      </w:pPr>
    </w:p>
    <w:tbl>
      <w:tblPr>
        <w:tblW w:w="9639" w:type="dxa"/>
        <w:tblInd w:w="70" w:type="dxa"/>
        <w:tblLayout w:type="fixed"/>
        <w:tblCellMar>
          <w:left w:w="70" w:type="dxa"/>
          <w:right w:w="70" w:type="dxa"/>
        </w:tblCellMar>
        <w:tblLook w:val="04A0"/>
      </w:tblPr>
      <w:tblGrid>
        <w:gridCol w:w="851"/>
        <w:gridCol w:w="2410"/>
        <w:gridCol w:w="3260"/>
        <w:gridCol w:w="3118"/>
      </w:tblGrid>
      <w:tr w:rsidR="000A1133" w:rsidRPr="00735097" w:rsidTr="000A1133">
        <w:trPr>
          <w:trHeight w:val="517"/>
        </w:trPr>
        <w:tc>
          <w:tcPr>
            <w:tcW w:w="851" w:type="dxa"/>
            <w:tcBorders>
              <w:top w:val="single" w:sz="8" w:space="0" w:color="auto"/>
              <w:left w:val="single" w:sz="8" w:space="0" w:color="auto"/>
              <w:bottom w:val="single" w:sz="4" w:space="0" w:color="auto"/>
              <w:right w:val="single" w:sz="8" w:space="0" w:color="auto"/>
            </w:tcBorders>
            <w:shd w:val="clear" w:color="auto" w:fill="auto"/>
            <w:hideMark/>
          </w:tcPr>
          <w:p w:rsidR="000A1133" w:rsidRPr="00735097" w:rsidRDefault="000A1133" w:rsidP="000A1133">
            <w:pPr>
              <w:ind w:hanging="70"/>
              <w:jc w:val="center"/>
              <w:rPr>
                <w:sz w:val="20"/>
                <w:szCs w:val="20"/>
              </w:rPr>
            </w:pPr>
            <w:r w:rsidRPr="00735097">
              <w:rPr>
                <w:sz w:val="20"/>
                <w:szCs w:val="20"/>
              </w:rPr>
              <w:t>Редни</w:t>
            </w:r>
          </w:p>
          <w:p w:rsidR="000A1133" w:rsidRPr="00735097" w:rsidRDefault="000A1133" w:rsidP="000A1133">
            <w:pPr>
              <w:ind w:hanging="70"/>
              <w:jc w:val="center"/>
              <w:rPr>
                <w:sz w:val="20"/>
                <w:szCs w:val="20"/>
              </w:rPr>
            </w:pPr>
            <w:r w:rsidRPr="00735097">
              <w:rPr>
                <w:sz w:val="20"/>
                <w:szCs w:val="20"/>
              </w:rPr>
              <w:t>број</w:t>
            </w:r>
          </w:p>
        </w:tc>
        <w:tc>
          <w:tcPr>
            <w:tcW w:w="2410" w:type="dxa"/>
            <w:tcBorders>
              <w:top w:val="single" w:sz="8" w:space="0" w:color="auto"/>
              <w:left w:val="nil"/>
              <w:bottom w:val="single" w:sz="4" w:space="0" w:color="auto"/>
              <w:right w:val="single" w:sz="8" w:space="0" w:color="auto"/>
            </w:tcBorders>
            <w:shd w:val="clear" w:color="auto" w:fill="auto"/>
            <w:hideMark/>
          </w:tcPr>
          <w:p w:rsidR="000A1133" w:rsidRPr="00735097" w:rsidRDefault="000A1133" w:rsidP="000A1133">
            <w:pPr>
              <w:ind w:hanging="70"/>
              <w:jc w:val="center"/>
              <w:rPr>
                <w:sz w:val="20"/>
                <w:szCs w:val="20"/>
              </w:rPr>
            </w:pPr>
            <w:r w:rsidRPr="00735097">
              <w:rPr>
                <w:sz w:val="20"/>
                <w:szCs w:val="20"/>
              </w:rPr>
              <w:t>Године стажа</w:t>
            </w:r>
          </w:p>
          <w:p w:rsidR="000A1133" w:rsidRPr="00735097" w:rsidRDefault="000A1133" w:rsidP="000A1133">
            <w:pPr>
              <w:ind w:hanging="70"/>
              <w:jc w:val="center"/>
              <w:rPr>
                <w:sz w:val="20"/>
                <w:szCs w:val="20"/>
              </w:rPr>
            </w:pPr>
          </w:p>
        </w:tc>
        <w:tc>
          <w:tcPr>
            <w:tcW w:w="3260" w:type="dxa"/>
            <w:tcBorders>
              <w:top w:val="single" w:sz="8" w:space="0" w:color="auto"/>
              <w:left w:val="nil"/>
              <w:bottom w:val="single" w:sz="4" w:space="0" w:color="auto"/>
              <w:right w:val="single" w:sz="8" w:space="0" w:color="auto"/>
            </w:tcBorders>
            <w:shd w:val="clear" w:color="auto" w:fill="auto"/>
            <w:hideMark/>
          </w:tcPr>
          <w:p w:rsidR="000A1133" w:rsidRPr="00735097" w:rsidRDefault="000A1133" w:rsidP="000A1133">
            <w:pPr>
              <w:ind w:hanging="70"/>
              <w:jc w:val="center"/>
              <w:rPr>
                <w:sz w:val="20"/>
                <w:szCs w:val="20"/>
                <w:lang w:val="sr-Cyrl-CS"/>
              </w:rPr>
            </w:pPr>
            <w:r w:rsidRPr="00735097">
              <w:rPr>
                <w:sz w:val="20"/>
                <w:szCs w:val="20"/>
                <w:lang w:val="sr-Cyrl-CS"/>
              </w:rPr>
              <w:t>Број запослених</w:t>
            </w:r>
          </w:p>
          <w:p w:rsidR="000A1133" w:rsidRPr="00735097" w:rsidRDefault="000A1133" w:rsidP="00B37CDB">
            <w:pPr>
              <w:ind w:hanging="70"/>
              <w:jc w:val="center"/>
              <w:rPr>
                <w:sz w:val="20"/>
                <w:szCs w:val="20"/>
                <w:lang w:val="sr-Cyrl-CS"/>
              </w:rPr>
            </w:pPr>
            <w:r w:rsidRPr="00735097">
              <w:rPr>
                <w:sz w:val="20"/>
                <w:szCs w:val="20"/>
                <w:lang w:val="sr-Cyrl-CS"/>
              </w:rPr>
              <w:t>31.12.201</w:t>
            </w:r>
            <w:r w:rsidR="00B37CDB">
              <w:rPr>
                <w:sz w:val="20"/>
                <w:szCs w:val="20"/>
                <w:lang w:val="sr-Cyrl-CS"/>
              </w:rPr>
              <w:t>4</w:t>
            </w:r>
          </w:p>
        </w:tc>
        <w:tc>
          <w:tcPr>
            <w:tcW w:w="3118" w:type="dxa"/>
            <w:tcBorders>
              <w:top w:val="single" w:sz="8" w:space="0" w:color="auto"/>
              <w:left w:val="nil"/>
              <w:bottom w:val="single" w:sz="4" w:space="0" w:color="auto"/>
              <w:right w:val="single" w:sz="4" w:space="0" w:color="auto"/>
            </w:tcBorders>
            <w:shd w:val="clear" w:color="auto" w:fill="auto"/>
            <w:hideMark/>
          </w:tcPr>
          <w:p w:rsidR="000A1133" w:rsidRPr="00735097" w:rsidRDefault="000A1133" w:rsidP="000A1133">
            <w:pPr>
              <w:ind w:hanging="70"/>
              <w:jc w:val="center"/>
              <w:rPr>
                <w:sz w:val="20"/>
                <w:szCs w:val="20"/>
                <w:lang w:val="sr-Cyrl-CS"/>
              </w:rPr>
            </w:pPr>
            <w:r w:rsidRPr="00735097">
              <w:rPr>
                <w:sz w:val="20"/>
                <w:szCs w:val="20"/>
                <w:lang w:val="sr-Cyrl-CS"/>
              </w:rPr>
              <w:t>Број запослених</w:t>
            </w:r>
          </w:p>
          <w:p w:rsidR="000A1133" w:rsidRPr="00735097" w:rsidRDefault="000A1133" w:rsidP="00B37CDB">
            <w:pPr>
              <w:ind w:hanging="70"/>
              <w:jc w:val="center"/>
              <w:rPr>
                <w:sz w:val="20"/>
                <w:szCs w:val="20"/>
              </w:rPr>
            </w:pPr>
            <w:r w:rsidRPr="00735097">
              <w:rPr>
                <w:sz w:val="20"/>
                <w:szCs w:val="20"/>
                <w:lang w:val="sr-Cyrl-CS"/>
              </w:rPr>
              <w:t>31.12.</w:t>
            </w:r>
            <w:r w:rsidRPr="00735097">
              <w:rPr>
                <w:sz w:val="20"/>
                <w:szCs w:val="20"/>
              </w:rPr>
              <w:t>201</w:t>
            </w:r>
            <w:r w:rsidR="00B37CDB">
              <w:rPr>
                <w:sz w:val="20"/>
                <w:szCs w:val="20"/>
              </w:rPr>
              <w:t>5</w:t>
            </w:r>
          </w:p>
        </w:tc>
      </w:tr>
      <w:tr w:rsidR="00B37CDB" w:rsidRPr="00735097" w:rsidTr="000A1133">
        <w:trPr>
          <w:trHeight w:val="264"/>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7CDB" w:rsidRPr="00735097" w:rsidRDefault="00B37CDB" w:rsidP="000A1133">
            <w:pPr>
              <w:ind w:hanging="70"/>
              <w:jc w:val="center"/>
              <w:rPr>
                <w:bCs/>
                <w:sz w:val="20"/>
                <w:szCs w:val="20"/>
              </w:rPr>
            </w:pPr>
            <w:bookmarkStart w:id="24" w:name="_Hlk409006858"/>
            <w:r w:rsidRPr="00735097">
              <w:rPr>
                <w:bCs/>
                <w:sz w:val="20"/>
                <w:szCs w:val="20"/>
              </w:rPr>
              <w:t>1</w:t>
            </w:r>
          </w:p>
        </w:tc>
        <w:tc>
          <w:tcPr>
            <w:tcW w:w="2410" w:type="dxa"/>
            <w:tcBorders>
              <w:top w:val="single" w:sz="4" w:space="0" w:color="auto"/>
              <w:left w:val="nil"/>
              <w:bottom w:val="single" w:sz="8" w:space="0" w:color="auto"/>
              <w:right w:val="single" w:sz="8" w:space="0" w:color="auto"/>
            </w:tcBorders>
            <w:shd w:val="clear" w:color="auto" w:fill="auto"/>
            <w:hideMark/>
          </w:tcPr>
          <w:p w:rsidR="00B37CDB" w:rsidRPr="00735097" w:rsidRDefault="00B37CDB" w:rsidP="002543FC">
            <w:pPr>
              <w:ind w:hanging="70"/>
              <w:rPr>
                <w:bCs/>
                <w:sz w:val="20"/>
                <w:szCs w:val="20"/>
              </w:rPr>
            </w:pPr>
            <w:r w:rsidRPr="00735097">
              <w:rPr>
                <w:bCs/>
                <w:sz w:val="20"/>
                <w:szCs w:val="20"/>
              </w:rPr>
              <w:t>1-</w:t>
            </w:r>
            <w:r w:rsidRPr="00735097">
              <w:rPr>
                <w:bCs/>
                <w:sz w:val="20"/>
                <w:szCs w:val="20"/>
                <w:lang w:val="sr-Cyrl-CS"/>
              </w:rPr>
              <w:t>5</w:t>
            </w:r>
            <w:r w:rsidRPr="00735097">
              <w:rPr>
                <w:bCs/>
                <w:sz w:val="20"/>
                <w:szCs w:val="20"/>
              </w:rPr>
              <w:t xml:space="preserve"> година</w:t>
            </w:r>
          </w:p>
        </w:tc>
        <w:tc>
          <w:tcPr>
            <w:tcW w:w="3260" w:type="dxa"/>
            <w:tcBorders>
              <w:top w:val="single" w:sz="4" w:space="0" w:color="auto"/>
              <w:left w:val="nil"/>
              <w:bottom w:val="single" w:sz="8" w:space="0" w:color="auto"/>
              <w:right w:val="single" w:sz="8" w:space="0" w:color="auto"/>
            </w:tcBorders>
            <w:shd w:val="clear" w:color="auto" w:fill="auto"/>
            <w:hideMark/>
          </w:tcPr>
          <w:p w:rsidR="00B37CDB" w:rsidRPr="00735097" w:rsidRDefault="00B37CDB" w:rsidP="000B721F">
            <w:pPr>
              <w:jc w:val="center"/>
              <w:rPr>
                <w:sz w:val="20"/>
                <w:szCs w:val="20"/>
              </w:rPr>
            </w:pPr>
            <w:r w:rsidRPr="00735097">
              <w:rPr>
                <w:sz w:val="20"/>
                <w:szCs w:val="20"/>
              </w:rPr>
              <w:t>29</w:t>
            </w:r>
          </w:p>
        </w:tc>
        <w:tc>
          <w:tcPr>
            <w:tcW w:w="3118" w:type="dxa"/>
            <w:tcBorders>
              <w:top w:val="single" w:sz="4" w:space="0" w:color="auto"/>
              <w:left w:val="nil"/>
              <w:bottom w:val="single" w:sz="8" w:space="0" w:color="auto"/>
              <w:right w:val="single" w:sz="8" w:space="0" w:color="auto"/>
            </w:tcBorders>
            <w:shd w:val="clear" w:color="auto" w:fill="auto"/>
            <w:hideMark/>
          </w:tcPr>
          <w:p w:rsidR="00B37CDB" w:rsidRPr="00735097" w:rsidRDefault="00B37CDB" w:rsidP="00C46430">
            <w:pPr>
              <w:jc w:val="center"/>
              <w:rPr>
                <w:sz w:val="20"/>
                <w:szCs w:val="20"/>
              </w:rPr>
            </w:pPr>
            <w:r w:rsidRPr="00735097">
              <w:rPr>
                <w:sz w:val="20"/>
                <w:szCs w:val="20"/>
              </w:rPr>
              <w:t>29</w:t>
            </w:r>
          </w:p>
        </w:tc>
      </w:tr>
      <w:tr w:rsidR="00B37CDB" w:rsidRPr="00735097" w:rsidTr="000A1133">
        <w:trPr>
          <w:trHeight w:val="26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37CDB" w:rsidRPr="00735097" w:rsidRDefault="00B37CDB" w:rsidP="000A1133">
            <w:pPr>
              <w:ind w:hanging="70"/>
              <w:jc w:val="center"/>
              <w:rPr>
                <w:bCs/>
                <w:sz w:val="20"/>
                <w:szCs w:val="20"/>
              </w:rPr>
            </w:pPr>
            <w:r w:rsidRPr="00735097">
              <w:rPr>
                <w:bCs/>
                <w:sz w:val="20"/>
                <w:szCs w:val="20"/>
              </w:rPr>
              <w:t>2</w:t>
            </w:r>
          </w:p>
        </w:tc>
        <w:tc>
          <w:tcPr>
            <w:tcW w:w="2410" w:type="dxa"/>
            <w:tcBorders>
              <w:top w:val="nil"/>
              <w:left w:val="nil"/>
              <w:bottom w:val="single" w:sz="8" w:space="0" w:color="auto"/>
              <w:right w:val="single" w:sz="8" w:space="0" w:color="auto"/>
            </w:tcBorders>
            <w:shd w:val="clear" w:color="auto" w:fill="auto"/>
            <w:hideMark/>
          </w:tcPr>
          <w:p w:rsidR="00B37CDB" w:rsidRPr="00735097" w:rsidRDefault="00B37CDB" w:rsidP="002543FC">
            <w:pPr>
              <w:ind w:hanging="70"/>
              <w:rPr>
                <w:bCs/>
                <w:sz w:val="20"/>
                <w:szCs w:val="20"/>
                <w:lang w:val="sr-Cyrl-CS"/>
              </w:rPr>
            </w:pPr>
            <w:r w:rsidRPr="00735097">
              <w:rPr>
                <w:bCs/>
                <w:sz w:val="20"/>
                <w:szCs w:val="20"/>
                <w:lang w:val="sr-Cyrl-CS"/>
              </w:rPr>
              <w:t>5-10 година</w:t>
            </w:r>
          </w:p>
        </w:tc>
        <w:tc>
          <w:tcPr>
            <w:tcW w:w="3260" w:type="dxa"/>
            <w:tcBorders>
              <w:top w:val="nil"/>
              <w:left w:val="nil"/>
              <w:bottom w:val="single" w:sz="8" w:space="0" w:color="auto"/>
              <w:right w:val="single" w:sz="8" w:space="0" w:color="auto"/>
            </w:tcBorders>
            <w:shd w:val="clear" w:color="auto" w:fill="auto"/>
            <w:hideMark/>
          </w:tcPr>
          <w:p w:rsidR="00B37CDB" w:rsidRPr="00735097" w:rsidRDefault="00B37CDB" w:rsidP="000B721F">
            <w:pPr>
              <w:jc w:val="center"/>
              <w:rPr>
                <w:sz w:val="20"/>
                <w:szCs w:val="20"/>
              </w:rPr>
            </w:pPr>
            <w:r w:rsidRPr="00735097">
              <w:rPr>
                <w:sz w:val="20"/>
                <w:szCs w:val="20"/>
              </w:rPr>
              <w:t>32</w:t>
            </w:r>
          </w:p>
        </w:tc>
        <w:tc>
          <w:tcPr>
            <w:tcW w:w="3118" w:type="dxa"/>
            <w:tcBorders>
              <w:top w:val="nil"/>
              <w:left w:val="nil"/>
              <w:bottom w:val="single" w:sz="8" w:space="0" w:color="auto"/>
              <w:right w:val="single" w:sz="8" w:space="0" w:color="auto"/>
            </w:tcBorders>
            <w:shd w:val="clear" w:color="auto" w:fill="auto"/>
            <w:hideMark/>
          </w:tcPr>
          <w:p w:rsidR="00B37CDB" w:rsidRPr="00735097" w:rsidRDefault="00B37CDB" w:rsidP="00C46430">
            <w:pPr>
              <w:jc w:val="center"/>
              <w:rPr>
                <w:sz w:val="20"/>
                <w:szCs w:val="20"/>
              </w:rPr>
            </w:pPr>
            <w:r w:rsidRPr="00735097">
              <w:rPr>
                <w:sz w:val="20"/>
                <w:szCs w:val="20"/>
              </w:rPr>
              <w:t>32</w:t>
            </w:r>
          </w:p>
        </w:tc>
      </w:tr>
      <w:tr w:rsidR="00B37CDB" w:rsidRPr="00735097" w:rsidTr="000A1133">
        <w:trPr>
          <w:trHeight w:val="24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37CDB" w:rsidRPr="00735097" w:rsidRDefault="00B37CDB" w:rsidP="000A1133">
            <w:pPr>
              <w:ind w:hanging="70"/>
              <w:jc w:val="center"/>
              <w:rPr>
                <w:bCs/>
                <w:sz w:val="20"/>
                <w:szCs w:val="20"/>
              </w:rPr>
            </w:pPr>
            <w:r w:rsidRPr="00735097">
              <w:rPr>
                <w:bCs/>
                <w:sz w:val="20"/>
                <w:szCs w:val="20"/>
              </w:rPr>
              <w:t>3</w:t>
            </w:r>
          </w:p>
        </w:tc>
        <w:tc>
          <w:tcPr>
            <w:tcW w:w="2410" w:type="dxa"/>
            <w:tcBorders>
              <w:top w:val="nil"/>
              <w:left w:val="nil"/>
              <w:bottom w:val="single" w:sz="8" w:space="0" w:color="auto"/>
              <w:right w:val="single" w:sz="8" w:space="0" w:color="auto"/>
            </w:tcBorders>
            <w:shd w:val="clear" w:color="auto" w:fill="auto"/>
            <w:hideMark/>
          </w:tcPr>
          <w:p w:rsidR="00B37CDB" w:rsidRPr="00735097" w:rsidRDefault="00B37CDB" w:rsidP="002543FC">
            <w:pPr>
              <w:ind w:hanging="70"/>
              <w:rPr>
                <w:bCs/>
                <w:sz w:val="20"/>
                <w:szCs w:val="20"/>
              </w:rPr>
            </w:pPr>
            <w:r w:rsidRPr="00735097">
              <w:rPr>
                <w:bCs/>
                <w:sz w:val="20"/>
                <w:szCs w:val="20"/>
              </w:rPr>
              <w:t>10-</w:t>
            </w:r>
            <w:r w:rsidRPr="00735097">
              <w:rPr>
                <w:bCs/>
                <w:sz w:val="20"/>
                <w:szCs w:val="20"/>
                <w:lang w:val="sr-Cyrl-CS"/>
              </w:rPr>
              <w:t>15</w:t>
            </w:r>
            <w:r w:rsidRPr="00735097">
              <w:rPr>
                <w:bCs/>
                <w:sz w:val="20"/>
                <w:szCs w:val="20"/>
              </w:rPr>
              <w:t xml:space="preserve"> година</w:t>
            </w:r>
          </w:p>
        </w:tc>
        <w:tc>
          <w:tcPr>
            <w:tcW w:w="3260" w:type="dxa"/>
            <w:tcBorders>
              <w:top w:val="nil"/>
              <w:left w:val="nil"/>
              <w:bottom w:val="single" w:sz="8" w:space="0" w:color="auto"/>
              <w:right w:val="single" w:sz="8" w:space="0" w:color="auto"/>
            </w:tcBorders>
            <w:shd w:val="clear" w:color="auto" w:fill="auto"/>
            <w:hideMark/>
          </w:tcPr>
          <w:p w:rsidR="00B37CDB" w:rsidRPr="00735097" w:rsidRDefault="00B37CDB" w:rsidP="000B721F">
            <w:pPr>
              <w:jc w:val="center"/>
              <w:rPr>
                <w:sz w:val="20"/>
                <w:szCs w:val="20"/>
              </w:rPr>
            </w:pPr>
            <w:r w:rsidRPr="00735097">
              <w:rPr>
                <w:sz w:val="20"/>
                <w:szCs w:val="20"/>
              </w:rPr>
              <w:t>34</w:t>
            </w:r>
          </w:p>
        </w:tc>
        <w:tc>
          <w:tcPr>
            <w:tcW w:w="3118" w:type="dxa"/>
            <w:tcBorders>
              <w:top w:val="nil"/>
              <w:left w:val="nil"/>
              <w:bottom w:val="single" w:sz="8" w:space="0" w:color="auto"/>
              <w:right w:val="single" w:sz="8" w:space="0" w:color="auto"/>
            </w:tcBorders>
            <w:shd w:val="clear" w:color="auto" w:fill="auto"/>
            <w:hideMark/>
          </w:tcPr>
          <w:p w:rsidR="00B37CDB" w:rsidRPr="00735097" w:rsidRDefault="00B37CDB" w:rsidP="000761FE">
            <w:pPr>
              <w:jc w:val="center"/>
              <w:rPr>
                <w:sz w:val="20"/>
                <w:szCs w:val="20"/>
              </w:rPr>
            </w:pPr>
            <w:r w:rsidRPr="00735097">
              <w:rPr>
                <w:sz w:val="20"/>
                <w:szCs w:val="20"/>
              </w:rPr>
              <w:t>34</w:t>
            </w:r>
          </w:p>
        </w:tc>
      </w:tr>
      <w:tr w:rsidR="00B37CDB" w:rsidRPr="00735097" w:rsidTr="000A1133">
        <w:trPr>
          <w:trHeight w:val="2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37CDB" w:rsidRPr="00735097" w:rsidRDefault="00B37CDB" w:rsidP="000A1133">
            <w:pPr>
              <w:ind w:hanging="70"/>
              <w:jc w:val="center"/>
              <w:rPr>
                <w:bCs/>
                <w:sz w:val="20"/>
                <w:szCs w:val="20"/>
              </w:rPr>
            </w:pPr>
            <w:r w:rsidRPr="00735097">
              <w:rPr>
                <w:bCs/>
                <w:sz w:val="20"/>
                <w:szCs w:val="20"/>
              </w:rPr>
              <w:t>4</w:t>
            </w:r>
          </w:p>
        </w:tc>
        <w:tc>
          <w:tcPr>
            <w:tcW w:w="2410" w:type="dxa"/>
            <w:tcBorders>
              <w:top w:val="nil"/>
              <w:left w:val="nil"/>
              <w:bottom w:val="single" w:sz="8" w:space="0" w:color="auto"/>
              <w:right w:val="single" w:sz="8" w:space="0" w:color="auto"/>
            </w:tcBorders>
            <w:shd w:val="clear" w:color="auto" w:fill="auto"/>
            <w:hideMark/>
          </w:tcPr>
          <w:p w:rsidR="00B37CDB" w:rsidRPr="00735097" w:rsidRDefault="00B37CDB" w:rsidP="002543FC">
            <w:pPr>
              <w:ind w:hanging="70"/>
              <w:rPr>
                <w:bCs/>
                <w:sz w:val="20"/>
                <w:szCs w:val="20"/>
              </w:rPr>
            </w:pPr>
            <w:r w:rsidRPr="00735097">
              <w:rPr>
                <w:bCs/>
                <w:sz w:val="20"/>
                <w:szCs w:val="20"/>
                <w:lang w:val="sr-Cyrl-CS"/>
              </w:rPr>
              <w:t>15-20</w:t>
            </w:r>
            <w:r w:rsidRPr="00735097">
              <w:rPr>
                <w:bCs/>
                <w:sz w:val="20"/>
                <w:szCs w:val="20"/>
              </w:rPr>
              <w:t xml:space="preserve"> година </w:t>
            </w:r>
          </w:p>
        </w:tc>
        <w:tc>
          <w:tcPr>
            <w:tcW w:w="3260" w:type="dxa"/>
            <w:tcBorders>
              <w:top w:val="nil"/>
              <w:left w:val="nil"/>
              <w:bottom w:val="single" w:sz="8" w:space="0" w:color="auto"/>
              <w:right w:val="single" w:sz="8" w:space="0" w:color="auto"/>
            </w:tcBorders>
            <w:shd w:val="clear" w:color="auto" w:fill="auto"/>
            <w:hideMark/>
          </w:tcPr>
          <w:p w:rsidR="00B37CDB" w:rsidRPr="00735097" w:rsidRDefault="00B37CDB" w:rsidP="000B721F">
            <w:pPr>
              <w:jc w:val="center"/>
              <w:rPr>
                <w:sz w:val="20"/>
                <w:szCs w:val="20"/>
              </w:rPr>
            </w:pPr>
            <w:r w:rsidRPr="00735097">
              <w:rPr>
                <w:sz w:val="20"/>
                <w:szCs w:val="20"/>
              </w:rPr>
              <w:t>21</w:t>
            </w:r>
          </w:p>
        </w:tc>
        <w:tc>
          <w:tcPr>
            <w:tcW w:w="3118" w:type="dxa"/>
            <w:tcBorders>
              <w:top w:val="nil"/>
              <w:left w:val="nil"/>
              <w:bottom w:val="single" w:sz="8" w:space="0" w:color="auto"/>
              <w:right w:val="single" w:sz="8" w:space="0" w:color="auto"/>
            </w:tcBorders>
            <w:shd w:val="clear" w:color="auto" w:fill="auto"/>
            <w:hideMark/>
          </w:tcPr>
          <w:p w:rsidR="00B37CDB" w:rsidRPr="00735097" w:rsidRDefault="00B37CDB" w:rsidP="000761FE">
            <w:pPr>
              <w:jc w:val="center"/>
              <w:rPr>
                <w:sz w:val="20"/>
                <w:szCs w:val="20"/>
              </w:rPr>
            </w:pPr>
            <w:r w:rsidRPr="00735097">
              <w:rPr>
                <w:sz w:val="20"/>
                <w:szCs w:val="20"/>
              </w:rPr>
              <w:t>21</w:t>
            </w:r>
          </w:p>
        </w:tc>
      </w:tr>
      <w:tr w:rsidR="00B37CDB" w:rsidRPr="00735097" w:rsidTr="000A1133">
        <w:trPr>
          <w:trHeight w:val="25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37CDB" w:rsidRPr="00735097" w:rsidRDefault="00B37CDB" w:rsidP="000A1133">
            <w:pPr>
              <w:ind w:hanging="70"/>
              <w:jc w:val="center"/>
              <w:rPr>
                <w:bCs/>
                <w:sz w:val="20"/>
                <w:szCs w:val="20"/>
              </w:rPr>
            </w:pPr>
            <w:r w:rsidRPr="00735097">
              <w:rPr>
                <w:bCs/>
                <w:sz w:val="20"/>
                <w:szCs w:val="20"/>
              </w:rPr>
              <w:t>5</w:t>
            </w:r>
          </w:p>
        </w:tc>
        <w:tc>
          <w:tcPr>
            <w:tcW w:w="2410" w:type="dxa"/>
            <w:tcBorders>
              <w:top w:val="nil"/>
              <w:left w:val="nil"/>
              <w:bottom w:val="single" w:sz="8" w:space="0" w:color="auto"/>
              <w:right w:val="single" w:sz="8" w:space="0" w:color="auto"/>
            </w:tcBorders>
            <w:shd w:val="clear" w:color="auto" w:fill="auto"/>
            <w:hideMark/>
          </w:tcPr>
          <w:p w:rsidR="00B37CDB" w:rsidRPr="00735097" w:rsidRDefault="00B37CDB" w:rsidP="002543FC">
            <w:pPr>
              <w:ind w:hanging="70"/>
              <w:rPr>
                <w:bCs/>
                <w:sz w:val="20"/>
                <w:szCs w:val="20"/>
              </w:rPr>
            </w:pPr>
            <w:r w:rsidRPr="00735097">
              <w:rPr>
                <w:bCs/>
                <w:sz w:val="20"/>
                <w:szCs w:val="20"/>
                <w:lang w:val="sr-Cyrl-CS"/>
              </w:rPr>
              <w:t>20-25</w:t>
            </w:r>
            <w:r w:rsidRPr="00735097">
              <w:rPr>
                <w:bCs/>
                <w:sz w:val="20"/>
                <w:szCs w:val="20"/>
              </w:rPr>
              <w:t xml:space="preserve"> година</w:t>
            </w:r>
          </w:p>
        </w:tc>
        <w:tc>
          <w:tcPr>
            <w:tcW w:w="3260" w:type="dxa"/>
            <w:tcBorders>
              <w:top w:val="nil"/>
              <w:left w:val="nil"/>
              <w:bottom w:val="single" w:sz="8" w:space="0" w:color="auto"/>
              <w:right w:val="single" w:sz="8" w:space="0" w:color="auto"/>
            </w:tcBorders>
            <w:shd w:val="clear" w:color="auto" w:fill="auto"/>
            <w:hideMark/>
          </w:tcPr>
          <w:p w:rsidR="00B37CDB" w:rsidRPr="00735097" w:rsidRDefault="00B37CDB" w:rsidP="000B721F">
            <w:pPr>
              <w:jc w:val="center"/>
              <w:rPr>
                <w:sz w:val="20"/>
                <w:szCs w:val="20"/>
              </w:rPr>
            </w:pPr>
            <w:r w:rsidRPr="00735097">
              <w:rPr>
                <w:sz w:val="20"/>
                <w:szCs w:val="20"/>
              </w:rPr>
              <w:t>15</w:t>
            </w:r>
          </w:p>
        </w:tc>
        <w:tc>
          <w:tcPr>
            <w:tcW w:w="3118" w:type="dxa"/>
            <w:tcBorders>
              <w:top w:val="nil"/>
              <w:left w:val="nil"/>
              <w:bottom w:val="single" w:sz="8" w:space="0" w:color="auto"/>
              <w:right w:val="single" w:sz="8" w:space="0" w:color="auto"/>
            </w:tcBorders>
            <w:shd w:val="clear" w:color="auto" w:fill="auto"/>
            <w:hideMark/>
          </w:tcPr>
          <w:p w:rsidR="00B37CDB" w:rsidRPr="00735097" w:rsidRDefault="00B37CDB" w:rsidP="00C46430">
            <w:pPr>
              <w:jc w:val="center"/>
              <w:rPr>
                <w:sz w:val="20"/>
                <w:szCs w:val="20"/>
              </w:rPr>
            </w:pPr>
            <w:r w:rsidRPr="00735097">
              <w:rPr>
                <w:sz w:val="20"/>
                <w:szCs w:val="20"/>
              </w:rPr>
              <w:t>15</w:t>
            </w:r>
          </w:p>
        </w:tc>
      </w:tr>
      <w:tr w:rsidR="00B37CDB" w:rsidRPr="00735097" w:rsidTr="000A1133">
        <w:trPr>
          <w:trHeight w:val="25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37CDB" w:rsidRPr="00735097" w:rsidRDefault="00B37CDB" w:rsidP="000A1133">
            <w:pPr>
              <w:ind w:hanging="70"/>
              <w:jc w:val="center"/>
              <w:rPr>
                <w:bCs/>
                <w:sz w:val="20"/>
                <w:szCs w:val="20"/>
              </w:rPr>
            </w:pPr>
            <w:r w:rsidRPr="00735097">
              <w:rPr>
                <w:bCs/>
                <w:sz w:val="20"/>
                <w:szCs w:val="20"/>
              </w:rPr>
              <w:t>6</w:t>
            </w:r>
          </w:p>
        </w:tc>
        <w:tc>
          <w:tcPr>
            <w:tcW w:w="2410" w:type="dxa"/>
            <w:tcBorders>
              <w:top w:val="nil"/>
              <w:left w:val="nil"/>
              <w:bottom w:val="single" w:sz="8" w:space="0" w:color="auto"/>
              <w:right w:val="single" w:sz="8" w:space="0" w:color="auto"/>
            </w:tcBorders>
            <w:shd w:val="clear" w:color="auto" w:fill="auto"/>
            <w:hideMark/>
          </w:tcPr>
          <w:p w:rsidR="00B37CDB" w:rsidRPr="00735097" w:rsidRDefault="00B37CDB" w:rsidP="002543FC">
            <w:pPr>
              <w:ind w:hanging="70"/>
              <w:rPr>
                <w:bCs/>
                <w:sz w:val="20"/>
                <w:szCs w:val="20"/>
                <w:lang w:val="sr-Cyrl-CS"/>
              </w:rPr>
            </w:pPr>
            <w:r w:rsidRPr="00735097">
              <w:rPr>
                <w:bCs/>
                <w:sz w:val="20"/>
                <w:szCs w:val="20"/>
                <w:lang w:val="sr-Cyrl-CS"/>
              </w:rPr>
              <w:t>25-30 година</w:t>
            </w:r>
          </w:p>
        </w:tc>
        <w:tc>
          <w:tcPr>
            <w:tcW w:w="3260" w:type="dxa"/>
            <w:tcBorders>
              <w:top w:val="nil"/>
              <w:left w:val="nil"/>
              <w:bottom w:val="single" w:sz="8" w:space="0" w:color="auto"/>
              <w:right w:val="single" w:sz="8" w:space="0" w:color="auto"/>
            </w:tcBorders>
            <w:shd w:val="clear" w:color="auto" w:fill="auto"/>
            <w:hideMark/>
          </w:tcPr>
          <w:p w:rsidR="00B37CDB" w:rsidRPr="00735097" w:rsidRDefault="00B37CDB" w:rsidP="000B721F">
            <w:pPr>
              <w:jc w:val="center"/>
              <w:rPr>
                <w:sz w:val="20"/>
                <w:szCs w:val="20"/>
              </w:rPr>
            </w:pPr>
            <w:r w:rsidRPr="00735097">
              <w:rPr>
                <w:sz w:val="20"/>
                <w:szCs w:val="20"/>
              </w:rPr>
              <w:t>32</w:t>
            </w:r>
          </w:p>
        </w:tc>
        <w:tc>
          <w:tcPr>
            <w:tcW w:w="3118" w:type="dxa"/>
            <w:tcBorders>
              <w:top w:val="nil"/>
              <w:left w:val="nil"/>
              <w:bottom w:val="single" w:sz="8" w:space="0" w:color="auto"/>
              <w:right w:val="single" w:sz="8" w:space="0" w:color="auto"/>
            </w:tcBorders>
            <w:shd w:val="clear" w:color="auto" w:fill="auto"/>
            <w:hideMark/>
          </w:tcPr>
          <w:p w:rsidR="00B37CDB" w:rsidRPr="00735097" w:rsidRDefault="00B37CDB" w:rsidP="000761FE">
            <w:pPr>
              <w:jc w:val="center"/>
              <w:rPr>
                <w:sz w:val="20"/>
                <w:szCs w:val="20"/>
              </w:rPr>
            </w:pPr>
            <w:r w:rsidRPr="00735097">
              <w:rPr>
                <w:sz w:val="20"/>
                <w:szCs w:val="20"/>
              </w:rPr>
              <w:t>32</w:t>
            </w:r>
          </w:p>
        </w:tc>
      </w:tr>
      <w:tr w:rsidR="00B37CDB" w:rsidRPr="00735097" w:rsidTr="000A1133">
        <w:trPr>
          <w:trHeight w:val="25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37CDB" w:rsidRPr="00735097" w:rsidRDefault="00B37CDB" w:rsidP="000A1133">
            <w:pPr>
              <w:ind w:hanging="70"/>
              <w:jc w:val="center"/>
              <w:rPr>
                <w:bCs/>
                <w:sz w:val="20"/>
                <w:szCs w:val="20"/>
              </w:rPr>
            </w:pPr>
            <w:r w:rsidRPr="00735097">
              <w:rPr>
                <w:bCs/>
                <w:sz w:val="20"/>
                <w:szCs w:val="20"/>
              </w:rPr>
              <w:t>7</w:t>
            </w:r>
          </w:p>
        </w:tc>
        <w:tc>
          <w:tcPr>
            <w:tcW w:w="2410" w:type="dxa"/>
            <w:tcBorders>
              <w:top w:val="nil"/>
              <w:left w:val="nil"/>
              <w:bottom w:val="single" w:sz="8" w:space="0" w:color="auto"/>
              <w:right w:val="single" w:sz="8" w:space="0" w:color="auto"/>
            </w:tcBorders>
            <w:shd w:val="clear" w:color="auto" w:fill="auto"/>
            <w:hideMark/>
          </w:tcPr>
          <w:p w:rsidR="00B37CDB" w:rsidRPr="00735097" w:rsidRDefault="00B37CDB" w:rsidP="002543FC">
            <w:pPr>
              <w:ind w:hanging="70"/>
              <w:rPr>
                <w:bCs/>
                <w:sz w:val="20"/>
                <w:szCs w:val="20"/>
                <w:lang w:val="sr-Cyrl-CS"/>
              </w:rPr>
            </w:pPr>
            <w:r w:rsidRPr="00735097">
              <w:rPr>
                <w:bCs/>
                <w:sz w:val="20"/>
                <w:szCs w:val="20"/>
                <w:lang w:val="sr-Cyrl-CS"/>
              </w:rPr>
              <w:t>30-35 година</w:t>
            </w:r>
          </w:p>
        </w:tc>
        <w:tc>
          <w:tcPr>
            <w:tcW w:w="3260" w:type="dxa"/>
            <w:tcBorders>
              <w:top w:val="nil"/>
              <w:left w:val="nil"/>
              <w:bottom w:val="single" w:sz="8" w:space="0" w:color="auto"/>
              <w:right w:val="single" w:sz="8" w:space="0" w:color="auto"/>
            </w:tcBorders>
            <w:shd w:val="clear" w:color="auto" w:fill="auto"/>
            <w:hideMark/>
          </w:tcPr>
          <w:p w:rsidR="00B37CDB" w:rsidRPr="00735097" w:rsidRDefault="00B37CDB" w:rsidP="000B721F">
            <w:pPr>
              <w:jc w:val="center"/>
              <w:rPr>
                <w:sz w:val="20"/>
                <w:szCs w:val="20"/>
              </w:rPr>
            </w:pPr>
            <w:r w:rsidRPr="00735097">
              <w:rPr>
                <w:sz w:val="20"/>
                <w:szCs w:val="20"/>
              </w:rPr>
              <w:t>26</w:t>
            </w:r>
          </w:p>
        </w:tc>
        <w:tc>
          <w:tcPr>
            <w:tcW w:w="3118" w:type="dxa"/>
            <w:tcBorders>
              <w:top w:val="nil"/>
              <w:left w:val="nil"/>
              <w:bottom w:val="single" w:sz="8" w:space="0" w:color="auto"/>
              <w:right w:val="single" w:sz="8" w:space="0" w:color="auto"/>
            </w:tcBorders>
            <w:shd w:val="clear" w:color="auto" w:fill="auto"/>
            <w:hideMark/>
          </w:tcPr>
          <w:p w:rsidR="00B37CDB" w:rsidRPr="00735097" w:rsidRDefault="00B37CDB" w:rsidP="000761FE">
            <w:pPr>
              <w:jc w:val="center"/>
              <w:rPr>
                <w:sz w:val="20"/>
                <w:szCs w:val="20"/>
              </w:rPr>
            </w:pPr>
            <w:r w:rsidRPr="00735097">
              <w:rPr>
                <w:sz w:val="20"/>
                <w:szCs w:val="20"/>
              </w:rPr>
              <w:t>26</w:t>
            </w:r>
          </w:p>
        </w:tc>
      </w:tr>
      <w:tr w:rsidR="00B37CDB" w:rsidRPr="00735097" w:rsidTr="000A1133">
        <w:trPr>
          <w:trHeight w:val="25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37CDB" w:rsidRPr="00735097" w:rsidRDefault="00B37CDB" w:rsidP="000A1133">
            <w:pPr>
              <w:ind w:hanging="70"/>
              <w:jc w:val="center"/>
              <w:rPr>
                <w:bCs/>
                <w:sz w:val="20"/>
                <w:szCs w:val="20"/>
                <w:lang w:val="sr-Cyrl-CS"/>
              </w:rPr>
            </w:pPr>
            <w:r w:rsidRPr="00735097">
              <w:rPr>
                <w:bCs/>
                <w:sz w:val="20"/>
                <w:szCs w:val="20"/>
                <w:lang w:val="sr-Cyrl-CS"/>
              </w:rPr>
              <w:t>8</w:t>
            </w:r>
          </w:p>
        </w:tc>
        <w:tc>
          <w:tcPr>
            <w:tcW w:w="2410" w:type="dxa"/>
            <w:tcBorders>
              <w:top w:val="nil"/>
              <w:left w:val="nil"/>
              <w:bottom w:val="single" w:sz="8" w:space="0" w:color="auto"/>
              <w:right w:val="single" w:sz="8" w:space="0" w:color="auto"/>
            </w:tcBorders>
            <w:shd w:val="clear" w:color="auto" w:fill="auto"/>
            <w:hideMark/>
          </w:tcPr>
          <w:p w:rsidR="00B37CDB" w:rsidRPr="00735097" w:rsidRDefault="00B37CDB" w:rsidP="002543FC">
            <w:pPr>
              <w:ind w:hanging="70"/>
              <w:rPr>
                <w:bCs/>
                <w:sz w:val="20"/>
                <w:szCs w:val="20"/>
                <w:lang w:val="sr-Cyrl-CS"/>
              </w:rPr>
            </w:pPr>
            <w:r w:rsidRPr="00735097">
              <w:rPr>
                <w:bCs/>
                <w:sz w:val="20"/>
                <w:szCs w:val="20"/>
                <w:lang w:val="sr-Cyrl-CS"/>
              </w:rPr>
              <w:t>Преко 35 година</w:t>
            </w:r>
          </w:p>
        </w:tc>
        <w:tc>
          <w:tcPr>
            <w:tcW w:w="3260" w:type="dxa"/>
            <w:tcBorders>
              <w:top w:val="nil"/>
              <w:left w:val="nil"/>
              <w:bottom w:val="single" w:sz="8" w:space="0" w:color="auto"/>
              <w:right w:val="single" w:sz="8" w:space="0" w:color="auto"/>
            </w:tcBorders>
            <w:shd w:val="clear" w:color="auto" w:fill="auto"/>
            <w:hideMark/>
          </w:tcPr>
          <w:p w:rsidR="00B37CDB" w:rsidRPr="00735097" w:rsidRDefault="00B37CDB" w:rsidP="000B721F">
            <w:pPr>
              <w:jc w:val="center"/>
              <w:rPr>
                <w:sz w:val="20"/>
                <w:szCs w:val="20"/>
              </w:rPr>
            </w:pPr>
            <w:r w:rsidRPr="00735097">
              <w:rPr>
                <w:sz w:val="20"/>
                <w:szCs w:val="20"/>
              </w:rPr>
              <w:t>10</w:t>
            </w:r>
          </w:p>
        </w:tc>
        <w:tc>
          <w:tcPr>
            <w:tcW w:w="3118" w:type="dxa"/>
            <w:tcBorders>
              <w:top w:val="nil"/>
              <w:left w:val="nil"/>
              <w:bottom w:val="single" w:sz="8" w:space="0" w:color="auto"/>
              <w:right w:val="single" w:sz="8" w:space="0" w:color="auto"/>
            </w:tcBorders>
            <w:shd w:val="clear" w:color="auto" w:fill="auto"/>
            <w:hideMark/>
          </w:tcPr>
          <w:p w:rsidR="00B37CDB" w:rsidRPr="00735097" w:rsidRDefault="00B37CDB" w:rsidP="000761FE">
            <w:pPr>
              <w:jc w:val="center"/>
              <w:rPr>
                <w:sz w:val="20"/>
                <w:szCs w:val="20"/>
              </w:rPr>
            </w:pPr>
            <w:r w:rsidRPr="00735097">
              <w:rPr>
                <w:sz w:val="20"/>
                <w:szCs w:val="20"/>
              </w:rPr>
              <w:t>10</w:t>
            </w:r>
          </w:p>
        </w:tc>
      </w:tr>
      <w:bookmarkEnd w:id="24"/>
      <w:tr w:rsidR="00B37CDB" w:rsidRPr="00735097" w:rsidTr="000A1133">
        <w:trPr>
          <w:trHeight w:val="26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37CDB" w:rsidRPr="00735097" w:rsidRDefault="00B37CDB" w:rsidP="000A1133">
            <w:pPr>
              <w:ind w:hanging="70"/>
              <w:jc w:val="center"/>
              <w:rPr>
                <w:bCs/>
                <w:sz w:val="20"/>
                <w:szCs w:val="20"/>
                <w:lang w:val="sr-Cyrl-CS"/>
              </w:rPr>
            </w:pPr>
          </w:p>
        </w:tc>
        <w:tc>
          <w:tcPr>
            <w:tcW w:w="2410" w:type="dxa"/>
            <w:tcBorders>
              <w:top w:val="nil"/>
              <w:left w:val="nil"/>
              <w:bottom w:val="single" w:sz="8" w:space="0" w:color="auto"/>
              <w:right w:val="single" w:sz="8" w:space="0" w:color="auto"/>
            </w:tcBorders>
            <w:shd w:val="clear" w:color="auto" w:fill="auto"/>
            <w:hideMark/>
          </w:tcPr>
          <w:p w:rsidR="00B37CDB" w:rsidRPr="00735097" w:rsidRDefault="00B37CDB" w:rsidP="000761FE">
            <w:pPr>
              <w:ind w:hanging="70"/>
              <w:rPr>
                <w:bCs/>
                <w:sz w:val="20"/>
                <w:szCs w:val="20"/>
              </w:rPr>
            </w:pPr>
            <w:r w:rsidRPr="00735097">
              <w:rPr>
                <w:bCs/>
                <w:sz w:val="20"/>
                <w:szCs w:val="20"/>
              </w:rPr>
              <w:t>УКУПНО:</w:t>
            </w:r>
          </w:p>
        </w:tc>
        <w:tc>
          <w:tcPr>
            <w:tcW w:w="3260" w:type="dxa"/>
            <w:tcBorders>
              <w:top w:val="nil"/>
              <w:left w:val="nil"/>
              <w:bottom w:val="single" w:sz="8" w:space="0" w:color="auto"/>
              <w:right w:val="single" w:sz="8" w:space="0" w:color="auto"/>
            </w:tcBorders>
            <w:shd w:val="clear" w:color="auto" w:fill="auto"/>
            <w:hideMark/>
          </w:tcPr>
          <w:p w:rsidR="00B37CDB" w:rsidRPr="00735097" w:rsidRDefault="00B37CDB" w:rsidP="000B721F">
            <w:pPr>
              <w:jc w:val="center"/>
              <w:rPr>
                <w:bCs/>
                <w:sz w:val="20"/>
                <w:szCs w:val="20"/>
              </w:rPr>
            </w:pPr>
            <w:r w:rsidRPr="00735097">
              <w:rPr>
                <w:bCs/>
                <w:sz w:val="20"/>
                <w:szCs w:val="20"/>
              </w:rPr>
              <w:t>199</w:t>
            </w:r>
          </w:p>
        </w:tc>
        <w:tc>
          <w:tcPr>
            <w:tcW w:w="3118" w:type="dxa"/>
            <w:tcBorders>
              <w:top w:val="nil"/>
              <w:left w:val="nil"/>
              <w:bottom w:val="single" w:sz="8" w:space="0" w:color="auto"/>
              <w:right w:val="single" w:sz="8" w:space="0" w:color="auto"/>
            </w:tcBorders>
            <w:shd w:val="clear" w:color="auto" w:fill="auto"/>
            <w:hideMark/>
          </w:tcPr>
          <w:p w:rsidR="00B37CDB" w:rsidRPr="00735097" w:rsidRDefault="00B37CDB" w:rsidP="00C46430">
            <w:pPr>
              <w:jc w:val="center"/>
              <w:rPr>
                <w:bCs/>
                <w:sz w:val="20"/>
                <w:szCs w:val="20"/>
              </w:rPr>
            </w:pPr>
            <w:r w:rsidRPr="00735097">
              <w:rPr>
                <w:bCs/>
                <w:sz w:val="20"/>
                <w:szCs w:val="20"/>
              </w:rPr>
              <w:t>199</w:t>
            </w:r>
          </w:p>
        </w:tc>
      </w:tr>
    </w:tbl>
    <w:p w:rsidR="00A552DE" w:rsidRDefault="00A552DE" w:rsidP="000A1133">
      <w:pPr>
        <w:rPr>
          <w:lang w:val="sr-Cyrl-CS"/>
        </w:rPr>
      </w:pPr>
    </w:p>
    <w:p w:rsidR="00675778" w:rsidRPr="00FD7275" w:rsidRDefault="00675778" w:rsidP="000A1133">
      <w:pPr>
        <w:rPr>
          <w:lang w:val="sr-Cyrl-CS"/>
        </w:rPr>
      </w:pPr>
    </w:p>
    <w:tbl>
      <w:tblPr>
        <w:tblW w:w="9639" w:type="dxa"/>
        <w:tblInd w:w="70" w:type="dxa"/>
        <w:tblLayout w:type="fixed"/>
        <w:tblCellMar>
          <w:left w:w="70" w:type="dxa"/>
          <w:right w:w="70" w:type="dxa"/>
        </w:tblCellMar>
        <w:tblLook w:val="04A0"/>
      </w:tblPr>
      <w:tblGrid>
        <w:gridCol w:w="851"/>
        <w:gridCol w:w="2410"/>
        <w:gridCol w:w="3260"/>
        <w:gridCol w:w="3118"/>
      </w:tblGrid>
      <w:tr w:rsidR="004F63DE" w:rsidRPr="00735097" w:rsidTr="000A1133">
        <w:trPr>
          <w:trHeight w:val="423"/>
        </w:trPr>
        <w:tc>
          <w:tcPr>
            <w:tcW w:w="851" w:type="dxa"/>
            <w:tcBorders>
              <w:top w:val="single" w:sz="8" w:space="0" w:color="auto"/>
              <w:left w:val="single" w:sz="8" w:space="0" w:color="auto"/>
              <w:bottom w:val="single" w:sz="8" w:space="0" w:color="auto"/>
              <w:right w:val="single" w:sz="8" w:space="0" w:color="auto"/>
            </w:tcBorders>
            <w:shd w:val="clear" w:color="auto" w:fill="auto"/>
            <w:hideMark/>
          </w:tcPr>
          <w:p w:rsidR="004F63DE" w:rsidRPr="00735097" w:rsidRDefault="000A1133" w:rsidP="000A1133">
            <w:pPr>
              <w:ind w:hanging="70"/>
              <w:jc w:val="center"/>
              <w:rPr>
                <w:sz w:val="20"/>
                <w:szCs w:val="20"/>
              </w:rPr>
            </w:pPr>
            <w:r w:rsidRPr="00735097">
              <w:rPr>
                <w:sz w:val="20"/>
                <w:szCs w:val="20"/>
              </w:rPr>
              <w:t>Редни</w:t>
            </w:r>
          </w:p>
          <w:p w:rsidR="000A1133" w:rsidRPr="00735097" w:rsidRDefault="000A1133" w:rsidP="000A1133">
            <w:pPr>
              <w:ind w:hanging="70"/>
              <w:jc w:val="center"/>
              <w:rPr>
                <w:sz w:val="20"/>
                <w:szCs w:val="20"/>
              </w:rPr>
            </w:pPr>
            <w:r w:rsidRPr="00735097">
              <w:rPr>
                <w:sz w:val="20"/>
                <w:szCs w:val="20"/>
              </w:rPr>
              <w:t>број</w:t>
            </w:r>
          </w:p>
        </w:tc>
        <w:tc>
          <w:tcPr>
            <w:tcW w:w="2410" w:type="dxa"/>
            <w:tcBorders>
              <w:top w:val="single" w:sz="8" w:space="0" w:color="auto"/>
              <w:left w:val="nil"/>
              <w:bottom w:val="single" w:sz="8" w:space="0" w:color="auto"/>
              <w:right w:val="single" w:sz="8" w:space="0" w:color="auto"/>
            </w:tcBorders>
            <w:shd w:val="clear" w:color="auto" w:fill="auto"/>
            <w:hideMark/>
          </w:tcPr>
          <w:p w:rsidR="004F63DE" w:rsidRPr="00735097" w:rsidRDefault="004F63DE" w:rsidP="000A1133">
            <w:pPr>
              <w:ind w:hanging="70"/>
              <w:jc w:val="center"/>
              <w:rPr>
                <w:sz w:val="20"/>
                <w:szCs w:val="20"/>
              </w:rPr>
            </w:pPr>
            <w:r w:rsidRPr="00735097">
              <w:rPr>
                <w:sz w:val="20"/>
                <w:szCs w:val="20"/>
              </w:rPr>
              <w:t>Запослени</w:t>
            </w:r>
          </w:p>
        </w:tc>
        <w:tc>
          <w:tcPr>
            <w:tcW w:w="3260" w:type="dxa"/>
            <w:tcBorders>
              <w:top w:val="single" w:sz="8" w:space="0" w:color="auto"/>
              <w:left w:val="nil"/>
              <w:bottom w:val="single" w:sz="8" w:space="0" w:color="auto"/>
              <w:right w:val="single" w:sz="8" w:space="0" w:color="auto"/>
            </w:tcBorders>
            <w:shd w:val="clear" w:color="auto" w:fill="auto"/>
            <w:hideMark/>
          </w:tcPr>
          <w:p w:rsidR="004F63DE" w:rsidRPr="00735097" w:rsidRDefault="004F63DE" w:rsidP="000A1133">
            <w:pPr>
              <w:ind w:hanging="70"/>
              <w:jc w:val="center"/>
              <w:rPr>
                <w:sz w:val="20"/>
                <w:szCs w:val="20"/>
              </w:rPr>
            </w:pPr>
            <w:r w:rsidRPr="00735097">
              <w:rPr>
                <w:sz w:val="20"/>
                <w:szCs w:val="20"/>
                <w:lang w:val="sr-Cyrl-CS"/>
              </w:rPr>
              <w:t>31.12</w:t>
            </w:r>
            <w:r w:rsidRPr="00735097">
              <w:rPr>
                <w:sz w:val="20"/>
                <w:szCs w:val="20"/>
              </w:rPr>
              <w:t xml:space="preserve"> 2013</w:t>
            </w:r>
          </w:p>
        </w:tc>
        <w:tc>
          <w:tcPr>
            <w:tcW w:w="3118" w:type="dxa"/>
            <w:tcBorders>
              <w:top w:val="single" w:sz="8" w:space="0" w:color="auto"/>
              <w:left w:val="nil"/>
              <w:bottom w:val="single" w:sz="8" w:space="0" w:color="auto"/>
              <w:right w:val="single" w:sz="8" w:space="0" w:color="auto"/>
            </w:tcBorders>
            <w:shd w:val="clear" w:color="auto" w:fill="auto"/>
            <w:hideMark/>
          </w:tcPr>
          <w:p w:rsidR="004F63DE" w:rsidRPr="00735097" w:rsidRDefault="004F63DE" w:rsidP="000A1133">
            <w:pPr>
              <w:ind w:hanging="70"/>
              <w:jc w:val="center"/>
              <w:rPr>
                <w:sz w:val="20"/>
                <w:szCs w:val="20"/>
              </w:rPr>
            </w:pPr>
            <w:r w:rsidRPr="00735097">
              <w:rPr>
                <w:sz w:val="20"/>
                <w:szCs w:val="20"/>
                <w:lang w:val="sr-Cyrl-CS"/>
              </w:rPr>
              <w:t>31.12</w:t>
            </w:r>
            <w:r w:rsidRPr="00735097">
              <w:rPr>
                <w:sz w:val="20"/>
                <w:szCs w:val="20"/>
              </w:rPr>
              <w:t xml:space="preserve"> 2014</w:t>
            </w:r>
          </w:p>
        </w:tc>
      </w:tr>
      <w:tr w:rsidR="00B37CDB" w:rsidRPr="00735097" w:rsidTr="000A1133">
        <w:trPr>
          <w:trHeight w:val="294"/>
        </w:trPr>
        <w:tc>
          <w:tcPr>
            <w:tcW w:w="851" w:type="dxa"/>
            <w:tcBorders>
              <w:top w:val="nil"/>
              <w:left w:val="single" w:sz="8" w:space="0" w:color="auto"/>
              <w:bottom w:val="single" w:sz="8" w:space="0" w:color="auto"/>
              <w:right w:val="single" w:sz="8" w:space="0" w:color="auto"/>
            </w:tcBorders>
            <w:shd w:val="clear" w:color="auto" w:fill="auto"/>
            <w:hideMark/>
          </w:tcPr>
          <w:p w:rsidR="00B37CDB" w:rsidRPr="00735097" w:rsidRDefault="00B37CDB" w:rsidP="00B0345E">
            <w:pPr>
              <w:ind w:hanging="70"/>
              <w:jc w:val="center"/>
              <w:rPr>
                <w:bCs/>
                <w:sz w:val="20"/>
                <w:szCs w:val="20"/>
              </w:rPr>
            </w:pPr>
            <w:r w:rsidRPr="00735097">
              <w:rPr>
                <w:bCs/>
                <w:sz w:val="20"/>
                <w:szCs w:val="20"/>
              </w:rPr>
              <w:t>1</w:t>
            </w:r>
          </w:p>
        </w:tc>
        <w:tc>
          <w:tcPr>
            <w:tcW w:w="2410" w:type="dxa"/>
            <w:tcBorders>
              <w:top w:val="nil"/>
              <w:left w:val="nil"/>
              <w:bottom w:val="single" w:sz="8" w:space="0" w:color="auto"/>
              <w:right w:val="single" w:sz="8" w:space="0" w:color="auto"/>
            </w:tcBorders>
            <w:shd w:val="clear" w:color="auto" w:fill="auto"/>
            <w:hideMark/>
          </w:tcPr>
          <w:p w:rsidR="00B37CDB" w:rsidRPr="00735097" w:rsidRDefault="00B37CDB" w:rsidP="00B0345E">
            <w:pPr>
              <w:ind w:hanging="70"/>
              <w:rPr>
                <w:bCs/>
                <w:sz w:val="20"/>
                <w:szCs w:val="20"/>
              </w:rPr>
            </w:pPr>
            <w:r w:rsidRPr="00735097">
              <w:rPr>
                <w:bCs/>
                <w:sz w:val="20"/>
                <w:szCs w:val="20"/>
              </w:rPr>
              <w:t>Радници</w:t>
            </w:r>
          </w:p>
        </w:tc>
        <w:tc>
          <w:tcPr>
            <w:tcW w:w="3260"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0B721F">
            <w:pPr>
              <w:jc w:val="center"/>
              <w:rPr>
                <w:sz w:val="20"/>
                <w:szCs w:val="20"/>
              </w:rPr>
            </w:pPr>
            <w:r w:rsidRPr="00735097">
              <w:rPr>
                <w:sz w:val="20"/>
                <w:szCs w:val="20"/>
              </w:rPr>
              <w:t>167</w:t>
            </w:r>
          </w:p>
        </w:tc>
        <w:tc>
          <w:tcPr>
            <w:tcW w:w="3118"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B0345E">
            <w:pPr>
              <w:jc w:val="center"/>
              <w:rPr>
                <w:sz w:val="20"/>
                <w:szCs w:val="20"/>
              </w:rPr>
            </w:pPr>
            <w:r w:rsidRPr="00735097">
              <w:rPr>
                <w:sz w:val="20"/>
                <w:szCs w:val="20"/>
              </w:rPr>
              <w:t>167</w:t>
            </w:r>
          </w:p>
        </w:tc>
      </w:tr>
      <w:tr w:rsidR="00B37CDB" w:rsidRPr="00735097" w:rsidTr="000A1133">
        <w:trPr>
          <w:trHeight w:val="298"/>
        </w:trPr>
        <w:tc>
          <w:tcPr>
            <w:tcW w:w="851" w:type="dxa"/>
            <w:tcBorders>
              <w:top w:val="nil"/>
              <w:left w:val="single" w:sz="8" w:space="0" w:color="auto"/>
              <w:bottom w:val="single" w:sz="8" w:space="0" w:color="auto"/>
              <w:right w:val="single" w:sz="8" w:space="0" w:color="auto"/>
            </w:tcBorders>
            <w:shd w:val="clear" w:color="auto" w:fill="auto"/>
            <w:hideMark/>
          </w:tcPr>
          <w:p w:rsidR="00B37CDB" w:rsidRPr="00735097" w:rsidRDefault="00B37CDB" w:rsidP="00B0345E">
            <w:pPr>
              <w:ind w:hanging="70"/>
              <w:jc w:val="center"/>
              <w:rPr>
                <w:bCs/>
                <w:sz w:val="20"/>
                <w:szCs w:val="20"/>
              </w:rPr>
            </w:pPr>
            <w:r w:rsidRPr="00735097">
              <w:rPr>
                <w:bCs/>
                <w:sz w:val="20"/>
                <w:szCs w:val="20"/>
              </w:rPr>
              <w:t>2</w:t>
            </w:r>
          </w:p>
        </w:tc>
        <w:tc>
          <w:tcPr>
            <w:tcW w:w="2410" w:type="dxa"/>
            <w:tcBorders>
              <w:top w:val="nil"/>
              <w:left w:val="nil"/>
              <w:bottom w:val="single" w:sz="8" w:space="0" w:color="auto"/>
              <w:right w:val="single" w:sz="8" w:space="0" w:color="auto"/>
            </w:tcBorders>
            <w:shd w:val="clear" w:color="auto" w:fill="auto"/>
            <w:hideMark/>
          </w:tcPr>
          <w:p w:rsidR="00B37CDB" w:rsidRPr="00735097" w:rsidRDefault="00B37CDB" w:rsidP="00B0345E">
            <w:pPr>
              <w:ind w:hanging="70"/>
              <w:rPr>
                <w:bCs/>
                <w:sz w:val="20"/>
                <w:szCs w:val="20"/>
              </w:rPr>
            </w:pPr>
            <w:r w:rsidRPr="00735097">
              <w:rPr>
                <w:bCs/>
                <w:sz w:val="20"/>
                <w:szCs w:val="20"/>
              </w:rPr>
              <w:t>Службеници</w:t>
            </w:r>
          </w:p>
        </w:tc>
        <w:tc>
          <w:tcPr>
            <w:tcW w:w="3260"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0B721F">
            <w:pPr>
              <w:jc w:val="center"/>
              <w:rPr>
                <w:sz w:val="20"/>
                <w:szCs w:val="20"/>
              </w:rPr>
            </w:pPr>
            <w:r w:rsidRPr="00735097">
              <w:rPr>
                <w:sz w:val="20"/>
                <w:szCs w:val="20"/>
              </w:rPr>
              <w:t>23</w:t>
            </w:r>
          </w:p>
        </w:tc>
        <w:tc>
          <w:tcPr>
            <w:tcW w:w="3118"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B0345E">
            <w:pPr>
              <w:jc w:val="center"/>
              <w:rPr>
                <w:sz w:val="20"/>
                <w:szCs w:val="20"/>
              </w:rPr>
            </w:pPr>
            <w:r w:rsidRPr="00735097">
              <w:rPr>
                <w:sz w:val="20"/>
                <w:szCs w:val="20"/>
              </w:rPr>
              <w:t>23</w:t>
            </w:r>
          </w:p>
        </w:tc>
      </w:tr>
      <w:tr w:rsidR="00B37CDB" w:rsidRPr="00735097" w:rsidTr="000A1133">
        <w:trPr>
          <w:trHeight w:val="294"/>
        </w:trPr>
        <w:tc>
          <w:tcPr>
            <w:tcW w:w="851" w:type="dxa"/>
            <w:tcBorders>
              <w:top w:val="nil"/>
              <w:left w:val="single" w:sz="8" w:space="0" w:color="auto"/>
              <w:bottom w:val="single" w:sz="8" w:space="0" w:color="auto"/>
              <w:right w:val="single" w:sz="8" w:space="0" w:color="auto"/>
            </w:tcBorders>
            <w:shd w:val="clear" w:color="auto" w:fill="auto"/>
            <w:hideMark/>
          </w:tcPr>
          <w:p w:rsidR="00B37CDB" w:rsidRPr="00735097" w:rsidRDefault="00B37CDB" w:rsidP="00B0345E">
            <w:pPr>
              <w:ind w:hanging="70"/>
              <w:jc w:val="center"/>
              <w:rPr>
                <w:bCs/>
                <w:sz w:val="20"/>
                <w:szCs w:val="20"/>
              </w:rPr>
            </w:pPr>
            <w:r w:rsidRPr="00735097">
              <w:rPr>
                <w:bCs/>
                <w:sz w:val="20"/>
                <w:szCs w:val="20"/>
              </w:rPr>
              <w:t>3</w:t>
            </w:r>
          </w:p>
        </w:tc>
        <w:tc>
          <w:tcPr>
            <w:tcW w:w="2410" w:type="dxa"/>
            <w:tcBorders>
              <w:top w:val="nil"/>
              <w:left w:val="nil"/>
              <w:bottom w:val="single" w:sz="8" w:space="0" w:color="auto"/>
              <w:right w:val="single" w:sz="8" w:space="0" w:color="auto"/>
            </w:tcBorders>
            <w:shd w:val="clear" w:color="auto" w:fill="auto"/>
            <w:hideMark/>
          </w:tcPr>
          <w:p w:rsidR="00B37CDB" w:rsidRPr="00735097" w:rsidRDefault="00B37CDB" w:rsidP="00B0345E">
            <w:pPr>
              <w:ind w:hanging="70"/>
              <w:rPr>
                <w:bCs/>
                <w:sz w:val="20"/>
                <w:szCs w:val="20"/>
              </w:rPr>
            </w:pPr>
            <w:r w:rsidRPr="00735097">
              <w:rPr>
                <w:bCs/>
                <w:sz w:val="20"/>
                <w:szCs w:val="20"/>
              </w:rPr>
              <w:t>Менаџмент</w:t>
            </w:r>
          </w:p>
        </w:tc>
        <w:tc>
          <w:tcPr>
            <w:tcW w:w="3260"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0B721F">
            <w:pPr>
              <w:jc w:val="center"/>
              <w:rPr>
                <w:bCs/>
                <w:sz w:val="20"/>
                <w:szCs w:val="20"/>
              </w:rPr>
            </w:pPr>
            <w:r w:rsidRPr="00735097">
              <w:rPr>
                <w:bCs/>
                <w:sz w:val="20"/>
                <w:szCs w:val="20"/>
              </w:rPr>
              <w:t>9</w:t>
            </w:r>
          </w:p>
        </w:tc>
        <w:tc>
          <w:tcPr>
            <w:tcW w:w="3118"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B0345E">
            <w:pPr>
              <w:jc w:val="center"/>
              <w:rPr>
                <w:bCs/>
                <w:sz w:val="20"/>
                <w:szCs w:val="20"/>
              </w:rPr>
            </w:pPr>
            <w:r w:rsidRPr="00735097">
              <w:rPr>
                <w:bCs/>
                <w:sz w:val="20"/>
                <w:szCs w:val="20"/>
              </w:rPr>
              <w:t>9</w:t>
            </w:r>
          </w:p>
        </w:tc>
      </w:tr>
      <w:tr w:rsidR="00B37CDB" w:rsidRPr="00735097" w:rsidTr="000A1133">
        <w:trPr>
          <w:trHeight w:val="294"/>
        </w:trPr>
        <w:tc>
          <w:tcPr>
            <w:tcW w:w="851" w:type="dxa"/>
            <w:tcBorders>
              <w:top w:val="nil"/>
              <w:left w:val="single" w:sz="8" w:space="0" w:color="auto"/>
              <w:bottom w:val="single" w:sz="8" w:space="0" w:color="auto"/>
              <w:right w:val="single" w:sz="8" w:space="0" w:color="auto"/>
            </w:tcBorders>
            <w:shd w:val="clear" w:color="auto" w:fill="auto"/>
            <w:hideMark/>
          </w:tcPr>
          <w:p w:rsidR="00B37CDB" w:rsidRPr="00735097" w:rsidRDefault="00B37CDB" w:rsidP="00B0345E">
            <w:pPr>
              <w:ind w:hanging="70"/>
              <w:jc w:val="center"/>
              <w:rPr>
                <w:bCs/>
                <w:sz w:val="20"/>
                <w:szCs w:val="20"/>
              </w:rPr>
            </w:pPr>
          </w:p>
        </w:tc>
        <w:tc>
          <w:tcPr>
            <w:tcW w:w="2410" w:type="dxa"/>
            <w:tcBorders>
              <w:top w:val="nil"/>
              <w:left w:val="nil"/>
              <w:bottom w:val="single" w:sz="8" w:space="0" w:color="auto"/>
              <w:right w:val="single" w:sz="8" w:space="0" w:color="auto"/>
            </w:tcBorders>
            <w:shd w:val="clear" w:color="auto" w:fill="auto"/>
            <w:hideMark/>
          </w:tcPr>
          <w:p w:rsidR="00B37CDB" w:rsidRPr="00735097" w:rsidRDefault="00B37CDB" w:rsidP="00B0345E">
            <w:pPr>
              <w:ind w:hanging="70"/>
              <w:rPr>
                <w:bCs/>
                <w:sz w:val="20"/>
                <w:szCs w:val="20"/>
              </w:rPr>
            </w:pPr>
            <w:r w:rsidRPr="00735097">
              <w:rPr>
                <w:bCs/>
                <w:sz w:val="20"/>
                <w:szCs w:val="20"/>
              </w:rPr>
              <w:t>УКУПНО:</w:t>
            </w:r>
          </w:p>
        </w:tc>
        <w:tc>
          <w:tcPr>
            <w:tcW w:w="3260" w:type="dxa"/>
            <w:tcBorders>
              <w:top w:val="nil"/>
              <w:left w:val="nil"/>
              <w:bottom w:val="single" w:sz="8" w:space="0" w:color="auto"/>
              <w:right w:val="single" w:sz="8" w:space="0" w:color="auto"/>
            </w:tcBorders>
            <w:shd w:val="clear" w:color="auto" w:fill="auto"/>
            <w:vAlign w:val="bottom"/>
            <w:hideMark/>
          </w:tcPr>
          <w:p w:rsidR="00B37CDB" w:rsidRPr="00735097" w:rsidRDefault="00B37CDB" w:rsidP="000B721F">
            <w:pPr>
              <w:jc w:val="center"/>
              <w:rPr>
                <w:bCs/>
                <w:sz w:val="18"/>
                <w:szCs w:val="18"/>
              </w:rPr>
            </w:pPr>
            <w:r w:rsidRPr="00735097">
              <w:rPr>
                <w:bCs/>
                <w:sz w:val="18"/>
                <w:szCs w:val="18"/>
              </w:rPr>
              <w:t>199</w:t>
            </w:r>
          </w:p>
        </w:tc>
        <w:tc>
          <w:tcPr>
            <w:tcW w:w="3118" w:type="dxa"/>
            <w:tcBorders>
              <w:top w:val="nil"/>
              <w:left w:val="nil"/>
              <w:bottom w:val="single" w:sz="8" w:space="0" w:color="auto"/>
              <w:right w:val="single" w:sz="8" w:space="0" w:color="auto"/>
            </w:tcBorders>
            <w:shd w:val="clear" w:color="auto" w:fill="auto"/>
            <w:noWrap/>
            <w:vAlign w:val="bottom"/>
            <w:hideMark/>
          </w:tcPr>
          <w:p w:rsidR="00B37CDB" w:rsidRPr="00735097" w:rsidRDefault="00B37CDB" w:rsidP="00B0345E">
            <w:pPr>
              <w:jc w:val="center"/>
              <w:rPr>
                <w:bCs/>
                <w:sz w:val="18"/>
                <w:szCs w:val="18"/>
              </w:rPr>
            </w:pPr>
            <w:r w:rsidRPr="00735097">
              <w:rPr>
                <w:bCs/>
                <w:sz w:val="18"/>
                <w:szCs w:val="18"/>
              </w:rPr>
              <w:t>199</w:t>
            </w:r>
          </w:p>
        </w:tc>
      </w:tr>
    </w:tbl>
    <w:p w:rsidR="00B83A63" w:rsidRPr="00BD3C25" w:rsidRDefault="00B83A63" w:rsidP="00CE6B3C">
      <w:pPr>
        <w:pStyle w:val="Default"/>
        <w:rPr>
          <w:bCs/>
        </w:rPr>
      </w:pPr>
    </w:p>
    <w:p w:rsidR="00B83A63" w:rsidRDefault="00B83A63" w:rsidP="00CE6B3C">
      <w:pPr>
        <w:pStyle w:val="Default"/>
        <w:rPr>
          <w:bCs/>
        </w:rPr>
      </w:pPr>
    </w:p>
    <w:p w:rsidR="00635039" w:rsidRPr="00013EA0" w:rsidRDefault="00CE6B3C" w:rsidP="00CE6B3C">
      <w:pPr>
        <w:pStyle w:val="Default"/>
        <w:rPr>
          <w:bCs/>
          <w:lang w:val="en-US"/>
        </w:rPr>
      </w:pPr>
      <w:r w:rsidRPr="00FD7275">
        <w:rPr>
          <w:bCs/>
        </w:rPr>
        <w:t xml:space="preserve">    </w:t>
      </w:r>
      <w:r w:rsidR="00C061EE">
        <w:rPr>
          <w:bCs/>
        </w:rPr>
        <w:t>План  зараде за 2015 годину</w:t>
      </w:r>
      <w:r w:rsidRPr="00FD7275">
        <w:rPr>
          <w:bCs/>
        </w:rPr>
        <w:t xml:space="preserve">      </w:t>
      </w:r>
    </w:p>
    <w:tbl>
      <w:tblPr>
        <w:tblpPr w:leftFromText="141" w:rightFromText="141" w:horzAnchor="page" w:tblpX="1" w:tblpY="465"/>
        <w:tblW w:w="17303" w:type="dxa"/>
        <w:tblCellMar>
          <w:left w:w="70" w:type="dxa"/>
          <w:right w:w="70" w:type="dxa"/>
        </w:tblCellMar>
        <w:tblLook w:val="04A0"/>
      </w:tblPr>
      <w:tblGrid>
        <w:gridCol w:w="1734"/>
        <w:gridCol w:w="1823"/>
        <w:gridCol w:w="2552"/>
        <w:gridCol w:w="7483"/>
        <w:gridCol w:w="3711"/>
      </w:tblGrid>
      <w:tr w:rsidR="00635039" w:rsidRPr="00635039" w:rsidTr="00013EA0">
        <w:trPr>
          <w:trHeight w:val="393"/>
        </w:trPr>
        <w:tc>
          <w:tcPr>
            <w:tcW w:w="17303" w:type="dxa"/>
            <w:gridSpan w:val="5"/>
            <w:tcBorders>
              <w:top w:val="nil"/>
              <w:left w:val="nil"/>
              <w:bottom w:val="nil"/>
              <w:right w:val="nil"/>
            </w:tcBorders>
            <w:shd w:val="clear" w:color="auto" w:fill="auto"/>
            <w:noWrap/>
            <w:vAlign w:val="center"/>
            <w:hideMark/>
          </w:tcPr>
          <w:p w:rsidR="00635039" w:rsidRPr="00C061EE" w:rsidRDefault="00635039" w:rsidP="00013EA0">
            <w:pPr>
              <w:rPr>
                <w:b/>
                <w:bCs/>
                <w:color w:val="000000"/>
                <w:sz w:val="22"/>
                <w:szCs w:val="22"/>
                <w:lang w:eastAsia="sr-Latn-CS"/>
              </w:rPr>
            </w:pPr>
          </w:p>
        </w:tc>
      </w:tr>
      <w:tr w:rsidR="00635039" w:rsidRPr="00635039" w:rsidTr="00013EA0">
        <w:trPr>
          <w:trHeight w:val="255"/>
        </w:trPr>
        <w:tc>
          <w:tcPr>
            <w:tcW w:w="1734" w:type="dxa"/>
            <w:tcBorders>
              <w:top w:val="nil"/>
              <w:left w:val="nil"/>
              <w:bottom w:val="nil"/>
              <w:right w:val="nil"/>
            </w:tcBorders>
            <w:shd w:val="clear" w:color="auto" w:fill="auto"/>
            <w:noWrap/>
            <w:vAlign w:val="bottom"/>
            <w:hideMark/>
          </w:tcPr>
          <w:p w:rsidR="00635039" w:rsidRPr="00C061EE" w:rsidRDefault="00635039" w:rsidP="00013EA0">
            <w:pPr>
              <w:rPr>
                <w:sz w:val="20"/>
                <w:szCs w:val="20"/>
                <w:lang w:eastAsia="sr-Latn-CS"/>
              </w:rPr>
            </w:pPr>
          </w:p>
        </w:tc>
        <w:tc>
          <w:tcPr>
            <w:tcW w:w="1823" w:type="dxa"/>
            <w:tcBorders>
              <w:top w:val="nil"/>
              <w:left w:val="nil"/>
              <w:bottom w:val="nil"/>
              <w:right w:val="nil"/>
            </w:tcBorders>
            <w:shd w:val="clear" w:color="auto" w:fill="auto"/>
            <w:noWrap/>
            <w:vAlign w:val="bottom"/>
            <w:hideMark/>
          </w:tcPr>
          <w:p w:rsidR="00635039" w:rsidRPr="00635039" w:rsidRDefault="00635039" w:rsidP="00013EA0">
            <w:pPr>
              <w:rPr>
                <w:sz w:val="20"/>
                <w:szCs w:val="20"/>
                <w:lang w:eastAsia="sr-Latn-CS"/>
              </w:rPr>
            </w:pPr>
          </w:p>
        </w:tc>
        <w:tc>
          <w:tcPr>
            <w:tcW w:w="2552" w:type="dxa"/>
            <w:tcBorders>
              <w:top w:val="nil"/>
              <w:left w:val="nil"/>
              <w:bottom w:val="nil"/>
              <w:right w:val="nil"/>
            </w:tcBorders>
            <w:shd w:val="clear" w:color="auto" w:fill="auto"/>
            <w:noWrap/>
            <w:vAlign w:val="bottom"/>
            <w:hideMark/>
          </w:tcPr>
          <w:p w:rsidR="00635039" w:rsidRPr="00635039" w:rsidRDefault="00635039" w:rsidP="00013EA0">
            <w:pPr>
              <w:rPr>
                <w:sz w:val="20"/>
                <w:szCs w:val="20"/>
                <w:lang w:eastAsia="sr-Latn-CS"/>
              </w:rPr>
            </w:pPr>
          </w:p>
        </w:tc>
        <w:tc>
          <w:tcPr>
            <w:tcW w:w="7483" w:type="dxa"/>
            <w:tcBorders>
              <w:top w:val="nil"/>
              <w:left w:val="nil"/>
              <w:bottom w:val="nil"/>
              <w:right w:val="nil"/>
            </w:tcBorders>
            <w:shd w:val="clear" w:color="auto" w:fill="auto"/>
            <w:noWrap/>
            <w:vAlign w:val="bottom"/>
            <w:hideMark/>
          </w:tcPr>
          <w:p w:rsidR="00635039" w:rsidRPr="00635039" w:rsidRDefault="00635039" w:rsidP="00013EA0">
            <w:pPr>
              <w:rPr>
                <w:sz w:val="20"/>
                <w:szCs w:val="20"/>
                <w:lang w:eastAsia="sr-Latn-CS"/>
              </w:rPr>
            </w:pPr>
          </w:p>
        </w:tc>
        <w:tc>
          <w:tcPr>
            <w:tcW w:w="3711" w:type="dxa"/>
            <w:tcBorders>
              <w:top w:val="nil"/>
              <w:left w:val="nil"/>
              <w:bottom w:val="nil"/>
              <w:right w:val="nil"/>
            </w:tcBorders>
            <w:shd w:val="clear" w:color="auto" w:fill="auto"/>
            <w:noWrap/>
            <w:vAlign w:val="bottom"/>
            <w:hideMark/>
          </w:tcPr>
          <w:p w:rsidR="00635039" w:rsidRPr="00635039" w:rsidRDefault="00635039" w:rsidP="00013EA0">
            <w:pPr>
              <w:rPr>
                <w:sz w:val="20"/>
                <w:szCs w:val="20"/>
                <w:lang w:eastAsia="sr-Latn-CS"/>
              </w:rPr>
            </w:pPr>
          </w:p>
        </w:tc>
      </w:tr>
    </w:tbl>
    <w:p w:rsidR="00635039" w:rsidRPr="00C061EE" w:rsidRDefault="00635039" w:rsidP="00CE6B3C">
      <w:pPr>
        <w:pStyle w:val="Default"/>
        <w:rPr>
          <w:bCs/>
        </w:rPr>
      </w:pPr>
      <w:bookmarkStart w:id="25" w:name="OLE_LINK80"/>
      <w:bookmarkStart w:id="26" w:name="OLE_LINK81"/>
      <w:bookmarkStart w:id="27" w:name="OLE_LINK82"/>
      <w:bookmarkStart w:id="28" w:name="OLE_LINK113"/>
    </w:p>
    <w:tbl>
      <w:tblPr>
        <w:tblW w:w="9826" w:type="dxa"/>
        <w:tblInd w:w="55" w:type="dxa"/>
        <w:tblCellMar>
          <w:left w:w="70" w:type="dxa"/>
          <w:right w:w="70" w:type="dxa"/>
        </w:tblCellMar>
        <w:tblLook w:val="04A0"/>
      </w:tblPr>
      <w:tblGrid>
        <w:gridCol w:w="1522"/>
        <w:gridCol w:w="2617"/>
        <w:gridCol w:w="2417"/>
        <w:gridCol w:w="1849"/>
        <w:gridCol w:w="1421"/>
      </w:tblGrid>
      <w:tr w:rsidR="00683552" w:rsidRPr="00683552" w:rsidTr="00C061EE">
        <w:trPr>
          <w:trHeight w:val="203"/>
        </w:trPr>
        <w:tc>
          <w:tcPr>
            <w:tcW w:w="1522" w:type="dxa"/>
            <w:tcBorders>
              <w:top w:val="nil"/>
              <w:left w:val="nil"/>
              <w:bottom w:val="nil"/>
              <w:right w:val="nil"/>
            </w:tcBorders>
            <w:shd w:val="clear" w:color="auto" w:fill="auto"/>
            <w:noWrap/>
            <w:vAlign w:val="bottom"/>
            <w:hideMark/>
          </w:tcPr>
          <w:p w:rsidR="00683552" w:rsidRPr="00C061EE" w:rsidRDefault="00683552" w:rsidP="00683552">
            <w:pPr>
              <w:rPr>
                <w:sz w:val="20"/>
                <w:szCs w:val="20"/>
                <w:lang w:eastAsia="sr-Latn-CS"/>
              </w:rPr>
            </w:pPr>
          </w:p>
        </w:tc>
        <w:tc>
          <w:tcPr>
            <w:tcW w:w="2617" w:type="dxa"/>
            <w:tcBorders>
              <w:top w:val="nil"/>
              <w:left w:val="nil"/>
              <w:bottom w:val="nil"/>
              <w:right w:val="nil"/>
            </w:tcBorders>
            <w:shd w:val="clear" w:color="auto" w:fill="auto"/>
            <w:noWrap/>
            <w:vAlign w:val="bottom"/>
            <w:hideMark/>
          </w:tcPr>
          <w:p w:rsidR="00683552" w:rsidRPr="00683552" w:rsidRDefault="00683552" w:rsidP="00683552">
            <w:pPr>
              <w:rPr>
                <w:sz w:val="20"/>
                <w:szCs w:val="20"/>
                <w:lang w:eastAsia="sr-Latn-CS"/>
              </w:rPr>
            </w:pPr>
          </w:p>
        </w:tc>
        <w:tc>
          <w:tcPr>
            <w:tcW w:w="2417" w:type="dxa"/>
            <w:tcBorders>
              <w:top w:val="nil"/>
              <w:left w:val="nil"/>
              <w:bottom w:val="nil"/>
              <w:right w:val="nil"/>
            </w:tcBorders>
            <w:shd w:val="clear" w:color="auto" w:fill="auto"/>
            <w:noWrap/>
            <w:vAlign w:val="bottom"/>
            <w:hideMark/>
          </w:tcPr>
          <w:p w:rsidR="00683552" w:rsidRPr="00683552" w:rsidRDefault="00683552" w:rsidP="00683552">
            <w:pPr>
              <w:rPr>
                <w:sz w:val="20"/>
                <w:szCs w:val="20"/>
                <w:lang w:eastAsia="sr-Latn-CS"/>
              </w:rPr>
            </w:pPr>
          </w:p>
        </w:tc>
        <w:tc>
          <w:tcPr>
            <w:tcW w:w="1849" w:type="dxa"/>
            <w:tcBorders>
              <w:top w:val="nil"/>
              <w:left w:val="nil"/>
              <w:bottom w:val="nil"/>
              <w:right w:val="nil"/>
            </w:tcBorders>
            <w:shd w:val="clear" w:color="auto" w:fill="auto"/>
            <w:noWrap/>
            <w:vAlign w:val="bottom"/>
            <w:hideMark/>
          </w:tcPr>
          <w:p w:rsidR="00683552" w:rsidRPr="00683552" w:rsidRDefault="00683552" w:rsidP="00683552">
            <w:pPr>
              <w:rPr>
                <w:sz w:val="20"/>
                <w:szCs w:val="20"/>
                <w:lang w:eastAsia="sr-Latn-CS"/>
              </w:rPr>
            </w:pPr>
          </w:p>
        </w:tc>
        <w:tc>
          <w:tcPr>
            <w:tcW w:w="1421" w:type="dxa"/>
            <w:tcBorders>
              <w:top w:val="nil"/>
              <w:left w:val="nil"/>
              <w:bottom w:val="nil"/>
              <w:right w:val="nil"/>
            </w:tcBorders>
            <w:shd w:val="clear" w:color="auto" w:fill="auto"/>
            <w:noWrap/>
            <w:vAlign w:val="bottom"/>
            <w:hideMark/>
          </w:tcPr>
          <w:p w:rsidR="00683552" w:rsidRPr="00683552" w:rsidRDefault="00683552" w:rsidP="00683552">
            <w:pPr>
              <w:rPr>
                <w:sz w:val="20"/>
                <w:szCs w:val="20"/>
                <w:lang w:eastAsia="sr-Latn-CS"/>
              </w:rPr>
            </w:pPr>
          </w:p>
        </w:tc>
      </w:tr>
      <w:tr w:rsidR="00683552" w:rsidRPr="00683552" w:rsidTr="00C061EE">
        <w:trPr>
          <w:trHeight w:val="656"/>
        </w:trPr>
        <w:tc>
          <w:tcPr>
            <w:tcW w:w="15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3552" w:rsidRPr="00683552" w:rsidRDefault="00683552" w:rsidP="00683552">
            <w:pPr>
              <w:jc w:val="center"/>
              <w:rPr>
                <w:b/>
                <w:bCs/>
                <w:color w:val="000000"/>
                <w:sz w:val="16"/>
                <w:szCs w:val="16"/>
                <w:lang w:eastAsia="sr-Latn-CS"/>
              </w:rPr>
            </w:pPr>
            <w:r w:rsidRPr="00683552">
              <w:rPr>
                <w:b/>
                <w:bCs/>
                <w:color w:val="000000"/>
                <w:sz w:val="16"/>
                <w:szCs w:val="16"/>
                <w:lang w:eastAsia="sr-Latn-CS"/>
              </w:rPr>
              <w:t>МЕСЕЦ</w:t>
            </w:r>
          </w:p>
        </w:tc>
        <w:tc>
          <w:tcPr>
            <w:tcW w:w="2617" w:type="dxa"/>
            <w:tcBorders>
              <w:top w:val="single" w:sz="8" w:space="0" w:color="auto"/>
              <w:left w:val="nil"/>
              <w:bottom w:val="single" w:sz="8" w:space="0" w:color="auto"/>
              <w:right w:val="single" w:sz="8" w:space="0" w:color="auto"/>
            </w:tcBorders>
            <w:shd w:val="clear" w:color="auto" w:fill="auto"/>
            <w:noWrap/>
            <w:hideMark/>
          </w:tcPr>
          <w:p w:rsidR="00683552" w:rsidRPr="00683552" w:rsidRDefault="00683552" w:rsidP="00683552">
            <w:pPr>
              <w:jc w:val="center"/>
              <w:rPr>
                <w:b/>
                <w:bCs/>
                <w:color w:val="000000"/>
                <w:sz w:val="16"/>
                <w:szCs w:val="16"/>
                <w:lang w:eastAsia="sr-Latn-CS"/>
              </w:rPr>
            </w:pPr>
            <w:r w:rsidRPr="00683552">
              <w:rPr>
                <w:b/>
                <w:bCs/>
                <w:color w:val="000000"/>
                <w:sz w:val="16"/>
                <w:szCs w:val="16"/>
                <w:lang w:eastAsia="sr-Latn-CS"/>
              </w:rPr>
              <w:t>ИСПЛАЋЕН БРУТО II У 2014.ГОДИНИ</w:t>
            </w:r>
          </w:p>
        </w:tc>
        <w:tc>
          <w:tcPr>
            <w:tcW w:w="2417" w:type="dxa"/>
            <w:tcBorders>
              <w:top w:val="single" w:sz="8" w:space="0" w:color="auto"/>
              <w:left w:val="nil"/>
              <w:bottom w:val="single" w:sz="8" w:space="0" w:color="auto"/>
              <w:right w:val="single" w:sz="8" w:space="0" w:color="auto"/>
            </w:tcBorders>
            <w:shd w:val="clear" w:color="auto" w:fill="auto"/>
            <w:hideMark/>
          </w:tcPr>
          <w:p w:rsidR="00683552" w:rsidRPr="00683552" w:rsidRDefault="00683552" w:rsidP="00683552">
            <w:pPr>
              <w:jc w:val="center"/>
              <w:rPr>
                <w:b/>
                <w:bCs/>
                <w:color w:val="000000"/>
                <w:sz w:val="16"/>
                <w:szCs w:val="16"/>
                <w:lang w:eastAsia="sr-Latn-CS"/>
              </w:rPr>
            </w:pPr>
            <w:r w:rsidRPr="00683552">
              <w:rPr>
                <w:b/>
                <w:bCs/>
                <w:color w:val="000000"/>
                <w:sz w:val="16"/>
                <w:szCs w:val="16"/>
                <w:lang w:eastAsia="sr-Latn-CS"/>
              </w:rPr>
              <w:t>ОБРАЧУНАТ БРУТО II У 2015.ГОДИНИ ПРЕ ПРИМЕНЕ ЗАКОНА*</w:t>
            </w:r>
          </w:p>
        </w:tc>
        <w:tc>
          <w:tcPr>
            <w:tcW w:w="1849" w:type="dxa"/>
            <w:tcBorders>
              <w:top w:val="single" w:sz="8" w:space="0" w:color="auto"/>
              <w:left w:val="nil"/>
              <w:bottom w:val="single" w:sz="8" w:space="0" w:color="auto"/>
              <w:right w:val="single" w:sz="8" w:space="0" w:color="auto"/>
            </w:tcBorders>
            <w:shd w:val="clear" w:color="auto" w:fill="auto"/>
            <w:hideMark/>
          </w:tcPr>
          <w:p w:rsidR="00683552" w:rsidRPr="00683552" w:rsidRDefault="00683552" w:rsidP="00683552">
            <w:pPr>
              <w:jc w:val="center"/>
              <w:rPr>
                <w:b/>
                <w:bCs/>
                <w:color w:val="000000"/>
                <w:sz w:val="16"/>
                <w:szCs w:val="16"/>
                <w:lang w:eastAsia="sr-Latn-CS"/>
              </w:rPr>
            </w:pPr>
            <w:r w:rsidRPr="00683552">
              <w:rPr>
                <w:b/>
                <w:bCs/>
                <w:color w:val="000000"/>
                <w:sz w:val="16"/>
                <w:szCs w:val="16"/>
                <w:lang w:eastAsia="sr-Latn-CS"/>
              </w:rPr>
              <w:t>ОБРАЧУНАТ БРУТО II У 2015.ГОДИНИ ПОСЛЕ ПРИМЕНЕ ЗАКОНА*</w:t>
            </w:r>
          </w:p>
        </w:tc>
        <w:tc>
          <w:tcPr>
            <w:tcW w:w="1421" w:type="dxa"/>
            <w:tcBorders>
              <w:top w:val="single" w:sz="8" w:space="0" w:color="auto"/>
              <w:left w:val="nil"/>
              <w:bottom w:val="single" w:sz="8" w:space="0" w:color="auto"/>
              <w:right w:val="single" w:sz="8" w:space="0" w:color="auto"/>
            </w:tcBorders>
            <w:shd w:val="clear" w:color="auto" w:fill="auto"/>
            <w:hideMark/>
          </w:tcPr>
          <w:p w:rsidR="00683552" w:rsidRPr="00683552" w:rsidRDefault="00683552" w:rsidP="00683552">
            <w:pPr>
              <w:jc w:val="center"/>
              <w:rPr>
                <w:b/>
                <w:bCs/>
                <w:color w:val="000000"/>
                <w:sz w:val="16"/>
                <w:szCs w:val="16"/>
                <w:lang w:eastAsia="sr-Latn-CS"/>
              </w:rPr>
            </w:pPr>
            <w:r w:rsidRPr="00683552">
              <w:rPr>
                <w:b/>
                <w:bCs/>
                <w:color w:val="000000"/>
                <w:sz w:val="16"/>
                <w:szCs w:val="16"/>
                <w:lang w:eastAsia="sr-Latn-CS"/>
              </w:rPr>
              <w:t>ИЗНОС УПЛАТЕ У БУЏЕТ РЕПУБЛИКЕ СРБИЈЕ  3-4</w:t>
            </w:r>
          </w:p>
        </w:tc>
      </w:tr>
      <w:tr w:rsidR="00683552" w:rsidRPr="00683552" w:rsidTr="00C061EE">
        <w:trPr>
          <w:trHeight w:val="238"/>
        </w:trPr>
        <w:tc>
          <w:tcPr>
            <w:tcW w:w="1522" w:type="dxa"/>
            <w:tcBorders>
              <w:top w:val="nil"/>
              <w:left w:val="single" w:sz="8" w:space="0" w:color="auto"/>
              <w:bottom w:val="single" w:sz="8" w:space="0" w:color="auto"/>
              <w:right w:val="single" w:sz="8" w:space="0" w:color="auto"/>
            </w:tcBorders>
            <w:shd w:val="clear" w:color="auto" w:fill="auto"/>
            <w:noWrap/>
            <w:vAlign w:val="center"/>
            <w:hideMark/>
          </w:tcPr>
          <w:p w:rsidR="00683552" w:rsidRPr="00683552" w:rsidRDefault="00683552" w:rsidP="00683552">
            <w:pPr>
              <w:jc w:val="center"/>
              <w:rPr>
                <w:color w:val="000000"/>
                <w:sz w:val="22"/>
                <w:szCs w:val="22"/>
                <w:lang w:eastAsia="sr-Latn-CS"/>
              </w:rPr>
            </w:pPr>
            <w:r w:rsidRPr="00683552">
              <w:rPr>
                <w:color w:val="000000"/>
                <w:sz w:val="22"/>
                <w:szCs w:val="22"/>
                <w:lang w:eastAsia="sr-Latn-CS"/>
              </w:rPr>
              <w:t>1.</w:t>
            </w:r>
          </w:p>
        </w:tc>
        <w:tc>
          <w:tcPr>
            <w:tcW w:w="2617" w:type="dxa"/>
            <w:tcBorders>
              <w:top w:val="nil"/>
              <w:left w:val="nil"/>
              <w:bottom w:val="single" w:sz="8" w:space="0" w:color="auto"/>
              <w:right w:val="single" w:sz="8" w:space="0" w:color="auto"/>
            </w:tcBorders>
            <w:shd w:val="clear" w:color="auto" w:fill="auto"/>
            <w:noWrap/>
            <w:vAlign w:val="center"/>
            <w:hideMark/>
          </w:tcPr>
          <w:p w:rsidR="00683552" w:rsidRPr="00683552" w:rsidRDefault="00683552" w:rsidP="00683552">
            <w:pPr>
              <w:jc w:val="center"/>
              <w:rPr>
                <w:color w:val="000000"/>
                <w:sz w:val="22"/>
                <w:szCs w:val="22"/>
                <w:lang w:eastAsia="sr-Latn-CS"/>
              </w:rPr>
            </w:pPr>
            <w:r w:rsidRPr="00683552">
              <w:rPr>
                <w:color w:val="000000"/>
                <w:sz w:val="22"/>
                <w:szCs w:val="22"/>
                <w:lang w:eastAsia="sr-Latn-CS"/>
              </w:rPr>
              <w:t>2.</w:t>
            </w:r>
          </w:p>
        </w:tc>
        <w:tc>
          <w:tcPr>
            <w:tcW w:w="2417" w:type="dxa"/>
            <w:tcBorders>
              <w:top w:val="nil"/>
              <w:left w:val="nil"/>
              <w:bottom w:val="single" w:sz="8" w:space="0" w:color="auto"/>
              <w:right w:val="single" w:sz="8" w:space="0" w:color="auto"/>
            </w:tcBorders>
            <w:shd w:val="clear" w:color="auto" w:fill="auto"/>
            <w:noWrap/>
            <w:vAlign w:val="center"/>
            <w:hideMark/>
          </w:tcPr>
          <w:p w:rsidR="00683552" w:rsidRPr="00683552" w:rsidRDefault="00683552" w:rsidP="00683552">
            <w:pPr>
              <w:jc w:val="center"/>
              <w:rPr>
                <w:color w:val="000000"/>
                <w:sz w:val="22"/>
                <w:szCs w:val="22"/>
                <w:lang w:eastAsia="sr-Latn-CS"/>
              </w:rPr>
            </w:pPr>
            <w:r w:rsidRPr="00683552">
              <w:rPr>
                <w:color w:val="000000"/>
                <w:sz w:val="22"/>
                <w:szCs w:val="22"/>
                <w:lang w:eastAsia="sr-Latn-CS"/>
              </w:rPr>
              <w:t>3.</w:t>
            </w:r>
          </w:p>
        </w:tc>
        <w:tc>
          <w:tcPr>
            <w:tcW w:w="1849" w:type="dxa"/>
            <w:tcBorders>
              <w:top w:val="nil"/>
              <w:left w:val="nil"/>
              <w:bottom w:val="single" w:sz="8" w:space="0" w:color="auto"/>
              <w:right w:val="single" w:sz="8" w:space="0" w:color="auto"/>
            </w:tcBorders>
            <w:shd w:val="clear" w:color="auto" w:fill="auto"/>
            <w:noWrap/>
            <w:vAlign w:val="center"/>
            <w:hideMark/>
          </w:tcPr>
          <w:p w:rsidR="00683552" w:rsidRPr="00683552" w:rsidRDefault="00683552" w:rsidP="00683552">
            <w:pPr>
              <w:jc w:val="center"/>
              <w:rPr>
                <w:color w:val="000000"/>
                <w:sz w:val="22"/>
                <w:szCs w:val="22"/>
                <w:lang w:eastAsia="sr-Latn-CS"/>
              </w:rPr>
            </w:pPr>
            <w:r w:rsidRPr="00683552">
              <w:rPr>
                <w:color w:val="000000"/>
                <w:sz w:val="22"/>
                <w:szCs w:val="22"/>
                <w:lang w:eastAsia="sr-Latn-CS"/>
              </w:rPr>
              <w:t>4.</w:t>
            </w:r>
          </w:p>
        </w:tc>
        <w:tc>
          <w:tcPr>
            <w:tcW w:w="1421" w:type="dxa"/>
            <w:tcBorders>
              <w:top w:val="nil"/>
              <w:left w:val="nil"/>
              <w:bottom w:val="single" w:sz="8" w:space="0" w:color="auto"/>
              <w:right w:val="single" w:sz="8" w:space="0" w:color="auto"/>
            </w:tcBorders>
            <w:shd w:val="clear" w:color="auto" w:fill="auto"/>
            <w:noWrap/>
            <w:vAlign w:val="center"/>
            <w:hideMark/>
          </w:tcPr>
          <w:p w:rsidR="00683552" w:rsidRPr="00683552" w:rsidRDefault="00683552" w:rsidP="00683552">
            <w:pPr>
              <w:jc w:val="center"/>
              <w:rPr>
                <w:color w:val="000000"/>
                <w:sz w:val="22"/>
                <w:szCs w:val="22"/>
                <w:lang w:eastAsia="sr-Latn-CS"/>
              </w:rPr>
            </w:pPr>
            <w:r w:rsidRPr="00683552">
              <w:rPr>
                <w:color w:val="000000"/>
                <w:sz w:val="22"/>
                <w:szCs w:val="22"/>
                <w:lang w:eastAsia="sr-Latn-CS"/>
              </w:rPr>
              <w:t>5.</w:t>
            </w:r>
          </w:p>
        </w:tc>
      </w:tr>
      <w:tr w:rsidR="00D5655C" w:rsidRPr="00683552" w:rsidTr="00C061EE">
        <w:trPr>
          <w:trHeight w:val="238"/>
        </w:trPr>
        <w:tc>
          <w:tcPr>
            <w:tcW w:w="1522" w:type="dxa"/>
            <w:tcBorders>
              <w:top w:val="nil"/>
              <w:left w:val="single" w:sz="8" w:space="0" w:color="auto"/>
              <w:bottom w:val="single" w:sz="8" w:space="0" w:color="auto"/>
              <w:right w:val="single" w:sz="8" w:space="0" w:color="auto"/>
            </w:tcBorders>
            <w:shd w:val="clear" w:color="auto" w:fill="auto"/>
            <w:noWrap/>
            <w:vAlign w:val="center"/>
            <w:hideMark/>
          </w:tcPr>
          <w:p w:rsidR="00D5655C" w:rsidRPr="00683552" w:rsidRDefault="00D5655C" w:rsidP="00683552">
            <w:pPr>
              <w:jc w:val="center"/>
              <w:rPr>
                <w:color w:val="000000"/>
                <w:sz w:val="16"/>
                <w:szCs w:val="16"/>
                <w:lang w:eastAsia="sr-Latn-CS"/>
              </w:rPr>
            </w:pPr>
            <w:bookmarkStart w:id="29" w:name="_Hlk404108999"/>
            <w:bookmarkStart w:id="30" w:name="_Hlk404109994"/>
            <w:r w:rsidRPr="00683552">
              <w:rPr>
                <w:color w:val="000000"/>
                <w:sz w:val="16"/>
                <w:szCs w:val="16"/>
                <w:lang w:eastAsia="sr-Latn-CS"/>
              </w:rPr>
              <w:t>ЈАНУАР</w:t>
            </w:r>
          </w:p>
        </w:tc>
        <w:tc>
          <w:tcPr>
            <w:tcW w:w="2617" w:type="dxa"/>
            <w:tcBorders>
              <w:top w:val="nil"/>
              <w:left w:val="nil"/>
              <w:bottom w:val="single" w:sz="8" w:space="0" w:color="auto"/>
              <w:right w:val="single" w:sz="8" w:space="0" w:color="auto"/>
            </w:tcBorders>
            <w:shd w:val="clear" w:color="auto" w:fill="auto"/>
            <w:noWrap/>
            <w:hideMark/>
          </w:tcPr>
          <w:p w:rsidR="00D5655C" w:rsidRPr="005204CE" w:rsidRDefault="00D5655C" w:rsidP="00045DCA">
            <w:pPr>
              <w:jc w:val="center"/>
              <w:rPr>
                <w:sz w:val="20"/>
                <w:szCs w:val="20"/>
              </w:rPr>
            </w:pPr>
            <w:r w:rsidRPr="005204CE">
              <w:rPr>
                <w:sz w:val="20"/>
                <w:szCs w:val="20"/>
              </w:rPr>
              <w:t>11.975.596</w:t>
            </w:r>
          </w:p>
        </w:tc>
        <w:tc>
          <w:tcPr>
            <w:tcW w:w="2417" w:type="dxa"/>
            <w:tcBorders>
              <w:top w:val="nil"/>
              <w:left w:val="nil"/>
              <w:bottom w:val="single" w:sz="8" w:space="0" w:color="auto"/>
              <w:right w:val="single" w:sz="8" w:space="0" w:color="auto"/>
            </w:tcBorders>
            <w:shd w:val="clear" w:color="auto" w:fill="auto"/>
            <w:noWrap/>
            <w:hideMark/>
          </w:tcPr>
          <w:p w:rsidR="00D5655C" w:rsidRPr="005204CE" w:rsidRDefault="00D5655C" w:rsidP="00045DCA">
            <w:pPr>
              <w:jc w:val="center"/>
              <w:rPr>
                <w:sz w:val="20"/>
                <w:szCs w:val="20"/>
              </w:rPr>
            </w:pPr>
            <w:r w:rsidRPr="005204CE">
              <w:rPr>
                <w:color w:val="000000"/>
                <w:sz w:val="20"/>
                <w:szCs w:val="20"/>
                <w:lang w:eastAsia="sr-Latn-CS"/>
              </w:rPr>
              <w:t>12.692.763</w:t>
            </w:r>
          </w:p>
        </w:tc>
        <w:tc>
          <w:tcPr>
            <w:tcW w:w="1849" w:type="dxa"/>
            <w:tcBorders>
              <w:top w:val="nil"/>
              <w:left w:val="nil"/>
              <w:bottom w:val="single" w:sz="8" w:space="0" w:color="auto"/>
              <w:right w:val="single" w:sz="8" w:space="0" w:color="auto"/>
            </w:tcBorders>
            <w:shd w:val="clear" w:color="auto" w:fill="auto"/>
            <w:noWrap/>
            <w:vAlign w:val="center"/>
            <w:hideMark/>
          </w:tcPr>
          <w:p w:rsidR="00D5655C" w:rsidRPr="005204CE" w:rsidRDefault="009F2D22" w:rsidP="00045DCA">
            <w:pPr>
              <w:jc w:val="center"/>
              <w:rPr>
                <w:color w:val="000000"/>
                <w:sz w:val="20"/>
                <w:szCs w:val="20"/>
                <w:lang w:eastAsia="sr-Latn-CS"/>
              </w:rPr>
            </w:pPr>
            <w:bookmarkStart w:id="31" w:name="OLE_LINK107"/>
            <w:r w:rsidRPr="005204CE">
              <w:rPr>
                <w:color w:val="000000"/>
                <w:sz w:val="20"/>
                <w:szCs w:val="20"/>
                <w:lang w:eastAsia="sr-Latn-CS"/>
              </w:rPr>
              <w:t>11.500.630</w:t>
            </w:r>
            <w:bookmarkEnd w:id="31"/>
          </w:p>
        </w:tc>
        <w:tc>
          <w:tcPr>
            <w:tcW w:w="1421" w:type="dxa"/>
            <w:tcBorders>
              <w:top w:val="nil"/>
              <w:left w:val="nil"/>
              <w:bottom w:val="single" w:sz="8" w:space="0" w:color="auto"/>
              <w:right w:val="single" w:sz="8" w:space="0" w:color="auto"/>
            </w:tcBorders>
            <w:shd w:val="clear" w:color="auto" w:fill="auto"/>
            <w:noWrap/>
            <w:vAlign w:val="center"/>
            <w:hideMark/>
          </w:tcPr>
          <w:p w:rsidR="00D5655C" w:rsidRPr="005204CE" w:rsidRDefault="009F2D22" w:rsidP="00045DCA">
            <w:pPr>
              <w:jc w:val="center"/>
              <w:rPr>
                <w:color w:val="000000"/>
                <w:sz w:val="20"/>
                <w:szCs w:val="20"/>
                <w:lang w:eastAsia="sr-Latn-CS"/>
              </w:rPr>
            </w:pPr>
            <w:bookmarkStart w:id="32" w:name="OLE_LINK112"/>
            <w:r w:rsidRPr="005204CE">
              <w:rPr>
                <w:color w:val="000000"/>
                <w:sz w:val="20"/>
                <w:szCs w:val="20"/>
                <w:lang w:eastAsia="sr-Latn-CS"/>
              </w:rPr>
              <w:t>1.192.133</w:t>
            </w:r>
            <w:bookmarkEnd w:id="32"/>
          </w:p>
        </w:tc>
      </w:tr>
      <w:bookmarkEnd w:id="29"/>
      <w:tr w:rsidR="009F2D22" w:rsidRPr="00683552" w:rsidTr="00C061EE">
        <w:trPr>
          <w:trHeight w:val="238"/>
        </w:trPr>
        <w:tc>
          <w:tcPr>
            <w:tcW w:w="1522" w:type="dxa"/>
            <w:tcBorders>
              <w:top w:val="nil"/>
              <w:left w:val="single" w:sz="8" w:space="0" w:color="auto"/>
              <w:bottom w:val="single" w:sz="8" w:space="0" w:color="auto"/>
              <w:right w:val="single" w:sz="8" w:space="0" w:color="auto"/>
            </w:tcBorders>
            <w:shd w:val="clear" w:color="auto" w:fill="auto"/>
            <w:noWrap/>
            <w:vAlign w:val="center"/>
            <w:hideMark/>
          </w:tcPr>
          <w:p w:rsidR="009F2D22" w:rsidRPr="00683552" w:rsidRDefault="009F2D22" w:rsidP="00683552">
            <w:pPr>
              <w:jc w:val="center"/>
              <w:rPr>
                <w:color w:val="000000"/>
                <w:sz w:val="16"/>
                <w:szCs w:val="16"/>
                <w:lang w:eastAsia="sr-Latn-CS"/>
              </w:rPr>
            </w:pPr>
            <w:r w:rsidRPr="00683552">
              <w:rPr>
                <w:color w:val="000000"/>
                <w:sz w:val="16"/>
                <w:szCs w:val="16"/>
                <w:lang w:eastAsia="sr-Latn-CS"/>
              </w:rPr>
              <w:t>ФЕБРУАР</w:t>
            </w:r>
          </w:p>
        </w:tc>
        <w:tc>
          <w:tcPr>
            <w:tcW w:w="26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sz w:val="20"/>
                <w:szCs w:val="20"/>
              </w:rPr>
              <w:t>11.647.616</w:t>
            </w:r>
          </w:p>
        </w:tc>
        <w:tc>
          <w:tcPr>
            <w:tcW w:w="24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12.692.763</w:t>
            </w:r>
          </w:p>
        </w:tc>
        <w:tc>
          <w:tcPr>
            <w:tcW w:w="1849"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11.500.630</w:t>
            </w:r>
          </w:p>
        </w:tc>
        <w:tc>
          <w:tcPr>
            <w:tcW w:w="1421"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1.192.133</w:t>
            </w:r>
          </w:p>
        </w:tc>
      </w:tr>
      <w:tr w:rsidR="009F2D22" w:rsidRPr="00683552" w:rsidTr="00C061EE">
        <w:trPr>
          <w:trHeight w:val="238"/>
        </w:trPr>
        <w:tc>
          <w:tcPr>
            <w:tcW w:w="1522" w:type="dxa"/>
            <w:tcBorders>
              <w:top w:val="nil"/>
              <w:left w:val="single" w:sz="8" w:space="0" w:color="auto"/>
              <w:bottom w:val="single" w:sz="8" w:space="0" w:color="auto"/>
              <w:right w:val="single" w:sz="8" w:space="0" w:color="auto"/>
            </w:tcBorders>
            <w:shd w:val="clear" w:color="auto" w:fill="auto"/>
            <w:noWrap/>
            <w:vAlign w:val="center"/>
            <w:hideMark/>
          </w:tcPr>
          <w:p w:rsidR="009F2D22" w:rsidRPr="00683552" w:rsidRDefault="009F2D22" w:rsidP="00683552">
            <w:pPr>
              <w:jc w:val="center"/>
              <w:rPr>
                <w:color w:val="000000"/>
                <w:sz w:val="16"/>
                <w:szCs w:val="16"/>
                <w:lang w:eastAsia="sr-Latn-CS"/>
              </w:rPr>
            </w:pPr>
            <w:r w:rsidRPr="00683552">
              <w:rPr>
                <w:color w:val="000000"/>
                <w:sz w:val="16"/>
                <w:szCs w:val="16"/>
                <w:lang w:eastAsia="sr-Latn-CS"/>
              </w:rPr>
              <w:t>МАРТ</w:t>
            </w:r>
          </w:p>
        </w:tc>
        <w:tc>
          <w:tcPr>
            <w:tcW w:w="26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sz w:val="20"/>
                <w:szCs w:val="20"/>
              </w:rPr>
              <w:t>11.839.813</w:t>
            </w:r>
          </w:p>
        </w:tc>
        <w:tc>
          <w:tcPr>
            <w:tcW w:w="24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12.692.763</w:t>
            </w:r>
          </w:p>
        </w:tc>
        <w:tc>
          <w:tcPr>
            <w:tcW w:w="1849"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11.500.630</w:t>
            </w:r>
          </w:p>
        </w:tc>
        <w:tc>
          <w:tcPr>
            <w:tcW w:w="1421"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1.192.133</w:t>
            </w:r>
          </w:p>
        </w:tc>
      </w:tr>
      <w:tr w:rsidR="009F2D22" w:rsidRPr="00683552" w:rsidTr="00C061EE">
        <w:trPr>
          <w:trHeight w:val="238"/>
        </w:trPr>
        <w:tc>
          <w:tcPr>
            <w:tcW w:w="1522" w:type="dxa"/>
            <w:tcBorders>
              <w:top w:val="nil"/>
              <w:left w:val="single" w:sz="8" w:space="0" w:color="auto"/>
              <w:bottom w:val="single" w:sz="8" w:space="0" w:color="auto"/>
              <w:right w:val="single" w:sz="8" w:space="0" w:color="auto"/>
            </w:tcBorders>
            <w:shd w:val="clear" w:color="auto" w:fill="auto"/>
            <w:noWrap/>
            <w:vAlign w:val="center"/>
            <w:hideMark/>
          </w:tcPr>
          <w:p w:rsidR="009F2D22" w:rsidRPr="00683552" w:rsidRDefault="009F2D22" w:rsidP="00683552">
            <w:pPr>
              <w:jc w:val="center"/>
              <w:rPr>
                <w:color w:val="000000"/>
                <w:sz w:val="16"/>
                <w:szCs w:val="16"/>
                <w:lang w:eastAsia="sr-Latn-CS"/>
              </w:rPr>
            </w:pPr>
            <w:r w:rsidRPr="00683552">
              <w:rPr>
                <w:color w:val="000000"/>
                <w:sz w:val="16"/>
                <w:szCs w:val="16"/>
                <w:lang w:eastAsia="sr-Latn-CS"/>
              </w:rPr>
              <w:t>АПРИЛ</w:t>
            </w:r>
          </w:p>
        </w:tc>
        <w:tc>
          <w:tcPr>
            <w:tcW w:w="26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sz w:val="20"/>
                <w:szCs w:val="20"/>
              </w:rPr>
              <w:t>12.024.937</w:t>
            </w:r>
          </w:p>
        </w:tc>
        <w:tc>
          <w:tcPr>
            <w:tcW w:w="24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12.692.763</w:t>
            </w:r>
          </w:p>
        </w:tc>
        <w:tc>
          <w:tcPr>
            <w:tcW w:w="1849"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11.500.630</w:t>
            </w:r>
          </w:p>
        </w:tc>
        <w:tc>
          <w:tcPr>
            <w:tcW w:w="1421"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1.192.133</w:t>
            </w:r>
          </w:p>
        </w:tc>
      </w:tr>
      <w:tr w:rsidR="009F2D22" w:rsidRPr="00683552" w:rsidTr="00C061EE">
        <w:trPr>
          <w:trHeight w:val="238"/>
        </w:trPr>
        <w:tc>
          <w:tcPr>
            <w:tcW w:w="1522" w:type="dxa"/>
            <w:tcBorders>
              <w:top w:val="nil"/>
              <w:left w:val="single" w:sz="8" w:space="0" w:color="auto"/>
              <w:bottom w:val="single" w:sz="8" w:space="0" w:color="auto"/>
              <w:right w:val="single" w:sz="8" w:space="0" w:color="auto"/>
            </w:tcBorders>
            <w:shd w:val="clear" w:color="auto" w:fill="auto"/>
            <w:noWrap/>
            <w:vAlign w:val="center"/>
            <w:hideMark/>
          </w:tcPr>
          <w:p w:rsidR="009F2D22" w:rsidRPr="00683552" w:rsidRDefault="009F2D22" w:rsidP="00683552">
            <w:pPr>
              <w:jc w:val="center"/>
              <w:rPr>
                <w:color w:val="000000"/>
                <w:sz w:val="16"/>
                <w:szCs w:val="16"/>
                <w:lang w:eastAsia="sr-Latn-CS"/>
              </w:rPr>
            </w:pPr>
            <w:r w:rsidRPr="00683552">
              <w:rPr>
                <w:color w:val="000000"/>
                <w:sz w:val="16"/>
                <w:szCs w:val="16"/>
                <w:lang w:eastAsia="sr-Latn-CS"/>
              </w:rPr>
              <w:t>МАЈ</w:t>
            </w:r>
          </w:p>
        </w:tc>
        <w:tc>
          <w:tcPr>
            <w:tcW w:w="26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sz w:val="20"/>
                <w:szCs w:val="20"/>
              </w:rPr>
              <w:t>12.020.975</w:t>
            </w:r>
          </w:p>
        </w:tc>
        <w:tc>
          <w:tcPr>
            <w:tcW w:w="24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12.692.763</w:t>
            </w:r>
          </w:p>
        </w:tc>
        <w:tc>
          <w:tcPr>
            <w:tcW w:w="1849"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11.500.630</w:t>
            </w:r>
          </w:p>
        </w:tc>
        <w:tc>
          <w:tcPr>
            <w:tcW w:w="1421"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1.192.133</w:t>
            </w:r>
          </w:p>
        </w:tc>
      </w:tr>
      <w:tr w:rsidR="009F2D22" w:rsidRPr="00683552" w:rsidTr="00C061EE">
        <w:trPr>
          <w:trHeight w:val="238"/>
        </w:trPr>
        <w:tc>
          <w:tcPr>
            <w:tcW w:w="1522" w:type="dxa"/>
            <w:tcBorders>
              <w:top w:val="nil"/>
              <w:left w:val="single" w:sz="8" w:space="0" w:color="auto"/>
              <w:bottom w:val="single" w:sz="8" w:space="0" w:color="auto"/>
              <w:right w:val="single" w:sz="8" w:space="0" w:color="auto"/>
            </w:tcBorders>
            <w:shd w:val="clear" w:color="auto" w:fill="auto"/>
            <w:noWrap/>
            <w:vAlign w:val="center"/>
            <w:hideMark/>
          </w:tcPr>
          <w:p w:rsidR="009F2D22" w:rsidRPr="00683552" w:rsidRDefault="009F2D22" w:rsidP="00683552">
            <w:pPr>
              <w:jc w:val="center"/>
              <w:rPr>
                <w:color w:val="000000"/>
                <w:sz w:val="16"/>
                <w:szCs w:val="16"/>
                <w:lang w:eastAsia="sr-Latn-CS"/>
              </w:rPr>
            </w:pPr>
            <w:r w:rsidRPr="00683552">
              <w:rPr>
                <w:color w:val="000000"/>
                <w:sz w:val="16"/>
                <w:szCs w:val="16"/>
                <w:lang w:eastAsia="sr-Latn-CS"/>
              </w:rPr>
              <w:t>ЈУН</w:t>
            </w:r>
          </w:p>
        </w:tc>
        <w:tc>
          <w:tcPr>
            <w:tcW w:w="26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sz w:val="20"/>
                <w:szCs w:val="20"/>
              </w:rPr>
              <w:t>12.084.436</w:t>
            </w:r>
          </w:p>
        </w:tc>
        <w:tc>
          <w:tcPr>
            <w:tcW w:w="24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12.692.763</w:t>
            </w:r>
          </w:p>
        </w:tc>
        <w:tc>
          <w:tcPr>
            <w:tcW w:w="1849"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11.500.630</w:t>
            </w:r>
          </w:p>
        </w:tc>
        <w:tc>
          <w:tcPr>
            <w:tcW w:w="1421"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1.192.133</w:t>
            </w:r>
          </w:p>
        </w:tc>
      </w:tr>
      <w:tr w:rsidR="009F2D22" w:rsidRPr="00683552" w:rsidTr="00C061EE">
        <w:trPr>
          <w:trHeight w:val="238"/>
        </w:trPr>
        <w:tc>
          <w:tcPr>
            <w:tcW w:w="1522" w:type="dxa"/>
            <w:tcBorders>
              <w:top w:val="nil"/>
              <w:left w:val="single" w:sz="8" w:space="0" w:color="auto"/>
              <w:bottom w:val="single" w:sz="8" w:space="0" w:color="auto"/>
              <w:right w:val="single" w:sz="8" w:space="0" w:color="auto"/>
            </w:tcBorders>
            <w:shd w:val="clear" w:color="auto" w:fill="auto"/>
            <w:noWrap/>
            <w:vAlign w:val="center"/>
            <w:hideMark/>
          </w:tcPr>
          <w:p w:rsidR="009F2D22" w:rsidRPr="00683552" w:rsidRDefault="009F2D22" w:rsidP="00683552">
            <w:pPr>
              <w:jc w:val="center"/>
              <w:rPr>
                <w:color w:val="000000"/>
                <w:sz w:val="16"/>
                <w:szCs w:val="16"/>
                <w:lang w:eastAsia="sr-Latn-CS"/>
              </w:rPr>
            </w:pPr>
            <w:r w:rsidRPr="00683552">
              <w:rPr>
                <w:color w:val="000000"/>
                <w:sz w:val="16"/>
                <w:szCs w:val="16"/>
                <w:lang w:eastAsia="sr-Latn-CS"/>
              </w:rPr>
              <w:t>ЈУЛ</w:t>
            </w:r>
          </w:p>
        </w:tc>
        <w:tc>
          <w:tcPr>
            <w:tcW w:w="26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sz w:val="20"/>
                <w:szCs w:val="20"/>
              </w:rPr>
              <w:t>12.388.061</w:t>
            </w:r>
          </w:p>
        </w:tc>
        <w:tc>
          <w:tcPr>
            <w:tcW w:w="24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12.692.763</w:t>
            </w:r>
          </w:p>
        </w:tc>
        <w:tc>
          <w:tcPr>
            <w:tcW w:w="1849"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11.500.630</w:t>
            </w:r>
          </w:p>
        </w:tc>
        <w:tc>
          <w:tcPr>
            <w:tcW w:w="1421"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1.192.133</w:t>
            </w:r>
          </w:p>
        </w:tc>
      </w:tr>
      <w:tr w:rsidR="009F2D22" w:rsidRPr="00683552" w:rsidTr="00C061EE">
        <w:trPr>
          <w:trHeight w:val="238"/>
        </w:trPr>
        <w:tc>
          <w:tcPr>
            <w:tcW w:w="1522" w:type="dxa"/>
            <w:tcBorders>
              <w:top w:val="nil"/>
              <w:left w:val="single" w:sz="8" w:space="0" w:color="auto"/>
              <w:bottom w:val="single" w:sz="8" w:space="0" w:color="auto"/>
              <w:right w:val="single" w:sz="8" w:space="0" w:color="auto"/>
            </w:tcBorders>
            <w:shd w:val="clear" w:color="auto" w:fill="auto"/>
            <w:noWrap/>
            <w:vAlign w:val="center"/>
            <w:hideMark/>
          </w:tcPr>
          <w:p w:rsidR="009F2D22" w:rsidRPr="00683552" w:rsidRDefault="009F2D22" w:rsidP="00683552">
            <w:pPr>
              <w:jc w:val="center"/>
              <w:rPr>
                <w:color w:val="000000"/>
                <w:sz w:val="16"/>
                <w:szCs w:val="16"/>
                <w:lang w:eastAsia="sr-Latn-CS"/>
              </w:rPr>
            </w:pPr>
            <w:r w:rsidRPr="00683552">
              <w:rPr>
                <w:color w:val="000000"/>
                <w:sz w:val="16"/>
                <w:szCs w:val="16"/>
                <w:lang w:eastAsia="sr-Latn-CS"/>
              </w:rPr>
              <w:t>АВГУСТ</w:t>
            </w:r>
          </w:p>
        </w:tc>
        <w:tc>
          <w:tcPr>
            <w:tcW w:w="26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sz w:val="20"/>
                <w:szCs w:val="20"/>
              </w:rPr>
              <w:t>12.021.809</w:t>
            </w:r>
          </w:p>
        </w:tc>
        <w:tc>
          <w:tcPr>
            <w:tcW w:w="24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12.692.763</w:t>
            </w:r>
          </w:p>
        </w:tc>
        <w:tc>
          <w:tcPr>
            <w:tcW w:w="1849"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11.500.630</w:t>
            </w:r>
          </w:p>
        </w:tc>
        <w:tc>
          <w:tcPr>
            <w:tcW w:w="1421"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color w:val="000000"/>
                <w:sz w:val="20"/>
                <w:szCs w:val="20"/>
                <w:lang w:eastAsia="sr-Latn-CS"/>
              </w:rPr>
              <w:t>1.192.133</w:t>
            </w:r>
          </w:p>
        </w:tc>
      </w:tr>
      <w:tr w:rsidR="009F2D22" w:rsidRPr="00683552" w:rsidTr="00C061EE">
        <w:trPr>
          <w:trHeight w:val="238"/>
        </w:trPr>
        <w:tc>
          <w:tcPr>
            <w:tcW w:w="1522" w:type="dxa"/>
            <w:tcBorders>
              <w:top w:val="nil"/>
              <w:left w:val="single" w:sz="8" w:space="0" w:color="auto"/>
              <w:bottom w:val="single" w:sz="8" w:space="0" w:color="auto"/>
              <w:right w:val="single" w:sz="8" w:space="0" w:color="auto"/>
            </w:tcBorders>
            <w:shd w:val="clear" w:color="auto" w:fill="auto"/>
            <w:noWrap/>
            <w:vAlign w:val="center"/>
            <w:hideMark/>
          </w:tcPr>
          <w:p w:rsidR="009F2D22" w:rsidRPr="00683552" w:rsidRDefault="009F2D22" w:rsidP="00683552">
            <w:pPr>
              <w:jc w:val="center"/>
              <w:rPr>
                <w:color w:val="000000"/>
                <w:sz w:val="16"/>
                <w:szCs w:val="16"/>
                <w:lang w:eastAsia="sr-Latn-CS"/>
              </w:rPr>
            </w:pPr>
            <w:r w:rsidRPr="00683552">
              <w:rPr>
                <w:color w:val="000000"/>
                <w:sz w:val="16"/>
                <w:szCs w:val="16"/>
                <w:lang w:eastAsia="sr-Latn-CS"/>
              </w:rPr>
              <w:t>СЕПТЕМБАР</w:t>
            </w:r>
          </w:p>
        </w:tc>
        <w:tc>
          <w:tcPr>
            <w:tcW w:w="2617" w:type="dxa"/>
            <w:tcBorders>
              <w:top w:val="nil"/>
              <w:left w:val="nil"/>
              <w:bottom w:val="single" w:sz="8" w:space="0" w:color="auto"/>
              <w:right w:val="single" w:sz="8" w:space="0" w:color="auto"/>
            </w:tcBorders>
            <w:shd w:val="clear" w:color="auto" w:fill="auto"/>
            <w:noWrap/>
            <w:hideMark/>
          </w:tcPr>
          <w:p w:rsidR="009F2D22" w:rsidRPr="005204CE" w:rsidRDefault="009F2D22" w:rsidP="00045DCA">
            <w:pPr>
              <w:jc w:val="center"/>
              <w:rPr>
                <w:sz w:val="20"/>
                <w:szCs w:val="20"/>
              </w:rPr>
            </w:pPr>
            <w:r w:rsidRPr="005204CE">
              <w:rPr>
                <w:sz w:val="20"/>
                <w:szCs w:val="20"/>
              </w:rPr>
              <w:t>12.175.541</w:t>
            </w:r>
          </w:p>
        </w:tc>
        <w:tc>
          <w:tcPr>
            <w:tcW w:w="2417" w:type="dxa"/>
            <w:tcBorders>
              <w:top w:val="nil"/>
              <w:left w:val="nil"/>
              <w:bottom w:val="single" w:sz="8" w:space="0" w:color="auto"/>
              <w:right w:val="single" w:sz="8" w:space="0" w:color="auto"/>
            </w:tcBorders>
            <w:shd w:val="clear" w:color="auto" w:fill="auto"/>
            <w:noWrap/>
            <w:hideMark/>
          </w:tcPr>
          <w:p w:rsidR="009F2D22" w:rsidRPr="00045DCA" w:rsidRDefault="00045DCA" w:rsidP="00045DCA">
            <w:pPr>
              <w:jc w:val="center"/>
              <w:rPr>
                <w:sz w:val="20"/>
                <w:szCs w:val="20"/>
                <w:lang w:val="sr-Cyrl-CS"/>
              </w:rPr>
            </w:pPr>
            <w:r>
              <w:rPr>
                <w:color w:val="000000"/>
                <w:sz w:val="20"/>
                <w:szCs w:val="20"/>
                <w:lang w:val="sr-Cyrl-CS" w:eastAsia="sr-Latn-CS"/>
              </w:rPr>
              <w:t>13.567.763</w:t>
            </w:r>
          </w:p>
        </w:tc>
        <w:tc>
          <w:tcPr>
            <w:tcW w:w="1849" w:type="dxa"/>
            <w:tcBorders>
              <w:top w:val="nil"/>
              <w:left w:val="nil"/>
              <w:bottom w:val="single" w:sz="8" w:space="0" w:color="auto"/>
              <w:right w:val="single" w:sz="8" w:space="0" w:color="auto"/>
            </w:tcBorders>
            <w:shd w:val="clear" w:color="auto" w:fill="auto"/>
            <w:noWrap/>
            <w:hideMark/>
          </w:tcPr>
          <w:p w:rsidR="009F2D22" w:rsidRPr="00045DCA" w:rsidRDefault="00045DCA" w:rsidP="00045DCA">
            <w:pPr>
              <w:jc w:val="center"/>
              <w:rPr>
                <w:sz w:val="20"/>
                <w:szCs w:val="20"/>
                <w:lang w:val="sr-Cyrl-CS"/>
              </w:rPr>
            </w:pPr>
            <w:r>
              <w:rPr>
                <w:color w:val="000000"/>
                <w:sz w:val="20"/>
                <w:szCs w:val="20"/>
                <w:lang w:val="sr-Cyrl-CS" w:eastAsia="sr-Latn-CS"/>
              </w:rPr>
              <w:t>12.334.330</w:t>
            </w:r>
          </w:p>
        </w:tc>
        <w:tc>
          <w:tcPr>
            <w:tcW w:w="1421" w:type="dxa"/>
            <w:tcBorders>
              <w:top w:val="nil"/>
              <w:left w:val="nil"/>
              <w:bottom w:val="single" w:sz="8" w:space="0" w:color="auto"/>
              <w:right w:val="single" w:sz="8" w:space="0" w:color="auto"/>
            </w:tcBorders>
            <w:shd w:val="clear" w:color="auto" w:fill="auto"/>
            <w:noWrap/>
            <w:hideMark/>
          </w:tcPr>
          <w:p w:rsidR="009F2D22" w:rsidRPr="00045DCA" w:rsidRDefault="00045DCA" w:rsidP="00045DCA">
            <w:pPr>
              <w:jc w:val="center"/>
              <w:rPr>
                <w:sz w:val="20"/>
                <w:szCs w:val="20"/>
                <w:lang w:val="sr-Cyrl-CS"/>
              </w:rPr>
            </w:pPr>
            <w:r>
              <w:rPr>
                <w:color w:val="000000"/>
                <w:sz w:val="20"/>
                <w:szCs w:val="20"/>
                <w:lang w:val="sr-Cyrl-CS" w:eastAsia="sr-Latn-CS"/>
              </w:rPr>
              <w:t>1.233.433</w:t>
            </w:r>
          </w:p>
        </w:tc>
      </w:tr>
      <w:tr w:rsidR="009F2D22" w:rsidRPr="00683552" w:rsidTr="00C061EE">
        <w:trPr>
          <w:trHeight w:val="238"/>
        </w:trPr>
        <w:tc>
          <w:tcPr>
            <w:tcW w:w="1522" w:type="dxa"/>
            <w:tcBorders>
              <w:top w:val="nil"/>
              <w:left w:val="single" w:sz="8" w:space="0" w:color="auto"/>
              <w:bottom w:val="single" w:sz="8" w:space="0" w:color="auto"/>
              <w:right w:val="single" w:sz="8" w:space="0" w:color="auto"/>
            </w:tcBorders>
            <w:shd w:val="clear" w:color="auto" w:fill="auto"/>
            <w:noWrap/>
            <w:vAlign w:val="center"/>
            <w:hideMark/>
          </w:tcPr>
          <w:p w:rsidR="009F2D22" w:rsidRPr="00683552" w:rsidRDefault="009F2D22" w:rsidP="00683552">
            <w:pPr>
              <w:jc w:val="center"/>
              <w:rPr>
                <w:color w:val="000000"/>
                <w:sz w:val="16"/>
                <w:szCs w:val="16"/>
                <w:lang w:eastAsia="sr-Latn-CS"/>
              </w:rPr>
            </w:pPr>
            <w:r w:rsidRPr="00683552">
              <w:rPr>
                <w:color w:val="000000"/>
                <w:sz w:val="16"/>
                <w:szCs w:val="16"/>
                <w:lang w:eastAsia="sr-Latn-CS"/>
              </w:rPr>
              <w:t>ОКТОБАР</w:t>
            </w:r>
          </w:p>
        </w:tc>
        <w:tc>
          <w:tcPr>
            <w:tcW w:w="2617" w:type="dxa"/>
            <w:tcBorders>
              <w:top w:val="nil"/>
              <w:left w:val="nil"/>
              <w:bottom w:val="single" w:sz="8" w:space="0" w:color="auto"/>
              <w:right w:val="single" w:sz="8" w:space="0" w:color="auto"/>
            </w:tcBorders>
            <w:shd w:val="clear" w:color="auto" w:fill="auto"/>
            <w:noWrap/>
            <w:vAlign w:val="center"/>
            <w:hideMark/>
          </w:tcPr>
          <w:p w:rsidR="009F2D22" w:rsidRPr="005204CE" w:rsidRDefault="009F2D22" w:rsidP="00045DCA">
            <w:pPr>
              <w:jc w:val="center"/>
              <w:rPr>
                <w:color w:val="000000"/>
                <w:sz w:val="20"/>
                <w:szCs w:val="20"/>
                <w:lang w:eastAsia="sr-Latn-CS"/>
              </w:rPr>
            </w:pPr>
            <w:bookmarkStart w:id="33" w:name="OLE_LINK103"/>
            <w:r w:rsidRPr="005204CE">
              <w:rPr>
                <w:color w:val="000000"/>
                <w:sz w:val="20"/>
                <w:szCs w:val="20"/>
                <w:lang w:eastAsia="sr-Latn-CS"/>
              </w:rPr>
              <w:t>12.692.763</w:t>
            </w:r>
            <w:bookmarkEnd w:id="33"/>
          </w:p>
        </w:tc>
        <w:tc>
          <w:tcPr>
            <w:tcW w:w="2417" w:type="dxa"/>
            <w:tcBorders>
              <w:top w:val="nil"/>
              <w:left w:val="nil"/>
              <w:bottom w:val="single" w:sz="8" w:space="0" w:color="auto"/>
              <w:right w:val="single" w:sz="8" w:space="0" w:color="auto"/>
            </w:tcBorders>
            <w:shd w:val="clear" w:color="auto" w:fill="auto"/>
            <w:noWrap/>
            <w:hideMark/>
          </w:tcPr>
          <w:p w:rsidR="009F2D22" w:rsidRPr="005204CE" w:rsidRDefault="00045DCA" w:rsidP="00045DCA">
            <w:pPr>
              <w:jc w:val="center"/>
              <w:rPr>
                <w:sz w:val="20"/>
                <w:szCs w:val="20"/>
              </w:rPr>
            </w:pPr>
            <w:r>
              <w:rPr>
                <w:color w:val="000000"/>
                <w:sz w:val="20"/>
                <w:szCs w:val="20"/>
                <w:lang w:val="sr-Cyrl-CS" w:eastAsia="sr-Latn-CS"/>
              </w:rPr>
              <w:t>13.567.763</w:t>
            </w:r>
          </w:p>
        </w:tc>
        <w:tc>
          <w:tcPr>
            <w:tcW w:w="1849" w:type="dxa"/>
            <w:tcBorders>
              <w:top w:val="nil"/>
              <w:left w:val="nil"/>
              <w:bottom w:val="single" w:sz="8" w:space="0" w:color="auto"/>
              <w:right w:val="single" w:sz="8" w:space="0" w:color="auto"/>
            </w:tcBorders>
            <w:shd w:val="clear" w:color="auto" w:fill="auto"/>
            <w:noWrap/>
            <w:hideMark/>
          </w:tcPr>
          <w:p w:rsidR="009F2D22" w:rsidRPr="00045DCA" w:rsidRDefault="00045DCA" w:rsidP="00045DCA">
            <w:pPr>
              <w:jc w:val="center"/>
              <w:rPr>
                <w:sz w:val="20"/>
                <w:szCs w:val="20"/>
                <w:lang w:val="sr-Cyrl-CS"/>
              </w:rPr>
            </w:pPr>
            <w:r>
              <w:rPr>
                <w:sz w:val="20"/>
                <w:szCs w:val="20"/>
                <w:lang w:val="sr-Cyrl-CS"/>
              </w:rPr>
              <w:t>12.334.330</w:t>
            </w:r>
          </w:p>
        </w:tc>
        <w:tc>
          <w:tcPr>
            <w:tcW w:w="1421" w:type="dxa"/>
            <w:tcBorders>
              <w:top w:val="nil"/>
              <w:left w:val="nil"/>
              <w:bottom w:val="single" w:sz="8" w:space="0" w:color="auto"/>
              <w:right w:val="single" w:sz="8" w:space="0" w:color="auto"/>
            </w:tcBorders>
            <w:shd w:val="clear" w:color="auto" w:fill="auto"/>
            <w:noWrap/>
            <w:hideMark/>
          </w:tcPr>
          <w:p w:rsidR="009F2D22" w:rsidRPr="00045DCA" w:rsidRDefault="00045DCA" w:rsidP="00045DCA">
            <w:pPr>
              <w:jc w:val="center"/>
              <w:rPr>
                <w:sz w:val="20"/>
                <w:szCs w:val="20"/>
                <w:lang w:val="sr-Cyrl-CS"/>
              </w:rPr>
            </w:pPr>
            <w:r>
              <w:rPr>
                <w:sz w:val="20"/>
                <w:szCs w:val="20"/>
                <w:lang w:val="sr-Cyrl-CS"/>
              </w:rPr>
              <w:t>1.233.433</w:t>
            </w:r>
          </w:p>
        </w:tc>
      </w:tr>
      <w:tr w:rsidR="009F2D22" w:rsidRPr="00683552" w:rsidTr="00C061EE">
        <w:trPr>
          <w:trHeight w:val="238"/>
        </w:trPr>
        <w:tc>
          <w:tcPr>
            <w:tcW w:w="1522" w:type="dxa"/>
            <w:tcBorders>
              <w:top w:val="nil"/>
              <w:left w:val="single" w:sz="8" w:space="0" w:color="auto"/>
              <w:bottom w:val="single" w:sz="8" w:space="0" w:color="auto"/>
              <w:right w:val="single" w:sz="8" w:space="0" w:color="auto"/>
            </w:tcBorders>
            <w:shd w:val="clear" w:color="auto" w:fill="auto"/>
            <w:noWrap/>
            <w:vAlign w:val="center"/>
            <w:hideMark/>
          </w:tcPr>
          <w:p w:rsidR="009F2D22" w:rsidRPr="00683552" w:rsidRDefault="009F2D22" w:rsidP="00683552">
            <w:pPr>
              <w:jc w:val="center"/>
              <w:rPr>
                <w:color w:val="000000"/>
                <w:sz w:val="16"/>
                <w:szCs w:val="16"/>
                <w:lang w:eastAsia="sr-Latn-CS"/>
              </w:rPr>
            </w:pPr>
            <w:r w:rsidRPr="00683552">
              <w:rPr>
                <w:color w:val="000000"/>
                <w:sz w:val="16"/>
                <w:szCs w:val="16"/>
                <w:lang w:eastAsia="sr-Latn-CS"/>
              </w:rPr>
              <w:t>НОВЕМБАР</w:t>
            </w:r>
          </w:p>
        </w:tc>
        <w:tc>
          <w:tcPr>
            <w:tcW w:w="2617" w:type="dxa"/>
            <w:tcBorders>
              <w:top w:val="nil"/>
              <w:left w:val="nil"/>
              <w:bottom w:val="single" w:sz="8" w:space="0" w:color="auto"/>
              <w:right w:val="single" w:sz="8" w:space="0" w:color="auto"/>
            </w:tcBorders>
            <w:shd w:val="clear" w:color="auto" w:fill="auto"/>
            <w:noWrap/>
            <w:vAlign w:val="center"/>
            <w:hideMark/>
          </w:tcPr>
          <w:p w:rsidR="009F2D22" w:rsidRPr="005204CE" w:rsidRDefault="009F2D22" w:rsidP="00045DCA">
            <w:pPr>
              <w:jc w:val="center"/>
              <w:rPr>
                <w:color w:val="000000"/>
                <w:sz w:val="20"/>
                <w:szCs w:val="20"/>
                <w:lang w:eastAsia="sr-Latn-CS"/>
              </w:rPr>
            </w:pPr>
            <w:r w:rsidRPr="005204CE">
              <w:rPr>
                <w:color w:val="000000"/>
                <w:sz w:val="20"/>
                <w:szCs w:val="20"/>
                <w:lang w:eastAsia="sr-Latn-CS"/>
              </w:rPr>
              <w:t>12.766.475</w:t>
            </w:r>
          </w:p>
        </w:tc>
        <w:tc>
          <w:tcPr>
            <w:tcW w:w="2417" w:type="dxa"/>
            <w:tcBorders>
              <w:top w:val="nil"/>
              <w:left w:val="nil"/>
              <w:bottom w:val="single" w:sz="8" w:space="0" w:color="auto"/>
              <w:right w:val="single" w:sz="8" w:space="0" w:color="auto"/>
            </w:tcBorders>
            <w:shd w:val="clear" w:color="auto" w:fill="auto"/>
            <w:noWrap/>
            <w:hideMark/>
          </w:tcPr>
          <w:p w:rsidR="009F2D22" w:rsidRPr="005204CE" w:rsidRDefault="00045DCA" w:rsidP="00045DCA">
            <w:pPr>
              <w:jc w:val="center"/>
              <w:rPr>
                <w:sz w:val="20"/>
                <w:szCs w:val="20"/>
              </w:rPr>
            </w:pPr>
            <w:r>
              <w:rPr>
                <w:color w:val="000000"/>
                <w:sz w:val="20"/>
                <w:szCs w:val="20"/>
                <w:lang w:val="sr-Cyrl-CS" w:eastAsia="sr-Latn-CS"/>
              </w:rPr>
              <w:t>13.567.763</w:t>
            </w:r>
          </w:p>
        </w:tc>
        <w:tc>
          <w:tcPr>
            <w:tcW w:w="1849" w:type="dxa"/>
            <w:tcBorders>
              <w:top w:val="nil"/>
              <w:left w:val="nil"/>
              <w:bottom w:val="single" w:sz="8" w:space="0" w:color="auto"/>
              <w:right w:val="single" w:sz="8" w:space="0" w:color="auto"/>
            </w:tcBorders>
            <w:shd w:val="clear" w:color="auto" w:fill="auto"/>
            <w:noWrap/>
            <w:hideMark/>
          </w:tcPr>
          <w:p w:rsidR="009F2D22" w:rsidRPr="005204CE" w:rsidRDefault="00045DCA" w:rsidP="00045DCA">
            <w:pPr>
              <w:jc w:val="center"/>
              <w:rPr>
                <w:sz w:val="20"/>
                <w:szCs w:val="20"/>
              </w:rPr>
            </w:pPr>
            <w:r>
              <w:rPr>
                <w:sz w:val="20"/>
                <w:szCs w:val="20"/>
                <w:lang w:val="sr-Cyrl-CS"/>
              </w:rPr>
              <w:t>12.334.330</w:t>
            </w:r>
          </w:p>
        </w:tc>
        <w:tc>
          <w:tcPr>
            <w:tcW w:w="1421" w:type="dxa"/>
            <w:tcBorders>
              <w:top w:val="nil"/>
              <w:left w:val="nil"/>
              <w:bottom w:val="single" w:sz="8" w:space="0" w:color="auto"/>
              <w:right w:val="single" w:sz="8" w:space="0" w:color="auto"/>
            </w:tcBorders>
            <w:shd w:val="clear" w:color="auto" w:fill="auto"/>
            <w:noWrap/>
            <w:hideMark/>
          </w:tcPr>
          <w:p w:rsidR="009F2D22" w:rsidRPr="00045DCA" w:rsidRDefault="00045DCA" w:rsidP="00045DCA">
            <w:pPr>
              <w:jc w:val="center"/>
              <w:rPr>
                <w:sz w:val="20"/>
                <w:szCs w:val="20"/>
                <w:lang w:val="sr-Cyrl-CS"/>
              </w:rPr>
            </w:pPr>
            <w:r>
              <w:rPr>
                <w:sz w:val="20"/>
                <w:szCs w:val="20"/>
                <w:lang w:val="sr-Cyrl-CS"/>
              </w:rPr>
              <w:t>1.233.433</w:t>
            </w:r>
          </w:p>
        </w:tc>
      </w:tr>
      <w:tr w:rsidR="009F2D22" w:rsidRPr="00683552" w:rsidTr="00C061EE">
        <w:trPr>
          <w:trHeight w:val="238"/>
        </w:trPr>
        <w:tc>
          <w:tcPr>
            <w:tcW w:w="1522" w:type="dxa"/>
            <w:tcBorders>
              <w:top w:val="nil"/>
              <w:left w:val="single" w:sz="8" w:space="0" w:color="auto"/>
              <w:bottom w:val="nil"/>
              <w:right w:val="single" w:sz="8" w:space="0" w:color="auto"/>
            </w:tcBorders>
            <w:shd w:val="clear" w:color="auto" w:fill="auto"/>
            <w:noWrap/>
            <w:vAlign w:val="center"/>
            <w:hideMark/>
          </w:tcPr>
          <w:p w:rsidR="009F2D22" w:rsidRPr="00683552" w:rsidRDefault="009F2D22" w:rsidP="00683552">
            <w:pPr>
              <w:jc w:val="center"/>
              <w:rPr>
                <w:color w:val="000000"/>
                <w:sz w:val="16"/>
                <w:szCs w:val="16"/>
                <w:lang w:eastAsia="sr-Latn-CS"/>
              </w:rPr>
            </w:pPr>
            <w:r w:rsidRPr="00683552">
              <w:rPr>
                <w:color w:val="000000"/>
                <w:sz w:val="16"/>
                <w:szCs w:val="16"/>
                <w:lang w:eastAsia="sr-Latn-CS"/>
              </w:rPr>
              <w:t>ДЕЦЕМБАР</w:t>
            </w:r>
          </w:p>
        </w:tc>
        <w:tc>
          <w:tcPr>
            <w:tcW w:w="2617" w:type="dxa"/>
            <w:tcBorders>
              <w:top w:val="nil"/>
              <w:left w:val="nil"/>
              <w:bottom w:val="nil"/>
              <w:right w:val="single" w:sz="8" w:space="0" w:color="auto"/>
            </w:tcBorders>
            <w:shd w:val="clear" w:color="auto" w:fill="auto"/>
            <w:noWrap/>
            <w:vAlign w:val="center"/>
            <w:hideMark/>
          </w:tcPr>
          <w:p w:rsidR="009F2D22" w:rsidRPr="00C8289B" w:rsidRDefault="009F2D22" w:rsidP="00045DCA">
            <w:pPr>
              <w:jc w:val="center"/>
              <w:rPr>
                <w:color w:val="000000"/>
                <w:sz w:val="20"/>
                <w:szCs w:val="20"/>
                <w:lang w:eastAsia="sr-Latn-CS"/>
              </w:rPr>
            </w:pPr>
            <w:r w:rsidRPr="005204CE">
              <w:rPr>
                <w:color w:val="000000"/>
                <w:sz w:val="20"/>
                <w:szCs w:val="20"/>
                <w:lang w:eastAsia="sr-Latn-CS"/>
              </w:rPr>
              <w:t>12.766.47</w:t>
            </w:r>
            <w:r w:rsidR="00C8289B">
              <w:rPr>
                <w:color w:val="000000"/>
                <w:sz w:val="20"/>
                <w:szCs w:val="20"/>
                <w:lang w:eastAsia="sr-Latn-CS"/>
              </w:rPr>
              <w:t>6</w:t>
            </w:r>
          </w:p>
        </w:tc>
        <w:tc>
          <w:tcPr>
            <w:tcW w:w="2417" w:type="dxa"/>
            <w:tcBorders>
              <w:top w:val="nil"/>
              <w:left w:val="nil"/>
              <w:bottom w:val="nil"/>
              <w:right w:val="single" w:sz="8" w:space="0" w:color="auto"/>
            </w:tcBorders>
            <w:shd w:val="clear" w:color="auto" w:fill="auto"/>
            <w:noWrap/>
            <w:hideMark/>
          </w:tcPr>
          <w:p w:rsidR="009F2D22" w:rsidRPr="005204CE" w:rsidRDefault="00045DCA" w:rsidP="00045DCA">
            <w:pPr>
              <w:jc w:val="center"/>
              <w:rPr>
                <w:sz w:val="20"/>
                <w:szCs w:val="20"/>
              </w:rPr>
            </w:pPr>
            <w:r>
              <w:rPr>
                <w:color w:val="000000"/>
                <w:sz w:val="20"/>
                <w:szCs w:val="20"/>
                <w:lang w:val="sr-Cyrl-CS" w:eastAsia="sr-Latn-CS"/>
              </w:rPr>
              <w:t>13.567.763</w:t>
            </w:r>
          </w:p>
        </w:tc>
        <w:tc>
          <w:tcPr>
            <w:tcW w:w="1849" w:type="dxa"/>
            <w:tcBorders>
              <w:top w:val="nil"/>
              <w:left w:val="nil"/>
              <w:bottom w:val="nil"/>
              <w:right w:val="single" w:sz="8" w:space="0" w:color="auto"/>
            </w:tcBorders>
            <w:shd w:val="clear" w:color="auto" w:fill="auto"/>
            <w:noWrap/>
            <w:hideMark/>
          </w:tcPr>
          <w:p w:rsidR="009F2D22" w:rsidRPr="005204CE" w:rsidRDefault="00045DCA" w:rsidP="00045DCA">
            <w:pPr>
              <w:jc w:val="center"/>
              <w:rPr>
                <w:sz w:val="20"/>
                <w:szCs w:val="20"/>
              </w:rPr>
            </w:pPr>
            <w:r>
              <w:rPr>
                <w:sz w:val="20"/>
                <w:szCs w:val="20"/>
                <w:lang w:val="sr-Cyrl-CS"/>
              </w:rPr>
              <w:t>12.334.330</w:t>
            </w:r>
          </w:p>
        </w:tc>
        <w:tc>
          <w:tcPr>
            <w:tcW w:w="1421" w:type="dxa"/>
            <w:tcBorders>
              <w:top w:val="nil"/>
              <w:left w:val="nil"/>
              <w:bottom w:val="nil"/>
              <w:right w:val="single" w:sz="8" w:space="0" w:color="auto"/>
            </w:tcBorders>
            <w:shd w:val="clear" w:color="auto" w:fill="auto"/>
            <w:noWrap/>
            <w:hideMark/>
          </w:tcPr>
          <w:p w:rsidR="009F2D22" w:rsidRPr="00045DCA" w:rsidRDefault="00045DCA" w:rsidP="00045DCA">
            <w:pPr>
              <w:jc w:val="center"/>
              <w:rPr>
                <w:sz w:val="20"/>
                <w:szCs w:val="20"/>
                <w:lang w:val="sr-Cyrl-CS"/>
              </w:rPr>
            </w:pPr>
            <w:r>
              <w:rPr>
                <w:sz w:val="20"/>
                <w:szCs w:val="20"/>
                <w:lang w:val="sr-Cyrl-CS"/>
              </w:rPr>
              <w:t>1.233.433</w:t>
            </w:r>
          </w:p>
        </w:tc>
      </w:tr>
      <w:tr w:rsidR="003353AD" w:rsidRPr="00683552" w:rsidTr="00C061EE">
        <w:trPr>
          <w:trHeight w:val="170"/>
        </w:trPr>
        <w:tc>
          <w:tcPr>
            <w:tcW w:w="1522" w:type="dxa"/>
            <w:tcBorders>
              <w:top w:val="single" w:sz="8" w:space="0" w:color="auto"/>
              <w:left w:val="single" w:sz="8" w:space="0" w:color="auto"/>
              <w:bottom w:val="single" w:sz="8" w:space="0" w:color="auto"/>
              <w:right w:val="single" w:sz="8" w:space="0" w:color="auto"/>
            </w:tcBorders>
            <w:shd w:val="clear" w:color="auto" w:fill="auto"/>
            <w:noWrap/>
            <w:hideMark/>
          </w:tcPr>
          <w:p w:rsidR="00C061EE" w:rsidRDefault="00C061EE" w:rsidP="00C061EE">
            <w:pPr>
              <w:jc w:val="center"/>
              <w:rPr>
                <w:color w:val="000000"/>
                <w:sz w:val="16"/>
                <w:szCs w:val="16"/>
                <w:lang w:eastAsia="sr-Latn-CS"/>
              </w:rPr>
            </w:pPr>
            <w:bookmarkStart w:id="34" w:name="_Hlk404113277"/>
            <w:bookmarkEnd w:id="30"/>
          </w:p>
          <w:p w:rsidR="003353AD" w:rsidRPr="00C061EE" w:rsidRDefault="003353AD" w:rsidP="00C061EE">
            <w:pPr>
              <w:jc w:val="center"/>
              <w:rPr>
                <w:color w:val="000000"/>
                <w:sz w:val="16"/>
                <w:szCs w:val="16"/>
                <w:lang w:eastAsia="sr-Latn-CS"/>
              </w:rPr>
            </w:pPr>
            <w:r w:rsidRPr="00683552">
              <w:rPr>
                <w:color w:val="000000"/>
                <w:sz w:val="16"/>
                <w:szCs w:val="16"/>
                <w:lang w:eastAsia="sr-Latn-CS"/>
              </w:rPr>
              <w:t>УКУПНО</w:t>
            </w:r>
            <w:r w:rsidR="00C061EE">
              <w:rPr>
                <w:color w:val="000000"/>
                <w:sz w:val="16"/>
                <w:szCs w:val="16"/>
                <w:lang w:eastAsia="sr-Latn-CS"/>
              </w:rPr>
              <w:t>:</w:t>
            </w:r>
          </w:p>
        </w:tc>
        <w:tc>
          <w:tcPr>
            <w:tcW w:w="2617" w:type="dxa"/>
            <w:tcBorders>
              <w:top w:val="single" w:sz="8" w:space="0" w:color="auto"/>
              <w:left w:val="nil"/>
              <w:bottom w:val="single" w:sz="8" w:space="0" w:color="auto"/>
              <w:right w:val="single" w:sz="8" w:space="0" w:color="auto"/>
            </w:tcBorders>
            <w:shd w:val="clear" w:color="auto" w:fill="auto"/>
            <w:noWrap/>
            <w:hideMark/>
          </w:tcPr>
          <w:p w:rsidR="003353AD" w:rsidRPr="005204CE" w:rsidRDefault="0030274C" w:rsidP="00045DCA">
            <w:pPr>
              <w:jc w:val="center"/>
              <w:rPr>
                <w:color w:val="000000"/>
                <w:sz w:val="20"/>
                <w:szCs w:val="20"/>
                <w:lang w:eastAsia="sr-Latn-CS"/>
              </w:rPr>
            </w:pPr>
            <w:r w:rsidRPr="005204CE">
              <w:rPr>
                <w:bCs/>
                <w:color w:val="000000"/>
                <w:sz w:val="20"/>
                <w:szCs w:val="20"/>
                <w:lang w:val="sr-Cyrl-CS" w:eastAsia="sr-Latn-CS"/>
              </w:rPr>
              <w:t>146.404.498,00</w:t>
            </w:r>
          </w:p>
        </w:tc>
        <w:tc>
          <w:tcPr>
            <w:tcW w:w="2417" w:type="dxa"/>
            <w:tcBorders>
              <w:top w:val="single" w:sz="8" w:space="0" w:color="auto"/>
              <w:left w:val="nil"/>
              <w:bottom w:val="single" w:sz="8" w:space="0" w:color="auto"/>
              <w:right w:val="single" w:sz="8" w:space="0" w:color="auto"/>
            </w:tcBorders>
            <w:shd w:val="clear" w:color="auto" w:fill="auto"/>
            <w:noWrap/>
            <w:hideMark/>
          </w:tcPr>
          <w:p w:rsidR="003353AD" w:rsidRPr="005204CE" w:rsidRDefault="006321DB" w:rsidP="00045DCA">
            <w:pPr>
              <w:jc w:val="center"/>
              <w:rPr>
                <w:color w:val="000000"/>
                <w:sz w:val="20"/>
                <w:szCs w:val="20"/>
                <w:lang w:eastAsia="sr-Latn-CS"/>
              </w:rPr>
            </w:pPr>
            <w:r w:rsidRPr="004D68E4">
              <w:rPr>
                <w:sz w:val="18"/>
                <w:szCs w:val="18"/>
              </w:rPr>
              <w:t>155.813.156,00</w:t>
            </w:r>
          </w:p>
        </w:tc>
        <w:tc>
          <w:tcPr>
            <w:tcW w:w="1849" w:type="dxa"/>
            <w:tcBorders>
              <w:top w:val="single" w:sz="8" w:space="0" w:color="auto"/>
              <w:left w:val="nil"/>
              <w:bottom w:val="single" w:sz="8" w:space="0" w:color="auto"/>
              <w:right w:val="single" w:sz="8" w:space="0" w:color="auto"/>
            </w:tcBorders>
            <w:shd w:val="clear" w:color="auto" w:fill="auto"/>
            <w:noWrap/>
            <w:hideMark/>
          </w:tcPr>
          <w:p w:rsidR="003353AD" w:rsidRPr="00045DCA" w:rsidRDefault="00045DCA" w:rsidP="00045DCA">
            <w:pPr>
              <w:jc w:val="center"/>
              <w:rPr>
                <w:color w:val="000000"/>
                <w:sz w:val="20"/>
                <w:szCs w:val="20"/>
                <w:lang w:val="sr-Cyrl-CS" w:eastAsia="sr-Latn-CS"/>
              </w:rPr>
            </w:pPr>
            <w:r>
              <w:rPr>
                <w:color w:val="000000"/>
                <w:sz w:val="20"/>
                <w:szCs w:val="20"/>
                <w:lang w:val="sr-Cyrl-CS" w:eastAsia="sr-Latn-CS"/>
              </w:rPr>
              <w:t>141.342.360</w:t>
            </w:r>
          </w:p>
        </w:tc>
        <w:tc>
          <w:tcPr>
            <w:tcW w:w="1421" w:type="dxa"/>
            <w:tcBorders>
              <w:top w:val="single" w:sz="8" w:space="0" w:color="auto"/>
              <w:left w:val="nil"/>
              <w:bottom w:val="single" w:sz="8" w:space="0" w:color="auto"/>
              <w:right w:val="single" w:sz="8" w:space="0" w:color="auto"/>
            </w:tcBorders>
            <w:shd w:val="clear" w:color="auto" w:fill="auto"/>
            <w:noWrap/>
            <w:hideMark/>
          </w:tcPr>
          <w:p w:rsidR="003353AD" w:rsidRPr="00045DCA" w:rsidRDefault="00045DCA" w:rsidP="00045DCA">
            <w:pPr>
              <w:jc w:val="center"/>
              <w:rPr>
                <w:color w:val="000000"/>
                <w:sz w:val="20"/>
                <w:szCs w:val="20"/>
                <w:lang w:val="sr-Cyrl-CS" w:eastAsia="sr-Latn-CS"/>
              </w:rPr>
            </w:pPr>
            <w:r>
              <w:rPr>
                <w:color w:val="000000"/>
                <w:sz w:val="20"/>
                <w:szCs w:val="20"/>
                <w:lang w:val="sr-Cyrl-CS" w:eastAsia="sr-Latn-CS"/>
              </w:rPr>
              <w:t>14.470.796</w:t>
            </w:r>
          </w:p>
        </w:tc>
      </w:tr>
      <w:bookmarkEnd w:id="34"/>
      <w:tr w:rsidR="003353AD" w:rsidRPr="00683552" w:rsidTr="00C061EE">
        <w:trPr>
          <w:trHeight w:val="192"/>
        </w:trPr>
        <w:tc>
          <w:tcPr>
            <w:tcW w:w="1522" w:type="dxa"/>
            <w:tcBorders>
              <w:top w:val="nil"/>
              <w:left w:val="nil"/>
              <w:bottom w:val="nil"/>
              <w:right w:val="nil"/>
            </w:tcBorders>
            <w:shd w:val="clear" w:color="auto" w:fill="auto"/>
            <w:noWrap/>
            <w:vAlign w:val="bottom"/>
            <w:hideMark/>
          </w:tcPr>
          <w:p w:rsidR="003353AD" w:rsidRPr="00683552" w:rsidRDefault="003353AD" w:rsidP="00683552">
            <w:pPr>
              <w:rPr>
                <w:sz w:val="20"/>
                <w:szCs w:val="20"/>
                <w:lang w:eastAsia="sr-Latn-CS"/>
              </w:rPr>
            </w:pPr>
          </w:p>
        </w:tc>
        <w:tc>
          <w:tcPr>
            <w:tcW w:w="2617" w:type="dxa"/>
            <w:tcBorders>
              <w:top w:val="nil"/>
              <w:left w:val="nil"/>
              <w:bottom w:val="nil"/>
              <w:right w:val="nil"/>
            </w:tcBorders>
            <w:shd w:val="clear" w:color="auto" w:fill="auto"/>
            <w:noWrap/>
            <w:hideMark/>
          </w:tcPr>
          <w:p w:rsidR="003353AD" w:rsidRPr="00683552" w:rsidRDefault="003353AD" w:rsidP="00C061EE">
            <w:pPr>
              <w:jc w:val="right"/>
              <w:rPr>
                <w:sz w:val="20"/>
                <w:szCs w:val="20"/>
                <w:lang w:eastAsia="sr-Latn-CS"/>
              </w:rPr>
            </w:pPr>
          </w:p>
        </w:tc>
        <w:tc>
          <w:tcPr>
            <w:tcW w:w="2417" w:type="dxa"/>
            <w:tcBorders>
              <w:top w:val="nil"/>
              <w:left w:val="nil"/>
              <w:bottom w:val="nil"/>
              <w:right w:val="nil"/>
            </w:tcBorders>
            <w:shd w:val="clear" w:color="auto" w:fill="auto"/>
            <w:noWrap/>
            <w:hideMark/>
          </w:tcPr>
          <w:p w:rsidR="003353AD" w:rsidRPr="00683552" w:rsidRDefault="003353AD" w:rsidP="00C061EE">
            <w:pPr>
              <w:jc w:val="right"/>
              <w:rPr>
                <w:sz w:val="20"/>
                <w:szCs w:val="20"/>
                <w:lang w:eastAsia="sr-Latn-CS"/>
              </w:rPr>
            </w:pPr>
          </w:p>
        </w:tc>
        <w:tc>
          <w:tcPr>
            <w:tcW w:w="1849" w:type="dxa"/>
            <w:tcBorders>
              <w:top w:val="nil"/>
              <w:left w:val="nil"/>
              <w:bottom w:val="nil"/>
              <w:right w:val="nil"/>
            </w:tcBorders>
            <w:shd w:val="clear" w:color="auto" w:fill="auto"/>
            <w:noWrap/>
            <w:hideMark/>
          </w:tcPr>
          <w:p w:rsidR="003353AD" w:rsidRPr="00683552" w:rsidRDefault="003353AD" w:rsidP="00C061EE">
            <w:pPr>
              <w:jc w:val="right"/>
              <w:rPr>
                <w:sz w:val="20"/>
                <w:szCs w:val="20"/>
                <w:lang w:eastAsia="sr-Latn-CS"/>
              </w:rPr>
            </w:pPr>
          </w:p>
        </w:tc>
        <w:tc>
          <w:tcPr>
            <w:tcW w:w="1421" w:type="dxa"/>
            <w:tcBorders>
              <w:top w:val="nil"/>
              <w:left w:val="nil"/>
              <w:bottom w:val="nil"/>
              <w:right w:val="nil"/>
            </w:tcBorders>
            <w:shd w:val="clear" w:color="auto" w:fill="auto"/>
            <w:noWrap/>
            <w:hideMark/>
          </w:tcPr>
          <w:p w:rsidR="003353AD" w:rsidRPr="00683552" w:rsidRDefault="003353AD" w:rsidP="00C061EE">
            <w:pPr>
              <w:jc w:val="right"/>
              <w:rPr>
                <w:sz w:val="20"/>
                <w:szCs w:val="20"/>
                <w:lang w:eastAsia="sr-Latn-CS"/>
              </w:rPr>
            </w:pPr>
          </w:p>
        </w:tc>
      </w:tr>
    </w:tbl>
    <w:bookmarkEnd w:id="25"/>
    <w:bookmarkEnd w:id="26"/>
    <w:bookmarkEnd w:id="27"/>
    <w:bookmarkEnd w:id="28"/>
    <w:p w:rsidR="00C061EE" w:rsidRPr="00C177D8" w:rsidRDefault="00882F61" w:rsidP="00FE455E">
      <w:pPr>
        <w:pStyle w:val="Default"/>
        <w:rPr>
          <w:bCs/>
          <w:color w:val="auto"/>
        </w:rPr>
      </w:pPr>
      <w:r>
        <w:rPr>
          <w:bCs/>
          <w:color w:val="auto"/>
        </w:rPr>
        <w:t>На основу  Закона о буџетском систему, Инструкције  Министарства финансија  и Упутства/смерница за припрему Нацрта Одлуке  о буѕету општине Стара Пазова број 400-1566/2014-III-02 од  и Закључка Владе републике Србије бр 02-14246/2014 од</w:t>
      </w:r>
      <w:r w:rsidR="007D5BD2">
        <w:rPr>
          <w:bCs/>
          <w:color w:val="auto"/>
        </w:rPr>
        <w:t xml:space="preserve"> 14.11.</w:t>
      </w:r>
      <w:r>
        <w:rPr>
          <w:bCs/>
          <w:color w:val="auto"/>
        </w:rPr>
        <w:t xml:space="preserve"> 2015</w:t>
      </w:r>
      <w:r w:rsidR="002E3960">
        <w:rPr>
          <w:bCs/>
          <w:color w:val="auto"/>
        </w:rPr>
        <w:t xml:space="preserve"> </w:t>
      </w:r>
      <w:r w:rsidR="007D5BD2">
        <w:rPr>
          <w:bCs/>
          <w:color w:val="auto"/>
        </w:rPr>
        <w:t xml:space="preserve">године сачињен је </w:t>
      </w:r>
      <w:r w:rsidR="002E3960">
        <w:rPr>
          <w:bCs/>
          <w:color w:val="auto"/>
        </w:rPr>
        <w:t>П</w:t>
      </w:r>
      <w:r w:rsidR="007D5BD2">
        <w:rPr>
          <w:bCs/>
          <w:color w:val="auto"/>
        </w:rPr>
        <w:t>рограм пословања за 2015 годину.  Полазећи од наведеног полазни месец за исплату зарада,накнада зарада и ост</w:t>
      </w:r>
      <w:r w:rsidR="00BD3C25">
        <w:rPr>
          <w:bCs/>
          <w:color w:val="auto"/>
        </w:rPr>
        <w:t>а</w:t>
      </w:r>
      <w:r w:rsidR="007D5BD2">
        <w:rPr>
          <w:bCs/>
          <w:color w:val="auto"/>
        </w:rPr>
        <w:t>лих накнада трошкова запосленима у 2015 години је октобар 2014 године.Приликом израде програма  примењене су измењене одредбе Закона о раду али је након доношења одлуке о усвајању  Програма пословања  за 2015 годину</w:t>
      </w:r>
      <w:r w:rsidR="00BD3C25">
        <w:rPr>
          <w:bCs/>
          <w:color w:val="auto"/>
        </w:rPr>
        <w:t>,</w:t>
      </w:r>
      <w:r w:rsidR="007D5BD2">
        <w:rPr>
          <w:bCs/>
          <w:color w:val="auto"/>
        </w:rPr>
        <w:t xml:space="preserve"> у марту</w:t>
      </w:r>
      <w:r w:rsidR="002E3960">
        <w:rPr>
          <w:bCs/>
          <w:color w:val="auto"/>
        </w:rPr>
        <w:t xml:space="preserve"> </w:t>
      </w:r>
      <w:r w:rsidR="007D5BD2">
        <w:rPr>
          <w:bCs/>
          <w:color w:val="auto"/>
        </w:rPr>
        <w:t>месецу</w:t>
      </w:r>
      <w:r w:rsidR="00BD3C25">
        <w:rPr>
          <w:bCs/>
          <w:color w:val="auto"/>
        </w:rPr>
        <w:t>,</w:t>
      </w:r>
      <w:r w:rsidR="007D5BD2">
        <w:rPr>
          <w:bCs/>
          <w:color w:val="auto"/>
        </w:rPr>
        <w:t xml:space="preserve"> закључен и ступио на снагу Посебан колективни уговор за јавна предузећа</w:t>
      </w:r>
      <w:r w:rsidR="007D5BD2" w:rsidRPr="007D5BD2">
        <w:rPr>
          <w:bCs/>
          <w:color w:val="auto"/>
        </w:rPr>
        <w:t xml:space="preserve"> </w:t>
      </w:r>
      <w:r w:rsidR="007D5BD2">
        <w:rPr>
          <w:bCs/>
          <w:color w:val="auto"/>
        </w:rPr>
        <w:t xml:space="preserve">у комуналној делатности на територији републике Србије.Наведеним Колективним уговором  утврђена су већа права запослених у односу на измене Закона о раду. </w:t>
      </w:r>
      <w:r w:rsidR="00C177D8">
        <w:rPr>
          <w:bCs/>
          <w:color w:val="auto"/>
        </w:rPr>
        <w:t>Б</w:t>
      </w:r>
      <w:r w:rsidR="007D5BD2">
        <w:rPr>
          <w:bCs/>
          <w:color w:val="auto"/>
        </w:rPr>
        <w:t>итне измене ,за материјални положај запослених ,односи</w:t>
      </w:r>
      <w:r w:rsidR="00BD3C25">
        <w:rPr>
          <w:bCs/>
          <w:color w:val="auto"/>
        </w:rPr>
        <w:t xml:space="preserve"> се</w:t>
      </w:r>
      <w:r w:rsidR="007D5BD2">
        <w:rPr>
          <w:bCs/>
          <w:color w:val="auto"/>
        </w:rPr>
        <w:t xml:space="preserve">  на начин обрачуна времена проведеног  на раду за сваку годину  проведену у радном односу /минули рад/,накнаду трошкова за исхрану/топли оброк/ и регрес за коришћење годишњег одмора.  </w:t>
      </w:r>
      <w:r w:rsidR="00C177D8">
        <w:rPr>
          <w:bCs/>
          <w:color w:val="auto"/>
        </w:rPr>
        <w:t>П</w:t>
      </w:r>
      <w:r w:rsidR="007D5BD2">
        <w:rPr>
          <w:bCs/>
          <w:color w:val="auto"/>
        </w:rPr>
        <w:t>ознато је да су</w:t>
      </w:r>
      <w:r w:rsidR="00C177D8">
        <w:rPr>
          <w:bCs/>
          <w:color w:val="auto"/>
        </w:rPr>
        <w:t xml:space="preserve"> </w:t>
      </w:r>
      <w:r w:rsidR="007D5BD2">
        <w:rPr>
          <w:bCs/>
          <w:color w:val="auto"/>
        </w:rPr>
        <w:t xml:space="preserve">примања запослених у предузећу </w:t>
      </w:r>
      <w:r w:rsidR="004B2875">
        <w:rPr>
          <w:bCs/>
          <w:color w:val="auto"/>
        </w:rPr>
        <w:t>далеко испод просека републике,о</w:t>
      </w:r>
      <w:r w:rsidR="007D5BD2">
        <w:rPr>
          <w:bCs/>
          <w:color w:val="auto"/>
        </w:rPr>
        <w:t xml:space="preserve">пштине и осталих јавних предузећа у окружењу ,па из тих разлога предлажемо </w:t>
      </w:r>
      <w:r w:rsidR="001F1213">
        <w:rPr>
          <w:bCs/>
          <w:color w:val="auto"/>
        </w:rPr>
        <w:t>повећање  средстава за накнаде.</w:t>
      </w:r>
    </w:p>
    <w:p w:rsidR="00E2686D" w:rsidRDefault="00E2686D" w:rsidP="00FE455E">
      <w:pPr>
        <w:pStyle w:val="Default"/>
        <w:rPr>
          <w:lang w:val="sr-Cyrl-CS"/>
        </w:rPr>
      </w:pPr>
      <w:r>
        <w:rPr>
          <w:lang w:val="sr-Cyrl-CS"/>
        </w:rPr>
        <w:t>Н</w:t>
      </w:r>
      <w:r w:rsidR="00C177D8">
        <w:rPr>
          <w:lang w:val="sr-Cyrl-CS"/>
        </w:rPr>
        <w:t xml:space="preserve">апомињемо да се накнаде у јавном </w:t>
      </w:r>
      <w:r>
        <w:rPr>
          <w:lang w:val="sr-Cyrl-CS"/>
        </w:rPr>
        <w:t xml:space="preserve"> предузећ</w:t>
      </w:r>
      <w:r w:rsidR="00C177D8">
        <w:rPr>
          <w:lang w:val="sr-Cyrl-CS"/>
        </w:rPr>
        <w:t xml:space="preserve">у </w:t>
      </w:r>
      <w:r>
        <w:rPr>
          <w:lang w:val="sr-Cyrl-CS"/>
        </w:rPr>
        <w:t xml:space="preserve"> исплаћују у много мањем проценту и  мањој основици у односу на права</w:t>
      </w:r>
      <w:r w:rsidR="00C177D8">
        <w:rPr>
          <w:lang w:val="sr-Cyrl-CS"/>
        </w:rPr>
        <w:t xml:space="preserve"> утврђена </w:t>
      </w:r>
      <w:r>
        <w:rPr>
          <w:lang w:val="sr-Cyrl-CS"/>
        </w:rPr>
        <w:t xml:space="preserve"> </w:t>
      </w:r>
      <w:r w:rsidR="00C177D8">
        <w:rPr>
          <w:lang w:val="sr-Cyrl-CS"/>
        </w:rPr>
        <w:t>П</w:t>
      </w:r>
      <w:r>
        <w:rPr>
          <w:lang w:val="sr-Cyrl-CS"/>
        </w:rPr>
        <w:t xml:space="preserve">осебним Колективним уговором за јавна предузећа у комуналној делатности. Имајући у виду </w:t>
      </w:r>
      <w:r w:rsidR="00B01AAE">
        <w:rPr>
          <w:lang w:val="sr-Cyrl-CS"/>
        </w:rPr>
        <w:t>П</w:t>
      </w:r>
      <w:r>
        <w:rPr>
          <w:lang w:val="sr-Cyrl-CS"/>
        </w:rPr>
        <w:t xml:space="preserve">осебан колективан уговор, репрезентативни синдикати у предузећу </w:t>
      </w:r>
      <w:r w:rsidR="00C177D8">
        <w:rPr>
          <w:lang w:val="sr-Cyrl-CS"/>
        </w:rPr>
        <w:t>/три/</w:t>
      </w:r>
      <w:r>
        <w:rPr>
          <w:lang w:val="sr-Cyrl-CS"/>
        </w:rPr>
        <w:t xml:space="preserve">, већ су упутили захтев директору за  </w:t>
      </w:r>
      <w:r w:rsidR="00C177D8">
        <w:rPr>
          <w:lang w:val="sr-Cyrl-CS"/>
        </w:rPr>
        <w:t xml:space="preserve">преговоре о </w:t>
      </w:r>
      <w:r>
        <w:rPr>
          <w:lang w:val="sr-Cyrl-CS"/>
        </w:rPr>
        <w:t xml:space="preserve"> усклађивању важећег </w:t>
      </w:r>
      <w:r w:rsidR="00C177D8">
        <w:rPr>
          <w:lang w:val="sr-Cyrl-CS"/>
        </w:rPr>
        <w:t xml:space="preserve"> колективног </w:t>
      </w:r>
      <w:r>
        <w:rPr>
          <w:lang w:val="sr-Cyrl-CS"/>
        </w:rPr>
        <w:t>уговора у предузећу са одредбама Посебног колективног уговора. Основ за</w:t>
      </w:r>
      <w:r w:rsidR="00C177D8">
        <w:rPr>
          <w:lang w:val="sr-Cyrl-CS"/>
        </w:rPr>
        <w:t xml:space="preserve"> преговоре </w:t>
      </w:r>
      <w:r>
        <w:rPr>
          <w:lang w:val="sr-Cyrl-CS"/>
        </w:rPr>
        <w:t xml:space="preserve"> је нацрт Колектив</w:t>
      </w:r>
      <w:r w:rsidR="00C177D8">
        <w:rPr>
          <w:lang w:val="sr-Cyrl-CS"/>
        </w:rPr>
        <w:t xml:space="preserve">ног уговора у предузећу али потписивање истог </w:t>
      </w:r>
      <w:r>
        <w:rPr>
          <w:lang w:val="sr-Cyrl-CS"/>
        </w:rPr>
        <w:t xml:space="preserve"> </w:t>
      </w:r>
      <w:r w:rsidR="00C177D8">
        <w:rPr>
          <w:lang w:val="sr-Cyrl-CS"/>
        </w:rPr>
        <w:t xml:space="preserve">је условљено  траженим </w:t>
      </w:r>
      <w:r>
        <w:rPr>
          <w:lang w:val="sr-Cyrl-CS"/>
        </w:rPr>
        <w:t xml:space="preserve"> изменама Програма пословања за 2015. год. </w:t>
      </w:r>
    </w:p>
    <w:p w:rsidR="00E2686D" w:rsidRDefault="00E2686D" w:rsidP="00FE455E">
      <w:pPr>
        <w:pStyle w:val="Default"/>
        <w:rPr>
          <w:lang w:val="sr-Cyrl-CS"/>
        </w:rPr>
      </w:pPr>
      <w:r>
        <w:rPr>
          <w:lang w:val="sr-Cyrl-CS"/>
        </w:rPr>
        <w:t>Почев од 2014. год.</w:t>
      </w:r>
      <w:r w:rsidR="00C8289B">
        <w:rPr>
          <w:lang w:val="sr-Cyrl-CS"/>
        </w:rPr>
        <w:t>"</w:t>
      </w:r>
      <w:r>
        <w:rPr>
          <w:lang w:val="sr-Cyrl-CS"/>
        </w:rPr>
        <w:t xml:space="preserve"> Чистоћа</w:t>
      </w:r>
      <w:r w:rsidR="00C8289B">
        <w:rPr>
          <w:lang w:val="sr-Cyrl-CS"/>
        </w:rPr>
        <w:t xml:space="preserve">"јп </w:t>
      </w:r>
      <w:r>
        <w:rPr>
          <w:lang w:val="sr-Cyrl-CS"/>
        </w:rPr>
        <w:t xml:space="preserve"> се финансира искључиво </w:t>
      </w:r>
      <w:r w:rsidR="004B1240">
        <w:rPr>
          <w:lang w:val="sr-Cyrl-CS"/>
        </w:rPr>
        <w:t xml:space="preserve">из сопствених средстава и на основу садашњих и планираних </w:t>
      </w:r>
      <w:r w:rsidR="00C177D8">
        <w:rPr>
          <w:lang w:val="sr-Cyrl-CS"/>
        </w:rPr>
        <w:t xml:space="preserve"> прихода  може да исплати  увећане </w:t>
      </w:r>
      <w:r w:rsidR="004B1240">
        <w:rPr>
          <w:lang w:val="sr-Cyrl-CS"/>
        </w:rPr>
        <w:t>накнаде без угрожавања ликвидности и редовног пословања.</w:t>
      </w:r>
      <w:r>
        <w:rPr>
          <w:lang w:val="sr-Cyrl-CS"/>
        </w:rPr>
        <w:t xml:space="preserve"> </w:t>
      </w:r>
    </w:p>
    <w:p w:rsidR="00C177D8" w:rsidRPr="00E2686D" w:rsidRDefault="00C177D8" w:rsidP="00FE455E">
      <w:pPr>
        <w:pStyle w:val="Default"/>
        <w:rPr>
          <w:lang w:val="sr-Cyrl-CS"/>
        </w:rPr>
      </w:pPr>
    </w:p>
    <w:p w:rsidR="00B87722" w:rsidRPr="00710D6C" w:rsidRDefault="00B87722" w:rsidP="00FE455E">
      <w:pPr>
        <w:pStyle w:val="Default"/>
        <w:rPr>
          <w:lang w:val="sr-Cyrl-CS"/>
        </w:rPr>
      </w:pPr>
      <w:r w:rsidRPr="00710D6C">
        <w:rPr>
          <w:lang w:val="sr-Cyrl-CS"/>
        </w:rPr>
        <w:t>ПОСЛОВНИ</w:t>
      </w:r>
      <w:r w:rsidR="00E11AA9" w:rsidRPr="00710D6C">
        <w:rPr>
          <w:lang w:val="sr-Cyrl-CS"/>
        </w:rPr>
        <w:t xml:space="preserve">  И  РАДНИ</w:t>
      </w:r>
      <w:r w:rsidRPr="00710D6C">
        <w:rPr>
          <w:lang w:val="sr-Cyrl-CS"/>
        </w:rPr>
        <w:t xml:space="preserve"> </w:t>
      </w:r>
      <w:r w:rsidR="00D05A74" w:rsidRPr="00710D6C">
        <w:rPr>
          <w:lang w:val="sr-Cyrl-CS"/>
        </w:rPr>
        <w:t xml:space="preserve"> </w:t>
      </w:r>
      <w:r w:rsidRPr="00710D6C">
        <w:rPr>
          <w:lang w:val="sr-Cyrl-CS"/>
        </w:rPr>
        <w:t>ПРОСТОР:</w:t>
      </w:r>
    </w:p>
    <w:p w:rsidR="00B87722" w:rsidRPr="00710D6C" w:rsidRDefault="00B87722" w:rsidP="008D0066">
      <w:pPr>
        <w:ind w:left="720"/>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5216"/>
        <w:gridCol w:w="3205"/>
      </w:tblGrid>
      <w:tr w:rsidR="00E11AA9" w:rsidRPr="00710D6C" w:rsidTr="00F70E0B">
        <w:trPr>
          <w:trHeight w:val="272"/>
        </w:trPr>
        <w:tc>
          <w:tcPr>
            <w:tcW w:w="1093" w:type="dxa"/>
          </w:tcPr>
          <w:p w:rsidR="00E11AA9" w:rsidRPr="00710D6C" w:rsidRDefault="00710D6C" w:rsidP="008D0066">
            <w:pPr>
              <w:rPr>
                <w:lang w:val="sr-Cyrl-CS"/>
              </w:rPr>
            </w:pPr>
            <w:r>
              <w:rPr>
                <w:sz w:val="20"/>
                <w:szCs w:val="20"/>
              </w:rPr>
              <w:t>Ред. б</w:t>
            </w:r>
            <w:r w:rsidR="00E11AA9" w:rsidRPr="00710D6C">
              <w:rPr>
                <w:sz w:val="20"/>
                <w:szCs w:val="20"/>
              </w:rPr>
              <w:t>р</w:t>
            </w:r>
            <w:r>
              <w:rPr>
                <w:sz w:val="20"/>
                <w:szCs w:val="20"/>
              </w:rPr>
              <w:t>ој</w:t>
            </w:r>
          </w:p>
        </w:tc>
        <w:tc>
          <w:tcPr>
            <w:tcW w:w="5216" w:type="dxa"/>
            <w:vAlign w:val="center"/>
          </w:tcPr>
          <w:p w:rsidR="00E11AA9" w:rsidRPr="00710D6C" w:rsidRDefault="00E11AA9" w:rsidP="00710D6C">
            <w:pPr>
              <w:jc w:val="center"/>
              <w:rPr>
                <w:sz w:val="20"/>
                <w:szCs w:val="20"/>
                <w:lang w:val="sr-Cyrl-CS"/>
              </w:rPr>
            </w:pPr>
            <w:r w:rsidRPr="00710D6C">
              <w:rPr>
                <w:sz w:val="20"/>
                <w:szCs w:val="20"/>
                <w:lang w:val="sr-Cyrl-CS"/>
              </w:rPr>
              <w:t>НАЗИВ</w:t>
            </w:r>
          </w:p>
        </w:tc>
        <w:tc>
          <w:tcPr>
            <w:tcW w:w="3205" w:type="dxa"/>
          </w:tcPr>
          <w:p w:rsidR="00E11AA9" w:rsidRPr="00710D6C" w:rsidRDefault="00E11AA9" w:rsidP="00BE198F">
            <w:pPr>
              <w:jc w:val="center"/>
              <w:rPr>
                <w:sz w:val="20"/>
                <w:szCs w:val="20"/>
                <w:lang w:val="sr-Cyrl-CS"/>
              </w:rPr>
            </w:pPr>
            <w:r w:rsidRPr="00710D6C">
              <w:rPr>
                <w:sz w:val="20"/>
                <w:szCs w:val="20"/>
                <w:lang w:val="sr-Cyrl-CS"/>
              </w:rPr>
              <w:t>МЕСТО</w:t>
            </w:r>
          </w:p>
        </w:tc>
      </w:tr>
      <w:tr w:rsidR="00E11AA9" w:rsidRPr="00FD7275" w:rsidTr="00F70E0B">
        <w:trPr>
          <w:trHeight w:val="327"/>
        </w:trPr>
        <w:tc>
          <w:tcPr>
            <w:tcW w:w="1093" w:type="dxa"/>
            <w:vAlign w:val="center"/>
          </w:tcPr>
          <w:p w:rsidR="00E11AA9" w:rsidRPr="00710D6C" w:rsidRDefault="00E11AA9" w:rsidP="00710D6C">
            <w:pPr>
              <w:jc w:val="center"/>
              <w:rPr>
                <w:lang w:val="sr-Cyrl-CS"/>
              </w:rPr>
            </w:pPr>
            <w:r w:rsidRPr="00710D6C">
              <w:rPr>
                <w:lang w:val="sr-Cyrl-CS"/>
              </w:rPr>
              <w:t>1</w:t>
            </w:r>
          </w:p>
        </w:tc>
        <w:tc>
          <w:tcPr>
            <w:tcW w:w="5216" w:type="dxa"/>
            <w:vAlign w:val="center"/>
          </w:tcPr>
          <w:p w:rsidR="00E11AA9" w:rsidRPr="00FD7275" w:rsidRDefault="00E11AA9" w:rsidP="00710D6C">
            <w:pPr>
              <w:jc w:val="center"/>
              <w:rPr>
                <w:lang w:val="sr-Cyrl-CS"/>
              </w:rPr>
            </w:pPr>
            <w:r w:rsidRPr="00FD7275">
              <w:rPr>
                <w:lang w:val="sr-Cyrl-CS"/>
              </w:rPr>
              <w:t>Управна зграда</w:t>
            </w:r>
          </w:p>
        </w:tc>
        <w:tc>
          <w:tcPr>
            <w:tcW w:w="3205" w:type="dxa"/>
            <w:vAlign w:val="center"/>
          </w:tcPr>
          <w:p w:rsidR="00E11AA9" w:rsidRPr="00FD7275" w:rsidRDefault="00E11AA9" w:rsidP="00710D6C">
            <w:pPr>
              <w:jc w:val="center"/>
              <w:rPr>
                <w:lang w:val="sr-Cyrl-CS"/>
              </w:rPr>
            </w:pPr>
            <w:r w:rsidRPr="00FD7275">
              <w:rPr>
                <w:lang w:val="sr-Cyrl-CS"/>
              </w:rPr>
              <w:t>Стара Пазова</w:t>
            </w:r>
          </w:p>
        </w:tc>
      </w:tr>
      <w:tr w:rsidR="00DF1576" w:rsidRPr="00FD7275" w:rsidTr="00F70E0B">
        <w:trPr>
          <w:trHeight w:val="327"/>
        </w:trPr>
        <w:tc>
          <w:tcPr>
            <w:tcW w:w="1093" w:type="dxa"/>
            <w:vAlign w:val="center"/>
          </w:tcPr>
          <w:p w:rsidR="00DF1576" w:rsidRPr="00710D6C" w:rsidRDefault="00DF1576" w:rsidP="00710D6C">
            <w:pPr>
              <w:jc w:val="center"/>
              <w:rPr>
                <w:lang w:val="sr-Cyrl-CS"/>
              </w:rPr>
            </w:pPr>
            <w:r>
              <w:rPr>
                <w:lang w:val="sr-Cyrl-CS"/>
              </w:rPr>
              <w:t>2</w:t>
            </w:r>
          </w:p>
        </w:tc>
        <w:tc>
          <w:tcPr>
            <w:tcW w:w="5216" w:type="dxa"/>
            <w:vAlign w:val="center"/>
          </w:tcPr>
          <w:p w:rsidR="00DF1576" w:rsidRPr="00FD7275" w:rsidRDefault="001721E9" w:rsidP="00710D6C">
            <w:pPr>
              <w:jc w:val="center"/>
              <w:rPr>
                <w:lang w:val="sr-Cyrl-CS"/>
              </w:rPr>
            </w:pPr>
            <w:r>
              <w:rPr>
                <w:lang w:val="sr-Cyrl-CS"/>
              </w:rPr>
              <w:t>Пијаце по  м</w:t>
            </w:r>
            <w:r w:rsidR="00DF1576">
              <w:rPr>
                <w:lang w:val="sr-Cyrl-CS"/>
              </w:rPr>
              <w:t>есним заједницама</w:t>
            </w:r>
          </w:p>
        </w:tc>
        <w:tc>
          <w:tcPr>
            <w:tcW w:w="3205" w:type="dxa"/>
            <w:vAlign w:val="center"/>
          </w:tcPr>
          <w:p w:rsidR="00DF1576" w:rsidRPr="00FD7275" w:rsidRDefault="00DF1576" w:rsidP="00710D6C">
            <w:pPr>
              <w:jc w:val="center"/>
              <w:rPr>
                <w:lang w:val="sr-Cyrl-CS"/>
              </w:rPr>
            </w:pPr>
          </w:p>
        </w:tc>
      </w:tr>
      <w:tr w:rsidR="00E11AA9" w:rsidRPr="00FD7275" w:rsidTr="00F70E0B">
        <w:trPr>
          <w:trHeight w:val="327"/>
        </w:trPr>
        <w:tc>
          <w:tcPr>
            <w:tcW w:w="1093" w:type="dxa"/>
            <w:vAlign w:val="center"/>
          </w:tcPr>
          <w:p w:rsidR="00E11AA9" w:rsidRPr="00710D6C" w:rsidRDefault="00E11AA9" w:rsidP="00710D6C">
            <w:pPr>
              <w:jc w:val="center"/>
              <w:rPr>
                <w:lang w:val="sr-Cyrl-CS"/>
              </w:rPr>
            </w:pPr>
            <w:r w:rsidRPr="00710D6C">
              <w:rPr>
                <w:lang w:val="sr-Cyrl-CS"/>
              </w:rPr>
              <w:t>2</w:t>
            </w:r>
          </w:p>
        </w:tc>
        <w:tc>
          <w:tcPr>
            <w:tcW w:w="5216" w:type="dxa"/>
            <w:vAlign w:val="center"/>
          </w:tcPr>
          <w:p w:rsidR="00E11AA9" w:rsidRPr="00FD7275" w:rsidRDefault="00E11AA9" w:rsidP="00710D6C">
            <w:pPr>
              <w:jc w:val="center"/>
              <w:rPr>
                <w:lang w:val="sr-Cyrl-CS"/>
              </w:rPr>
            </w:pPr>
            <w:r w:rsidRPr="00FD7275">
              <w:rPr>
                <w:lang w:val="sr-Cyrl-CS"/>
              </w:rPr>
              <w:t xml:space="preserve">Канцеларија </w:t>
            </w:r>
            <w:r w:rsidR="002F7DD0">
              <w:rPr>
                <w:lang w:val="sr-Cyrl-CS"/>
              </w:rPr>
              <w:t>–</w:t>
            </w:r>
            <w:r w:rsidRPr="00FD7275">
              <w:rPr>
                <w:lang w:val="sr-Cyrl-CS"/>
              </w:rPr>
              <w:t>благајне</w:t>
            </w:r>
          </w:p>
        </w:tc>
        <w:tc>
          <w:tcPr>
            <w:tcW w:w="3205" w:type="dxa"/>
            <w:vAlign w:val="center"/>
          </w:tcPr>
          <w:p w:rsidR="00E11AA9" w:rsidRPr="00FD7275" w:rsidRDefault="00E11AA9" w:rsidP="00710D6C">
            <w:pPr>
              <w:jc w:val="center"/>
              <w:rPr>
                <w:lang w:val="sr-Cyrl-CS"/>
              </w:rPr>
            </w:pPr>
            <w:r w:rsidRPr="00FD7275">
              <w:rPr>
                <w:lang w:val="sr-Cyrl-CS"/>
              </w:rPr>
              <w:t>Нова Пазова</w:t>
            </w:r>
          </w:p>
        </w:tc>
      </w:tr>
      <w:tr w:rsidR="00E11AA9" w:rsidRPr="00FD7275" w:rsidTr="00F70E0B">
        <w:trPr>
          <w:trHeight w:val="327"/>
        </w:trPr>
        <w:tc>
          <w:tcPr>
            <w:tcW w:w="1093" w:type="dxa"/>
            <w:vAlign w:val="center"/>
          </w:tcPr>
          <w:p w:rsidR="00E11AA9" w:rsidRPr="00710D6C" w:rsidRDefault="00E11AA9" w:rsidP="00710D6C">
            <w:pPr>
              <w:jc w:val="center"/>
              <w:rPr>
                <w:lang w:val="sr-Cyrl-CS"/>
              </w:rPr>
            </w:pPr>
            <w:r w:rsidRPr="00710D6C">
              <w:rPr>
                <w:lang w:val="sr-Cyrl-CS"/>
              </w:rPr>
              <w:t>3</w:t>
            </w:r>
          </w:p>
        </w:tc>
        <w:tc>
          <w:tcPr>
            <w:tcW w:w="5216" w:type="dxa"/>
            <w:vAlign w:val="center"/>
          </w:tcPr>
          <w:p w:rsidR="00E11AA9" w:rsidRPr="00FD7275" w:rsidRDefault="008F30BD" w:rsidP="00710D6C">
            <w:pPr>
              <w:jc w:val="center"/>
              <w:rPr>
                <w:lang w:val="sr-Cyrl-CS"/>
              </w:rPr>
            </w:pPr>
            <w:r>
              <w:rPr>
                <w:lang w:val="sr-Cyrl-CS"/>
              </w:rPr>
              <w:t>Зграда и гараже на т</w:t>
            </w:r>
            <w:r w:rsidR="00E11AA9" w:rsidRPr="00FD7275">
              <w:rPr>
                <w:lang w:val="sr-Cyrl-CS"/>
              </w:rPr>
              <w:t>ех.бази</w:t>
            </w:r>
          </w:p>
        </w:tc>
        <w:tc>
          <w:tcPr>
            <w:tcW w:w="3205" w:type="dxa"/>
            <w:vAlign w:val="center"/>
          </w:tcPr>
          <w:p w:rsidR="00E11AA9" w:rsidRPr="00FD7275" w:rsidRDefault="00E11AA9" w:rsidP="00710D6C">
            <w:pPr>
              <w:jc w:val="center"/>
              <w:rPr>
                <w:lang w:val="sr-Cyrl-CS"/>
              </w:rPr>
            </w:pPr>
            <w:r w:rsidRPr="00FD7275">
              <w:rPr>
                <w:lang w:val="sr-Cyrl-CS"/>
              </w:rPr>
              <w:t>Стара Пазова</w:t>
            </w:r>
          </w:p>
        </w:tc>
      </w:tr>
      <w:tr w:rsidR="00E11AA9" w:rsidRPr="00FD7275" w:rsidTr="00F70E0B">
        <w:trPr>
          <w:trHeight w:val="327"/>
        </w:trPr>
        <w:tc>
          <w:tcPr>
            <w:tcW w:w="1093" w:type="dxa"/>
            <w:vAlign w:val="center"/>
          </w:tcPr>
          <w:p w:rsidR="00E11AA9" w:rsidRPr="00710D6C" w:rsidRDefault="00E11AA9" w:rsidP="00710D6C">
            <w:pPr>
              <w:jc w:val="center"/>
              <w:rPr>
                <w:lang w:val="sr-Cyrl-CS"/>
              </w:rPr>
            </w:pPr>
            <w:r w:rsidRPr="00710D6C">
              <w:rPr>
                <w:lang w:val="sr-Cyrl-CS"/>
              </w:rPr>
              <w:t>4</w:t>
            </w:r>
          </w:p>
        </w:tc>
        <w:tc>
          <w:tcPr>
            <w:tcW w:w="5216" w:type="dxa"/>
            <w:vAlign w:val="center"/>
          </w:tcPr>
          <w:p w:rsidR="00E11AA9" w:rsidRPr="00FD7275" w:rsidRDefault="00E11AA9" w:rsidP="00710D6C">
            <w:pPr>
              <w:jc w:val="center"/>
              <w:rPr>
                <w:lang w:val="sr-Cyrl-CS"/>
              </w:rPr>
            </w:pPr>
            <w:r w:rsidRPr="00FD7275">
              <w:rPr>
                <w:lang w:val="sr-Cyrl-CS"/>
              </w:rPr>
              <w:t>Чуварска кућица на депонији</w:t>
            </w:r>
          </w:p>
        </w:tc>
        <w:tc>
          <w:tcPr>
            <w:tcW w:w="3205" w:type="dxa"/>
            <w:vAlign w:val="center"/>
          </w:tcPr>
          <w:p w:rsidR="00E11AA9" w:rsidRPr="00FD7275" w:rsidRDefault="00E11AA9" w:rsidP="00710D6C">
            <w:pPr>
              <w:jc w:val="center"/>
              <w:rPr>
                <w:lang w:val="sr-Cyrl-CS"/>
              </w:rPr>
            </w:pPr>
            <w:r w:rsidRPr="00FD7275">
              <w:rPr>
                <w:lang w:val="sr-Cyrl-CS"/>
              </w:rPr>
              <w:t>Стара Пазова</w:t>
            </w:r>
          </w:p>
        </w:tc>
      </w:tr>
      <w:tr w:rsidR="00E11AA9" w:rsidRPr="00FD7275" w:rsidTr="00F70E0B">
        <w:trPr>
          <w:trHeight w:val="327"/>
        </w:trPr>
        <w:tc>
          <w:tcPr>
            <w:tcW w:w="1093" w:type="dxa"/>
            <w:vAlign w:val="center"/>
          </w:tcPr>
          <w:p w:rsidR="00E11AA9" w:rsidRPr="00FD7275" w:rsidRDefault="00B57736" w:rsidP="00710D6C">
            <w:pPr>
              <w:jc w:val="center"/>
              <w:rPr>
                <w:lang w:val="sr-Cyrl-CS"/>
              </w:rPr>
            </w:pPr>
            <w:r>
              <w:rPr>
                <w:lang w:val="sr-Cyrl-CS"/>
              </w:rPr>
              <w:t>5</w:t>
            </w:r>
          </w:p>
        </w:tc>
        <w:tc>
          <w:tcPr>
            <w:tcW w:w="5216" w:type="dxa"/>
            <w:vAlign w:val="center"/>
          </w:tcPr>
          <w:p w:rsidR="00E11AA9" w:rsidRPr="00FD7275" w:rsidRDefault="00BE198F" w:rsidP="00710D6C">
            <w:pPr>
              <w:jc w:val="center"/>
              <w:rPr>
                <w:lang w:val="sr-Cyrl-CS"/>
              </w:rPr>
            </w:pPr>
            <w:r w:rsidRPr="00FD7275">
              <w:rPr>
                <w:lang w:val="sr-Cyrl-CS"/>
              </w:rPr>
              <w:t>Зграда капеле</w:t>
            </w:r>
            <w:r w:rsidR="001721E9">
              <w:rPr>
                <w:lang w:val="sr-Cyrl-CS"/>
              </w:rPr>
              <w:t xml:space="preserve"> по м</w:t>
            </w:r>
            <w:r w:rsidR="00DF1576">
              <w:rPr>
                <w:lang w:val="sr-Cyrl-CS"/>
              </w:rPr>
              <w:t>есним заједницама</w:t>
            </w:r>
          </w:p>
        </w:tc>
        <w:tc>
          <w:tcPr>
            <w:tcW w:w="3205" w:type="dxa"/>
            <w:vAlign w:val="center"/>
          </w:tcPr>
          <w:p w:rsidR="00E11AA9" w:rsidRPr="00FD7275" w:rsidRDefault="00E11AA9" w:rsidP="00710D6C">
            <w:pPr>
              <w:jc w:val="center"/>
              <w:rPr>
                <w:lang w:val="sr-Cyrl-CS"/>
              </w:rPr>
            </w:pPr>
          </w:p>
        </w:tc>
      </w:tr>
      <w:tr w:rsidR="00C46430" w:rsidRPr="00FD7275" w:rsidTr="00F70E0B">
        <w:trPr>
          <w:trHeight w:val="251"/>
        </w:trPr>
        <w:tc>
          <w:tcPr>
            <w:tcW w:w="1093" w:type="dxa"/>
            <w:vAlign w:val="center"/>
          </w:tcPr>
          <w:p w:rsidR="00C46430" w:rsidRPr="00FD7275" w:rsidRDefault="00B57736" w:rsidP="00710D6C">
            <w:pPr>
              <w:jc w:val="center"/>
              <w:rPr>
                <w:lang w:val="sr-Cyrl-CS"/>
              </w:rPr>
            </w:pPr>
            <w:r>
              <w:rPr>
                <w:lang w:val="sr-Cyrl-CS"/>
              </w:rPr>
              <w:t>6</w:t>
            </w:r>
          </w:p>
        </w:tc>
        <w:tc>
          <w:tcPr>
            <w:tcW w:w="5216" w:type="dxa"/>
            <w:vAlign w:val="center"/>
          </w:tcPr>
          <w:p w:rsidR="00C46430" w:rsidRPr="00FD7275" w:rsidRDefault="00BC3EE1" w:rsidP="00710D6C">
            <w:pPr>
              <w:jc w:val="center"/>
              <w:rPr>
                <w:lang w:val="sr-Cyrl-CS"/>
              </w:rPr>
            </w:pPr>
            <w:r w:rsidRPr="00FD7275">
              <w:rPr>
                <w:lang w:val="sr-Cyrl-CS"/>
              </w:rPr>
              <w:t>Зграда и магаци</w:t>
            </w:r>
            <w:r w:rsidR="00C46430" w:rsidRPr="00FD7275">
              <w:rPr>
                <w:lang w:val="sr-Cyrl-CS"/>
              </w:rPr>
              <w:t>ни на расаднику</w:t>
            </w:r>
            <w:r w:rsidRPr="00FD7275">
              <w:rPr>
                <w:lang w:val="sr-Cyrl-CS"/>
              </w:rPr>
              <w:t>“Брест“</w:t>
            </w:r>
          </w:p>
        </w:tc>
        <w:tc>
          <w:tcPr>
            <w:tcW w:w="3205" w:type="dxa"/>
            <w:vAlign w:val="center"/>
          </w:tcPr>
          <w:p w:rsidR="00C46430" w:rsidRPr="00FD7275" w:rsidRDefault="00BC3EE1" w:rsidP="00710D6C">
            <w:pPr>
              <w:jc w:val="center"/>
              <w:rPr>
                <w:lang w:val="sr-Cyrl-CS"/>
              </w:rPr>
            </w:pPr>
            <w:r w:rsidRPr="00FD7275">
              <w:rPr>
                <w:lang w:val="sr-Cyrl-CS"/>
              </w:rPr>
              <w:t>Стара Пазова</w:t>
            </w:r>
          </w:p>
        </w:tc>
      </w:tr>
    </w:tbl>
    <w:p w:rsidR="00013EA0" w:rsidRDefault="00013EA0" w:rsidP="00BC3EE1">
      <w:pPr>
        <w:rPr>
          <w:lang w:val="en-US"/>
        </w:rPr>
      </w:pPr>
    </w:p>
    <w:p w:rsidR="00B87722" w:rsidRPr="00FD7275" w:rsidRDefault="00BE198F" w:rsidP="00BC3EE1">
      <w:pPr>
        <w:rPr>
          <w:color w:val="FF0000"/>
          <w:lang w:val="sr-Cyrl-CS"/>
        </w:rPr>
      </w:pPr>
      <w:r w:rsidRPr="00FD7275">
        <w:rPr>
          <w:lang w:val="sr-Cyrl-CS"/>
        </w:rPr>
        <w:t>Н</w:t>
      </w:r>
      <w:r w:rsidR="00716F41" w:rsidRPr="00FD7275">
        <w:rPr>
          <w:lang w:val="sr-Cyrl-CS"/>
        </w:rPr>
        <w:t xml:space="preserve">аведени грађевински објекти су </w:t>
      </w:r>
      <w:r w:rsidRPr="00FD7275">
        <w:rPr>
          <w:lang w:val="sr-Cyrl-CS"/>
        </w:rPr>
        <w:t>државна својина а нама дати на управљање</w:t>
      </w:r>
    </w:p>
    <w:p w:rsidR="006A1BB9" w:rsidRDefault="006A1BB9" w:rsidP="00B87722">
      <w:pPr>
        <w:rPr>
          <w:lang w:val="sr-Cyrl-CS"/>
        </w:rPr>
      </w:pPr>
    </w:p>
    <w:p w:rsidR="00B87722" w:rsidRPr="00710D6C" w:rsidRDefault="00B87722" w:rsidP="00B87722">
      <w:pPr>
        <w:rPr>
          <w:lang w:val="sr-Cyrl-CS"/>
        </w:rPr>
      </w:pPr>
      <w:r w:rsidRPr="00710D6C">
        <w:rPr>
          <w:lang w:val="sr-Cyrl-CS"/>
        </w:rPr>
        <w:t>ОПРЕМА И ВОЗНИ ПАРК:</w:t>
      </w:r>
    </w:p>
    <w:p w:rsidR="003C5953" w:rsidRPr="00710D6C" w:rsidRDefault="00710D6C" w:rsidP="00B87722">
      <w:pPr>
        <w:rPr>
          <w:lang w:val="sr-Cyrl-CS"/>
        </w:rPr>
      </w:pPr>
      <w:r w:rsidRPr="00710D6C">
        <w:rPr>
          <w:lang w:val="sr-Cyrl-CS"/>
        </w:rPr>
        <w:t>/нај</w:t>
      </w:r>
      <w:r w:rsidR="003C5953" w:rsidRPr="00710D6C">
        <w:rPr>
          <w:lang w:val="sr-Cyrl-CS"/>
        </w:rPr>
        <w:t>значајнија опрема/</w:t>
      </w:r>
    </w:p>
    <w:p w:rsidR="003C5953" w:rsidRPr="00710D6C" w:rsidRDefault="003C5953" w:rsidP="00B87722">
      <w:pPr>
        <w:rPr>
          <w:lang w:val="sr-Cyrl-CS"/>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4754"/>
        <w:gridCol w:w="1501"/>
        <w:gridCol w:w="2339"/>
      </w:tblGrid>
      <w:tr w:rsidR="006D5282" w:rsidRPr="00710D6C" w:rsidTr="00C061EE">
        <w:trPr>
          <w:trHeight w:val="297"/>
        </w:trPr>
        <w:tc>
          <w:tcPr>
            <w:tcW w:w="1098" w:type="dxa"/>
          </w:tcPr>
          <w:p w:rsidR="003C5953" w:rsidRPr="00710D6C" w:rsidRDefault="00710D6C" w:rsidP="00B87722">
            <w:pPr>
              <w:rPr>
                <w:lang w:val="sr-Cyrl-CS"/>
              </w:rPr>
            </w:pPr>
            <w:r>
              <w:rPr>
                <w:sz w:val="20"/>
                <w:szCs w:val="20"/>
              </w:rPr>
              <w:t>Ред. б</w:t>
            </w:r>
            <w:r w:rsidR="003C5953" w:rsidRPr="00710D6C">
              <w:rPr>
                <w:sz w:val="20"/>
                <w:szCs w:val="20"/>
              </w:rPr>
              <w:t>р</w:t>
            </w:r>
            <w:r>
              <w:rPr>
                <w:sz w:val="20"/>
                <w:szCs w:val="20"/>
              </w:rPr>
              <w:t>ој</w:t>
            </w:r>
          </w:p>
        </w:tc>
        <w:tc>
          <w:tcPr>
            <w:tcW w:w="4754" w:type="dxa"/>
          </w:tcPr>
          <w:p w:rsidR="003C5953" w:rsidRPr="00710D6C" w:rsidRDefault="003C5953" w:rsidP="00B87722">
            <w:pPr>
              <w:rPr>
                <w:lang w:val="sr-Cyrl-CS"/>
              </w:rPr>
            </w:pPr>
            <w:r w:rsidRPr="00710D6C">
              <w:rPr>
                <w:lang w:val="sr-Cyrl-CS"/>
              </w:rPr>
              <w:t>Назив /врста  возила/</w:t>
            </w:r>
          </w:p>
        </w:tc>
        <w:tc>
          <w:tcPr>
            <w:tcW w:w="1501" w:type="dxa"/>
          </w:tcPr>
          <w:p w:rsidR="003C5953" w:rsidRPr="00710D6C" w:rsidRDefault="003C5953" w:rsidP="00B87722">
            <w:pPr>
              <w:rPr>
                <w:lang w:val="sr-Cyrl-CS"/>
              </w:rPr>
            </w:pPr>
            <w:r w:rsidRPr="00710D6C">
              <w:rPr>
                <w:lang w:val="sr-Cyrl-CS"/>
              </w:rPr>
              <w:t>Број возила</w:t>
            </w:r>
          </w:p>
        </w:tc>
        <w:tc>
          <w:tcPr>
            <w:tcW w:w="2339" w:type="dxa"/>
          </w:tcPr>
          <w:p w:rsidR="003C5953" w:rsidRPr="00710D6C" w:rsidRDefault="003C5953" w:rsidP="00B87722">
            <w:pPr>
              <w:rPr>
                <w:lang w:val="sr-Cyrl-CS"/>
              </w:rPr>
            </w:pPr>
            <w:r w:rsidRPr="00710D6C">
              <w:rPr>
                <w:lang w:val="sr-Cyrl-CS"/>
              </w:rPr>
              <w:t>Просечна старост</w:t>
            </w:r>
          </w:p>
        </w:tc>
      </w:tr>
      <w:tr w:rsidR="006D5282" w:rsidRPr="00710D6C" w:rsidTr="00C061EE">
        <w:trPr>
          <w:trHeight w:val="282"/>
        </w:trPr>
        <w:tc>
          <w:tcPr>
            <w:tcW w:w="1098" w:type="dxa"/>
            <w:vAlign w:val="center"/>
          </w:tcPr>
          <w:p w:rsidR="003C5953" w:rsidRPr="00710D6C" w:rsidRDefault="00673324" w:rsidP="00673324">
            <w:pPr>
              <w:rPr>
                <w:lang w:val="sr-Cyrl-CS"/>
              </w:rPr>
            </w:pPr>
            <w:r>
              <w:rPr>
                <w:lang w:val="sr-Cyrl-CS"/>
              </w:rPr>
              <w:t xml:space="preserve">       1</w:t>
            </w:r>
          </w:p>
        </w:tc>
        <w:tc>
          <w:tcPr>
            <w:tcW w:w="4754" w:type="dxa"/>
            <w:vAlign w:val="center"/>
          </w:tcPr>
          <w:p w:rsidR="003C5953" w:rsidRPr="00710D6C" w:rsidRDefault="002F7DD0" w:rsidP="00710D6C">
            <w:pPr>
              <w:rPr>
                <w:lang w:val="sr-Cyrl-CS"/>
              </w:rPr>
            </w:pPr>
            <w:r>
              <w:rPr>
                <w:lang w:val="sr-Cyrl-CS"/>
              </w:rPr>
              <w:t>к</w:t>
            </w:r>
            <w:r w:rsidR="00E74AE4" w:rsidRPr="00710D6C">
              <w:rPr>
                <w:lang w:val="sr-Cyrl-CS"/>
              </w:rPr>
              <w:t>амиони аутосмећари</w:t>
            </w:r>
          </w:p>
        </w:tc>
        <w:tc>
          <w:tcPr>
            <w:tcW w:w="1501" w:type="dxa"/>
          </w:tcPr>
          <w:p w:rsidR="003C5953" w:rsidRPr="00710D6C" w:rsidRDefault="00E74AE4" w:rsidP="00C51FFB">
            <w:pPr>
              <w:jc w:val="center"/>
              <w:rPr>
                <w:lang w:val="sr-Cyrl-CS"/>
              </w:rPr>
            </w:pPr>
            <w:r w:rsidRPr="00710D6C">
              <w:rPr>
                <w:lang w:val="sr-Cyrl-CS"/>
              </w:rPr>
              <w:t>1</w:t>
            </w:r>
            <w:r w:rsidR="00E126D7" w:rsidRPr="00710D6C">
              <w:rPr>
                <w:lang w:val="sr-Cyrl-CS"/>
              </w:rPr>
              <w:t>0</w:t>
            </w:r>
          </w:p>
        </w:tc>
        <w:tc>
          <w:tcPr>
            <w:tcW w:w="2339" w:type="dxa"/>
            <w:vAlign w:val="center"/>
          </w:tcPr>
          <w:p w:rsidR="003C5953" w:rsidRPr="00710D6C" w:rsidRDefault="00E74AE4" w:rsidP="00FE455E">
            <w:pPr>
              <w:jc w:val="center"/>
              <w:rPr>
                <w:lang w:val="sr-Cyrl-CS"/>
              </w:rPr>
            </w:pPr>
            <w:r w:rsidRPr="00710D6C">
              <w:rPr>
                <w:lang w:val="sr-Cyrl-CS"/>
              </w:rPr>
              <w:t>1</w:t>
            </w:r>
            <w:r w:rsidR="00FE455E">
              <w:rPr>
                <w:lang w:val="sr-Cyrl-CS"/>
              </w:rPr>
              <w:t>9</w:t>
            </w:r>
            <w:r w:rsidRPr="00710D6C">
              <w:rPr>
                <w:lang w:val="sr-Cyrl-CS"/>
              </w:rPr>
              <w:t xml:space="preserve"> година</w:t>
            </w:r>
          </w:p>
        </w:tc>
      </w:tr>
      <w:tr w:rsidR="006D5282" w:rsidRPr="00710D6C" w:rsidTr="00C061EE">
        <w:trPr>
          <w:trHeight w:val="282"/>
        </w:trPr>
        <w:tc>
          <w:tcPr>
            <w:tcW w:w="1098" w:type="dxa"/>
            <w:vAlign w:val="center"/>
          </w:tcPr>
          <w:p w:rsidR="003C5953" w:rsidRPr="00710D6C" w:rsidRDefault="00673324" w:rsidP="00673324">
            <w:pPr>
              <w:rPr>
                <w:lang w:val="sr-Cyrl-CS"/>
              </w:rPr>
            </w:pPr>
            <w:r>
              <w:rPr>
                <w:lang w:val="sr-Cyrl-CS"/>
              </w:rPr>
              <w:t xml:space="preserve">       2</w:t>
            </w:r>
          </w:p>
        </w:tc>
        <w:tc>
          <w:tcPr>
            <w:tcW w:w="4754" w:type="dxa"/>
            <w:vAlign w:val="center"/>
          </w:tcPr>
          <w:p w:rsidR="003C5953" w:rsidRPr="00710D6C" w:rsidRDefault="00E74AE4" w:rsidP="00710D6C">
            <w:pPr>
              <w:rPr>
                <w:lang w:val="sr-Cyrl-CS"/>
              </w:rPr>
            </w:pPr>
            <w:r w:rsidRPr="00710D6C">
              <w:rPr>
                <w:lang w:val="sr-Cyrl-CS"/>
              </w:rPr>
              <w:t>трактори</w:t>
            </w:r>
          </w:p>
        </w:tc>
        <w:tc>
          <w:tcPr>
            <w:tcW w:w="1501" w:type="dxa"/>
          </w:tcPr>
          <w:p w:rsidR="003C5953" w:rsidRPr="00710D6C" w:rsidRDefault="00E74AE4" w:rsidP="00C51FFB">
            <w:pPr>
              <w:jc w:val="center"/>
              <w:rPr>
                <w:lang w:val="sr-Cyrl-CS"/>
              </w:rPr>
            </w:pPr>
            <w:r w:rsidRPr="00710D6C">
              <w:rPr>
                <w:lang w:val="sr-Cyrl-CS"/>
              </w:rPr>
              <w:t>4</w:t>
            </w:r>
          </w:p>
        </w:tc>
        <w:tc>
          <w:tcPr>
            <w:tcW w:w="2339" w:type="dxa"/>
            <w:vAlign w:val="center"/>
          </w:tcPr>
          <w:p w:rsidR="003C5953" w:rsidRPr="00710D6C" w:rsidRDefault="00710D6C" w:rsidP="00FE455E">
            <w:pPr>
              <w:jc w:val="center"/>
              <w:rPr>
                <w:lang w:val="sr-Cyrl-CS"/>
              </w:rPr>
            </w:pPr>
            <w:r>
              <w:rPr>
                <w:lang w:val="sr-Cyrl-CS"/>
              </w:rPr>
              <w:t xml:space="preserve">  </w:t>
            </w:r>
            <w:r w:rsidR="00FE455E">
              <w:rPr>
                <w:lang w:val="sr-Cyrl-CS"/>
              </w:rPr>
              <w:t>6</w:t>
            </w:r>
            <w:r w:rsidR="00E74AE4" w:rsidRPr="00710D6C">
              <w:rPr>
                <w:lang w:val="sr-Cyrl-CS"/>
              </w:rPr>
              <w:t xml:space="preserve"> година</w:t>
            </w:r>
            <w:r>
              <w:rPr>
                <w:lang w:val="sr-Cyrl-CS"/>
              </w:rPr>
              <w:t xml:space="preserve"> </w:t>
            </w:r>
          </w:p>
        </w:tc>
      </w:tr>
      <w:tr w:rsidR="006D5282" w:rsidRPr="00710D6C" w:rsidTr="00C061EE">
        <w:trPr>
          <w:trHeight w:val="282"/>
        </w:trPr>
        <w:tc>
          <w:tcPr>
            <w:tcW w:w="1098" w:type="dxa"/>
            <w:vAlign w:val="center"/>
          </w:tcPr>
          <w:p w:rsidR="003C5953" w:rsidRPr="00710D6C" w:rsidRDefault="00673324" w:rsidP="00673324">
            <w:pPr>
              <w:rPr>
                <w:lang w:val="sr-Cyrl-CS"/>
              </w:rPr>
            </w:pPr>
            <w:r>
              <w:rPr>
                <w:lang w:val="sr-Cyrl-CS"/>
              </w:rPr>
              <w:t xml:space="preserve">       3</w:t>
            </w:r>
          </w:p>
        </w:tc>
        <w:tc>
          <w:tcPr>
            <w:tcW w:w="4754" w:type="dxa"/>
            <w:vAlign w:val="center"/>
          </w:tcPr>
          <w:p w:rsidR="003C5953" w:rsidRPr="00710D6C" w:rsidRDefault="00E74AE4" w:rsidP="00710D6C">
            <w:pPr>
              <w:rPr>
                <w:lang w:val="sr-Cyrl-CS"/>
              </w:rPr>
            </w:pPr>
            <w:r w:rsidRPr="00710D6C">
              <w:rPr>
                <w:lang w:val="sr-Cyrl-CS"/>
              </w:rPr>
              <w:t>виљушкари</w:t>
            </w:r>
          </w:p>
        </w:tc>
        <w:tc>
          <w:tcPr>
            <w:tcW w:w="1501" w:type="dxa"/>
          </w:tcPr>
          <w:p w:rsidR="003C5953" w:rsidRPr="00710D6C" w:rsidRDefault="00E74AE4" w:rsidP="00C51FFB">
            <w:pPr>
              <w:jc w:val="center"/>
              <w:rPr>
                <w:lang w:val="sr-Cyrl-CS"/>
              </w:rPr>
            </w:pPr>
            <w:r w:rsidRPr="00710D6C">
              <w:rPr>
                <w:lang w:val="sr-Cyrl-CS"/>
              </w:rPr>
              <w:t>2</w:t>
            </w:r>
          </w:p>
        </w:tc>
        <w:tc>
          <w:tcPr>
            <w:tcW w:w="2339" w:type="dxa"/>
            <w:vAlign w:val="center"/>
          </w:tcPr>
          <w:p w:rsidR="003C5953" w:rsidRPr="00710D6C" w:rsidRDefault="00710D6C" w:rsidP="00FE455E">
            <w:pPr>
              <w:jc w:val="center"/>
              <w:rPr>
                <w:lang w:val="sr-Cyrl-CS"/>
              </w:rPr>
            </w:pPr>
            <w:r>
              <w:rPr>
                <w:lang w:val="sr-Cyrl-CS"/>
              </w:rPr>
              <w:t xml:space="preserve">  </w:t>
            </w:r>
            <w:r w:rsidR="00FE455E">
              <w:rPr>
                <w:lang w:val="sr-Cyrl-CS"/>
              </w:rPr>
              <w:t>10</w:t>
            </w:r>
            <w:r w:rsidR="00E74AE4" w:rsidRPr="00710D6C">
              <w:rPr>
                <w:lang w:val="sr-Cyrl-CS"/>
              </w:rPr>
              <w:t xml:space="preserve"> година</w:t>
            </w:r>
          </w:p>
        </w:tc>
      </w:tr>
      <w:tr w:rsidR="006D5282" w:rsidRPr="00710D6C" w:rsidTr="00C061EE">
        <w:trPr>
          <w:trHeight w:val="282"/>
        </w:trPr>
        <w:tc>
          <w:tcPr>
            <w:tcW w:w="1098" w:type="dxa"/>
            <w:vAlign w:val="center"/>
          </w:tcPr>
          <w:p w:rsidR="003C5953" w:rsidRPr="00710D6C" w:rsidRDefault="00673324" w:rsidP="00673324">
            <w:pPr>
              <w:rPr>
                <w:lang w:val="sr-Cyrl-CS"/>
              </w:rPr>
            </w:pPr>
            <w:r>
              <w:rPr>
                <w:lang w:val="sr-Cyrl-CS"/>
              </w:rPr>
              <w:t xml:space="preserve">       4 </w:t>
            </w:r>
          </w:p>
        </w:tc>
        <w:tc>
          <w:tcPr>
            <w:tcW w:w="4754" w:type="dxa"/>
            <w:vAlign w:val="center"/>
          </w:tcPr>
          <w:p w:rsidR="003C5953" w:rsidRPr="00710D6C" w:rsidRDefault="00094BD1" w:rsidP="00710D6C">
            <w:pPr>
              <w:rPr>
                <w:lang w:val="sr-Cyrl-CS"/>
              </w:rPr>
            </w:pPr>
            <w:r w:rsidRPr="00710D6C">
              <w:rPr>
                <w:lang w:val="sr-Cyrl-CS"/>
              </w:rPr>
              <w:t>ровокопач</w:t>
            </w:r>
          </w:p>
        </w:tc>
        <w:tc>
          <w:tcPr>
            <w:tcW w:w="1501" w:type="dxa"/>
          </w:tcPr>
          <w:p w:rsidR="003C5953" w:rsidRPr="00710D6C" w:rsidRDefault="00094BD1" w:rsidP="00C51FFB">
            <w:pPr>
              <w:jc w:val="center"/>
              <w:rPr>
                <w:lang w:val="sr-Cyrl-CS"/>
              </w:rPr>
            </w:pPr>
            <w:r w:rsidRPr="00710D6C">
              <w:rPr>
                <w:lang w:val="sr-Cyrl-CS"/>
              </w:rPr>
              <w:t>1</w:t>
            </w:r>
          </w:p>
        </w:tc>
        <w:tc>
          <w:tcPr>
            <w:tcW w:w="2339" w:type="dxa"/>
            <w:vAlign w:val="center"/>
          </w:tcPr>
          <w:p w:rsidR="003C5953" w:rsidRPr="00710D6C" w:rsidRDefault="00710D6C" w:rsidP="00FE455E">
            <w:pPr>
              <w:jc w:val="center"/>
              <w:rPr>
                <w:lang w:val="sr-Cyrl-CS"/>
              </w:rPr>
            </w:pPr>
            <w:r>
              <w:rPr>
                <w:lang w:val="sr-Cyrl-CS"/>
              </w:rPr>
              <w:t xml:space="preserve">  </w:t>
            </w:r>
            <w:r w:rsidR="00FE455E">
              <w:rPr>
                <w:lang w:val="sr-Cyrl-CS"/>
              </w:rPr>
              <w:t>6</w:t>
            </w:r>
            <w:r w:rsidR="00094BD1" w:rsidRPr="00710D6C">
              <w:rPr>
                <w:lang w:val="sr-Cyrl-CS"/>
              </w:rPr>
              <w:t xml:space="preserve"> година</w:t>
            </w:r>
          </w:p>
        </w:tc>
      </w:tr>
      <w:tr w:rsidR="006D5282" w:rsidRPr="00710D6C" w:rsidTr="00C061EE">
        <w:trPr>
          <w:trHeight w:val="282"/>
        </w:trPr>
        <w:tc>
          <w:tcPr>
            <w:tcW w:w="1098" w:type="dxa"/>
            <w:vAlign w:val="center"/>
          </w:tcPr>
          <w:p w:rsidR="003C5953" w:rsidRPr="00710D6C" w:rsidRDefault="00094BD1" w:rsidP="00710D6C">
            <w:pPr>
              <w:jc w:val="center"/>
              <w:rPr>
                <w:lang w:val="sr-Cyrl-CS"/>
              </w:rPr>
            </w:pPr>
            <w:r w:rsidRPr="00710D6C">
              <w:rPr>
                <w:lang w:val="sr-Cyrl-CS"/>
              </w:rPr>
              <w:t>5</w:t>
            </w:r>
          </w:p>
        </w:tc>
        <w:tc>
          <w:tcPr>
            <w:tcW w:w="4754" w:type="dxa"/>
            <w:vAlign w:val="center"/>
          </w:tcPr>
          <w:p w:rsidR="003C5953" w:rsidRPr="00710D6C" w:rsidRDefault="002F7DD0" w:rsidP="00710D6C">
            <w:pPr>
              <w:rPr>
                <w:lang w:val="sr-Cyrl-CS"/>
              </w:rPr>
            </w:pPr>
            <w:r>
              <w:rPr>
                <w:lang w:val="sr-Cyrl-CS"/>
              </w:rPr>
              <w:t>п</w:t>
            </w:r>
            <w:r w:rsidR="00094BD1" w:rsidRPr="00710D6C">
              <w:rPr>
                <w:lang w:val="sr-Cyrl-CS"/>
              </w:rPr>
              <w:t>огребна возила</w:t>
            </w:r>
          </w:p>
        </w:tc>
        <w:tc>
          <w:tcPr>
            <w:tcW w:w="1501" w:type="dxa"/>
          </w:tcPr>
          <w:p w:rsidR="003C5953" w:rsidRPr="00710D6C" w:rsidRDefault="00094BD1" w:rsidP="00C51FFB">
            <w:pPr>
              <w:jc w:val="center"/>
              <w:rPr>
                <w:lang w:val="sr-Cyrl-CS"/>
              </w:rPr>
            </w:pPr>
            <w:r w:rsidRPr="00710D6C">
              <w:rPr>
                <w:lang w:val="sr-Cyrl-CS"/>
              </w:rPr>
              <w:t>2</w:t>
            </w:r>
          </w:p>
        </w:tc>
        <w:tc>
          <w:tcPr>
            <w:tcW w:w="2339" w:type="dxa"/>
            <w:vAlign w:val="center"/>
          </w:tcPr>
          <w:p w:rsidR="003C5953" w:rsidRPr="00710D6C" w:rsidRDefault="00710D6C" w:rsidP="00FE455E">
            <w:pPr>
              <w:jc w:val="center"/>
              <w:rPr>
                <w:lang w:val="sr-Cyrl-CS"/>
              </w:rPr>
            </w:pPr>
            <w:r>
              <w:rPr>
                <w:lang w:val="sr-Cyrl-CS"/>
              </w:rPr>
              <w:t xml:space="preserve">  </w:t>
            </w:r>
            <w:r w:rsidR="00FE455E">
              <w:rPr>
                <w:lang w:val="sr-Cyrl-CS"/>
              </w:rPr>
              <w:t>6</w:t>
            </w:r>
            <w:r w:rsidR="00094BD1" w:rsidRPr="00710D6C">
              <w:rPr>
                <w:lang w:val="sr-Cyrl-CS"/>
              </w:rPr>
              <w:t xml:space="preserve"> година</w:t>
            </w:r>
          </w:p>
        </w:tc>
      </w:tr>
      <w:tr w:rsidR="006D5282" w:rsidRPr="00710D6C" w:rsidTr="00C061EE">
        <w:trPr>
          <w:trHeight w:val="298"/>
        </w:trPr>
        <w:tc>
          <w:tcPr>
            <w:tcW w:w="1098" w:type="dxa"/>
            <w:vAlign w:val="center"/>
          </w:tcPr>
          <w:p w:rsidR="003C5953" w:rsidRPr="00710D6C" w:rsidRDefault="00094BD1" w:rsidP="00710D6C">
            <w:pPr>
              <w:jc w:val="center"/>
              <w:rPr>
                <w:lang w:val="sr-Cyrl-CS"/>
              </w:rPr>
            </w:pPr>
            <w:r w:rsidRPr="00710D6C">
              <w:rPr>
                <w:lang w:val="sr-Cyrl-CS"/>
              </w:rPr>
              <w:t>6</w:t>
            </w:r>
          </w:p>
        </w:tc>
        <w:tc>
          <w:tcPr>
            <w:tcW w:w="4754" w:type="dxa"/>
            <w:vAlign w:val="center"/>
          </w:tcPr>
          <w:p w:rsidR="003C5953" w:rsidRPr="00710D6C" w:rsidRDefault="00094BD1" w:rsidP="00710D6C">
            <w:pPr>
              <w:rPr>
                <w:lang w:val="sr-Cyrl-CS"/>
              </w:rPr>
            </w:pPr>
            <w:r w:rsidRPr="00710D6C">
              <w:rPr>
                <w:lang w:val="sr-Cyrl-CS"/>
              </w:rPr>
              <w:t>булдожер</w:t>
            </w:r>
          </w:p>
        </w:tc>
        <w:tc>
          <w:tcPr>
            <w:tcW w:w="1501" w:type="dxa"/>
          </w:tcPr>
          <w:p w:rsidR="003C5953" w:rsidRPr="00710D6C" w:rsidRDefault="00094BD1" w:rsidP="00C51FFB">
            <w:pPr>
              <w:jc w:val="center"/>
              <w:rPr>
                <w:lang w:val="sr-Cyrl-CS"/>
              </w:rPr>
            </w:pPr>
            <w:r w:rsidRPr="00710D6C">
              <w:rPr>
                <w:lang w:val="sr-Cyrl-CS"/>
              </w:rPr>
              <w:t>1</w:t>
            </w:r>
          </w:p>
        </w:tc>
        <w:tc>
          <w:tcPr>
            <w:tcW w:w="2339" w:type="dxa"/>
            <w:vAlign w:val="center"/>
          </w:tcPr>
          <w:p w:rsidR="003C5953" w:rsidRPr="00710D6C" w:rsidRDefault="00710D6C" w:rsidP="00FE455E">
            <w:pPr>
              <w:jc w:val="center"/>
              <w:rPr>
                <w:lang w:val="sr-Cyrl-CS"/>
              </w:rPr>
            </w:pPr>
            <w:r>
              <w:rPr>
                <w:lang w:val="sr-Cyrl-CS"/>
              </w:rPr>
              <w:t xml:space="preserve"> </w:t>
            </w:r>
            <w:r w:rsidR="00094BD1" w:rsidRPr="00710D6C">
              <w:rPr>
                <w:lang w:val="sr-Cyrl-CS"/>
              </w:rPr>
              <w:t>1</w:t>
            </w:r>
            <w:r w:rsidR="00FE455E">
              <w:rPr>
                <w:lang w:val="sr-Cyrl-CS"/>
              </w:rPr>
              <w:t>6</w:t>
            </w:r>
            <w:r w:rsidR="00094BD1" w:rsidRPr="00710D6C">
              <w:rPr>
                <w:lang w:val="sr-Cyrl-CS"/>
              </w:rPr>
              <w:t xml:space="preserve"> година</w:t>
            </w:r>
          </w:p>
        </w:tc>
      </w:tr>
      <w:tr w:rsidR="006D5282" w:rsidRPr="00710D6C" w:rsidTr="00C061EE">
        <w:trPr>
          <w:trHeight w:val="282"/>
        </w:trPr>
        <w:tc>
          <w:tcPr>
            <w:tcW w:w="1098" w:type="dxa"/>
            <w:vAlign w:val="center"/>
          </w:tcPr>
          <w:p w:rsidR="003C5953" w:rsidRPr="00710D6C" w:rsidRDefault="00094BD1" w:rsidP="00710D6C">
            <w:pPr>
              <w:jc w:val="center"/>
              <w:rPr>
                <w:lang w:val="sr-Cyrl-CS"/>
              </w:rPr>
            </w:pPr>
            <w:r w:rsidRPr="00710D6C">
              <w:rPr>
                <w:lang w:val="sr-Cyrl-CS"/>
              </w:rPr>
              <w:t>7</w:t>
            </w:r>
          </w:p>
        </w:tc>
        <w:tc>
          <w:tcPr>
            <w:tcW w:w="4754" w:type="dxa"/>
            <w:vAlign w:val="center"/>
          </w:tcPr>
          <w:p w:rsidR="003C5953" w:rsidRPr="00710D6C" w:rsidRDefault="00094BD1" w:rsidP="00710D6C">
            <w:pPr>
              <w:rPr>
                <w:lang w:val="sr-Cyrl-CS"/>
              </w:rPr>
            </w:pPr>
            <w:r w:rsidRPr="00710D6C">
              <w:rPr>
                <w:lang w:val="sr-Cyrl-CS"/>
              </w:rPr>
              <w:t>Ивеко камио</w:t>
            </w:r>
            <w:r w:rsidR="00801676">
              <w:rPr>
                <w:lang w:val="sr-Cyrl-CS"/>
              </w:rPr>
              <w:t>н</w:t>
            </w:r>
          </w:p>
        </w:tc>
        <w:tc>
          <w:tcPr>
            <w:tcW w:w="1501" w:type="dxa"/>
          </w:tcPr>
          <w:p w:rsidR="003C5953" w:rsidRPr="00710D6C" w:rsidRDefault="00094BD1" w:rsidP="00C51FFB">
            <w:pPr>
              <w:jc w:val="center"/>
              <w:rPr>
                <w:lang w:val="sr-Cyrl-CS"/>
              </w:rPr>
            </w:pPr>
            <w:r w:rsidRPr="00710D6C">
              <w:rPr>
                <w:lang w:val="sr-Cyrl-CS"/>
              </w:rPr>
              <w:t>2</w:t>
            </w:r>
          </w:p>
        </w:tc>
        <w:tc>
          <w:tcPr>
            <w:tcW w:w="2339" w:type="dxa"/>
            <w:vAlign w:val="center"/>
          </w:tcPr>
          <w:p w:rsidR="003C5953" w:rsidRPr="00710D6C" w:rsidRDefault="00710D6C" w:rsidP="00FE455E">
            <w:pPr>
              <w:jc w:val="center"/>
              <w:rPr>
                <w:lang w:val="sr-Cyrl-CS"/>
              </w:rPr>
            </w:pPr>
            <w:r>
              <w:rPr>
                <w:lang w:val="sr-Cyrl-CS"/>
              </w:rPr>
              <w:t xml:space="preserve">   </w:t>
            </w:r>
            <w:r w:rsidR="00FE455E">
              <w:rPr>
                <w:lang w:val="sr-Cyrl-CS"/>
              </w:rPr>
              <w:t>6</w:t>
            </w:r>
            <w:r w:rsidR="00094BD1" w:rsidRPr="00710D6C">
              <w:rPr>
                <w:lang w:val="sr-Cyrl-CS"/>
              </w:rPr>
              <w:t xml:space="preserve"> година</w:t>
            </w:r>
          </w:p>
        </w:tc>
      </w:tr>
      <w:tr w:rsidR="006D5282" w:rsidRPr="00710D6C" w:rsidTr="00C061EE">
        <w:trPr>
          <w:trHeight w:val="298"/>
        </w:trPr>
        <w:tc>
          <w:tcPr>
            <w:tcW w:w="1098" w:type="dxa"/>
            <w:vAlign w:val="center"/>
          </w:tcPr>
          <w:p w:rsidR="003C5953" w:rsidRPr="00710D6C" w:rsidRDefault="00094BD1" w:rsidP="00710D6C">
            <w:pPr>
              <w:jc w:val="center"/>
              <w:rPr>
                <w:lang w:val="sr-Cyrl-CS"/>
              </w:rPr>
            </w:pPr>
            <w:r w:rsidRPr="00710D6C">
              <w:rPr>
                <w:lang w:val="sr-Cyrl-CS"/>
              </w:rPr>
              <w:t>8</w:t>
            </w:r>
          </w:p>
        </w:tc>
        <w:tc>
          <w:tcPr>
            <w:tcW w:w="4754" w:type="dxa"/>
            <w:vAlign w:val="center"/>
          </w:tcPr>
          <w:p w:rsidR="003C5953" w:rsidRPr="00710D6C" w:rsidRDefault="002F7DD0" w:rsidP="00710D6C">
            <w:pPr>
              <w:rPr>
                <w:lang w:val="sr-Cyrl-CS"/>
              </w:rPr>
            </w:pPr>
            <w:r>
              <w:rPr>
                <w:lang w:val="sr-Cyrl-CS"/>
              </w:rPr>
              <w:t>т</w:t>
            </w:r>
            <w:r w:rsidR="00094BD1" w:rsidRPr="00710D6C">
              <w:rPr>
                <w:lang w:val="sr-Cyrl-CS"/>
              </w:rPr>
              <w:t>еренско возило</w:t>
            </w:r>
          </w:p>
        </w:tc>
        <w:tc>
          <w:tcPr>
            <w:tcW w:w="1501" w:type="dxa"/>
          </w:tcPr>
          <w:p w:rsidR="003C5953" w:rsidRPr="00710D6C" w:rsidRDefault="00094BD1" w:rsidP="00C51FFB">
            <w:pPr>
              <w:jc w:val="center"/>
              <w:rPr>
                <w:lang w:val="sr-Cyrl-CS"/>
              </w:rPr>
            </w:pPr>
            <w:r w:rsidRPr="00710D6C">
              <w:rPr>
                <w:lang w:val="sr-Cyrl-CS"/>
              </w:rPr>
              <w:t>2</w:t>
            </w:r>
          </w:p>
        </w:tc>
        <w:tc>
          <w:tcPr>
            <w:tcW w:w="2339" w:type="dxa"/>
            <w:vAlign w:val="center"/>
          </w:tcPr>
          <w:p w:rsidR="003C5953" w:rsidRPr="00710D6C" w:rsidRDefault="00710D6C" w:rsidP="00FE455E">
            <w:pPr>
              <w:jc w:val="center"/>
              <w:rPr>
                <w:lang w:val="sr-Cyrl-CS"/>
              </w:rPr>
            </w:pPr>
            <w:r>
              <w:rPr>
                <w:lang w:val="sr-Cyrl-CS"/>
              </w:rPr>
              <w:t xml:space="preserve">   </w:t>
            </w:r>
            <w:r w:rsidR="00094BD1" w:rsidRPr="00710D6C">
              <w:rPr>
                <w:lang w:val="sr-Cyrl-CS"/>
              </w:rPr>
              <w:t xml:space="preserve"> година</w:t>
            </w:r>
          </w:p>
        </w:tc>
      </w:tr>
      <w:tr w:rsidR="006D5282" w:rsidRPr="00710D6C" w:rsidTr="00C061EE">
        <w:trPr>
          <w:trHeight w:val="385"/>
        </w:trPr>
        <w:tc>
          <w:tcPr>
            <w:tcW w:w="1098" w:type="dxa"/>
            <w:vAlign w:val="center"/>
          </w:tcPr>
          <w:p w:rsidR="003C5953" w:rsidRPr="00710D6C" w:rsidRDefault="00094BD1" w:rsidP="00710D6C">
            <w:pPr>
              <w:jc w:val="center"/>
              <w:rPr>
                <w:lang w:val="sr-Cyrl-CS"/>
              </w:rPr>
            </w:pPr>
            <w:r w:rsidRPr="00710D6C">
              <w:rPr>
                <w:lang w:val="sr-Cyrl-CS"/>
              </w:rPr>
              <w:t>9</w:t>
            </w:r>
          </w:p>
        </w:tc>
        <w:tc>
          <w:tcPr>
            <w:tcW w:w="4754" w:type="dxa"/>
            <w:vAlign w:val="center"/>
          </w:tcPr>
          <w:p w:rsidR="003C5953" w:rsidRPr="00710D6C" w:rsidRDefault="00094BD1" w:rsidP="00710D6C">
            <w:pPr>
              <w:rPr>
                <w:lang w:val="sr-Cyrl-CS"/>
              </w:rPr>
            </w:pPr>
            <w:r w:rsidRPr="00710D6C">
              <w:rPr>
                <w:lang w:val="sr-Cyrl-CS"/>
              </w:rPr>
              <w:t>Киа- камион за превоз робе и радника</w:t>
            </w:r>
          </w:p>
        </w:tc>
        <w:tc>
          <w:tcPr>
            <w:tcW w:w="1501" w:type="dxa"/>
          </w:tcPr>
          <w:p w:rsidR="003C5953" w:rsidRPr="00710D6C" w:rsidRDefault="00094BD1" w:rsidP="00C51FFB">
            <w:pPr>
              <w:jc w:val="center"/>
              <w:rPr>
                <w:lang w:val="sr-Cyrl-CS"/>
              </w:rPr>
            </w:pPr>
            <w:r w:rsidRPr="00710D6C">
              <w:rPr>
                <w:lang w:val="sr-Cyrl-CS"/>
              </w:rPr>
              <w:t>1</w:t>
            </w:r>
          </w:p>
        </w:tc>
        <w:tc>
          <w:tcPr>
            <w:tcW w:w="2339" w:type="dxa"/>
            <w:vAlign w:val="center"/>
          </w:tcPr>
          <w:p w:rsidR="003C5953" w:rsidRPr="00710D6C" w:rsidRDefault="00710D6C" w:rsidP="00FE455E">
            <w:pPr>
              <w:jc w:val="center"/>
              <w:rPr>
                <w:lang w:val="sr-Cyrl-CS"/>
              </w:rPr>
            </w:pPr>
            <w:r>
              <w:rPr>
                <w:lang w:val="sr-Cyrl-CS"/>
              </w:rPr>
              <w:t xml:space="preserve">  </w:t>
            </w:r>
            <w:r w:rsidR="00094BD1" w:rsidRPr="00710D6C">
              <w:rPr>
                <w:lang w:val="sr-Cyrl-CS"/>
              </w:rPr>
              <w:t>1</w:t>
            </w:r>
            <w:r w:rsidR="00FE455E">
              <w:rPr>
                <w:lang w:val="sr-Cyrl-CS"/>
              </w:rPr>
              <w:t>2</w:t>
            </w:r>
            <w:r w:rsidR="00094BD1" w:rsidRPr="00710D6C">
              <w:rPr>
                <w:lang w:val="sr-Cyrl-CS"/>
              </w:rPr>
              <w:t xml:space="preserve"> година</w:t>
            </w:r>
          </w:p>
        </w:tc>
      </w:tr>
      <w:tr w:rsidR="00E126D7" w:rsidRPr="00710D6C" w:rsidTr="00C061EE">
        <w:trPr>
          <w:trHeight w:val="282"/>
        </w:trPr>
        <w:tc>
          <w:tcPr>
            <w:tcW w:w="1098" w:type="dxa"/>
            <w:vAlign w:val="center"/>
          </w:tcPr>
          <w:p w:rsidR="00E126D7" w:rsidRPr="00710D6C" w:rsidRDefault="00E126D7" w:rsidP="00710D6C">
            <w:pPr>
              <w:jc w:val="center"/>
              <w:rPr>
                <w:lang w:val="sr-Cyrl-CS"/>
              </w:rPr>
            </w:pPr>
            <w:r w:rsidRPr="00710D6C">
              <w:rPr>
                <w:lang w:val="sr-Cyrl-CS"/>
              </w:rPr>
              <w:t>10</w:t>
            </w:r>
          </w:p>
        </w:tc>
        <w:tc>
          <w:tcPr>
            <w:tcW w:w="4754" w:type="dxa"/>
            <w:vAlign w:val="center"/>
          </w:tcPr>
          <w:p w:rsidR="00E126D7" w:rsidRPr="00710D6C" w:rsidRDefault="002F7DD0" w:rsidP="00710D6C">
            <w:pPr>
              <w:rPr>
                <w:lang w:val="sr-Cyrl-CS"/>
              </w:rPr>
            </w:pPr>
            <w:r>
              <w:rPr>
                <w:lang w:val="sr-Cyrl-CS"/>
              </w:rPr>
              <w:t>к</w:t>
            </w:r>
            <w:r w:rsidR="00600BF8" w:rsidRPr="00710D6C">
              <w:rPr>
                <w:lang w:val="sr-Cyrl-CS"/>
              </w:rPr>
              <w:t>амион кипер</w:t>
            </w:r>
          </w:p>
        </w:tc>
        <w:tc>
          <w:tcPr>
            <w:tcW w:w="1501" w:type="dxa"/>
          </w:tcPr>
          <w:p w:rsidR="00E126D7" w:rsidRPr="00710D6C" w:rsidRDefault="00600BF8" w:rsidP="00C51FFB">
            <w:pPr>
              <w:jc w:val="center"/>
              <w:rPr>
                <w:lang w:val="sr-Cyrl-CS"/>
              </w:rPr>
            </w:pPr>
            <w:r w:rsidRPr="00710D6C">
              <w:rPr>
                <w:lang w:val="sr-Cyrl-CS"/>
              </w:rPr>
              <w:t>2</w:t>
            </w:r>
          </w:p>
        </w:tc>
        <w:tc>
          <w:tcPr>
            <w:tcW w:w="2339" w:type="dxa"/>
            <w:vAlign w:val="center"/>
          </w:tcPr>
          <w:p w:rsidR="00E126D7" w:rsidRPr="00710D6C" w:rsidRDefault="00710D6C" w:rsidP="00FE455E">
            <w:pPr>
              <w:jc w:val="center"/>
              <w:rPr>
                <w:lang w:val="sr-Cyrl-CS"/>
              </w:rPr>
            </w:pPr>
            <w:r>
              <w:rPr>
                <w:lang w:val="sr-Cyrl-CS"/>
              </w:rPr>
              <w:t xml:space="preserve">  </w:t>
            </w:r>
            <w:r w:rsidR="00600BF8" w:rsidRPr="00710D6C">
              <w:rPr>
                <w:lang w:val="sr-Cyrl-CS"/>
              </w:rPr>
              <w:t>1</w:t>
            </w:r>
            <w:r w:rsidR="00FE455E">
              <w:rPr>
                <w:lang w:val="sr-Cyrl-CS"/>
              </w:rPr>
              <w:t>9</w:t>
            </w:r>
            <w:r w:rsidR="00600BF8" w:rsidRPr="00710D6C">
              <w:rPr>
                <w:lang w:val="sr-Cyrl-CS"/>
              </w:rPr>
              <w:t xml:space="preserve"> година</w:t>
            </w:r>
          </w:p>
        </w:tc>
      </w:tr>
      <w:tr w:rsidR="00600BF8" w:rsidRPr="00710D6C" w:rsidTr="00C061EE">
        <w:trPr>
          <w:trHeight w:val="282"/>
        </w:trPr>
        <w:tc>
          <w:tcPr>
            <w:tcW w:w="1098" w:type="dxa"/>
            <w:vAlign w:val="center"/>
          </w:tcPr>
          <w:p w:rsidR="00600BF8" w:rsidRPr="00710D6C" w:rsidRDefault="00600BF8" w:rsidP="00710D6C">
            <w:pPr>
              <w:jc w:val="center"/>
              <w:rPr>
                <w:lang w:val="sr-Cyrl-CS"/>
              </w:rPr>
            </w:pPr>
            <w:r w:rsidRPr="00710D6C">
              <w:rPr>
                <w:lang w:val="sr-Cyrl-CS"/>
              </w:rPr>
              <w:t>11</w:t>
            </w:r>
          </w:p>
        </w:tc>
        <w:tc>
          <w:tcPr>
            <w:tcW w:w="4754" w:type="dxa"/>
            <w:vAlign w:val="center"/>
          </w:tcPr>
          <w:p w:rsidR="00600BF8" w:rsidRPr="00710D6C" w:rsidRDefault="002F7DD0" w:rsidP="00710D6C">
            <w:pPr>
              <w:rPr>
                <w:lang w:val="sr-Cyrl-CS"/>
              </w:rPr>
            </w:pPr>
            <w:r>
              <w:rPr>
                <w:lang w:val="sr-Cyrl-CS"/>
              </w:rPr>
              <w:t>к</w:t>
            </w:r>
            <w:r w:rsidR="00600BF8" w:rsidRPr="00710D6C">
              <w:rPr>
                <w:lang w:val="sr-Cyrl-CS"/>
              </w:rPr>
              <w:t>амион самоподизач</w:t>
            </w:r>
          </w:p>
        </w:tc>
        <w:tc>
          <w:tcPr>
            <w:tcW w:w="1501" w:type="dxa"/>
          </w:tcPr>
          <w:p w:rsidR="00600BF8" w:rsidRPr="00710D6C" w:rsidRDefault="00600BF8" w:rsidP="00C51FFB">
            <w:pPr>
              <w:jc w:val="center"/>
              <w:rPr>
                <w:lang w:val="sr-Cyrl-CS"/>
              </w:rPr>
            </w:pPr>
            <w:r w:rsidRPr="00710D6C">
              <w:rPr>
                <w:lang w:val="sr-Cyrl-CS"/>
              </w:rPr>
              <w:t>2</w:t>
            </w:r>
          </w:p>
        </w:tc>
        <w:tc>
          <w:tcPr>
            <w:tcW w:w="2339" w:type="dxa"/>
            <w:vAlign w:val="center"/>
          </w:tcPr>
          <w:p w:rsidR="00600BF8" w:rsidRPr="00710D6C" w:rsidRDefault="00710D6C" w:rsidP="00FE455E">
            <w:pPr>
              <w:jc w:val="center"/>
              <w:rPr>
                <w:lang w:val="sr-Cyrl-CS"/>
              </w:rPr>
            </w:pPr>
            <w:r>
              <w:rPr>
                <w:lang w:val="sr-Cyrl-CS"/>
              </w:rPr>
              <w:t xml:space="preserve">   </w:t>
            </w:r>
            <w:r w:rsidR="00FE455E">
              <w:rPr>
                <w:lang w:val="sr-Cyrl-CS"/>
              </w:rPr>
              <w:t>10</w:t>
            </w:r>
            <w:r w:rsidR="00600BF8" w:rsidRPr="00710D6C">
              <w:rPr>
                <w:lang w:val="sr-Cyrl-CS"/>
              </w:rPr>
              <w:t xml:space="preserve"> година</w:t>
            </w:r>
          </w:p>
        </w:tc>
      </w:tr>
      <w:tr w:rsidR="00801676" w:rsidRPr="00710D6C" w:rsidTr="00C061EE">
        <w:trPr>
          <w:trHeight w:val="282"/>
        </w:trPr>
        <w:tc>
          <w:tcPr>
            <w:tcW w:w="1098" w:type="dxa"/>
            <w:vAlign w:val="center"/>
          </w:tcPr>
          <w:p w:rsidR="00801676" w:rsidRPr="00710D6C" w:rsidRDefault="00801676" w:rsidP="00710D6C">
            <w:pPr>
              <w:jc w:val="center"/>
              <w:rPr>
                <w:lang w:val="sr-Cyrl-CS"/>
              </w:rPr>
            </w:pPr>
          </w:p>
        </w:tc>
        <w:tc>
          <w:tcPr>
            <w:tcW w:w="4754" w:type="dxa"/>
            <w:vAlign w:val="center"/>
          </w:tcPr>
          <w:p w:rsidR="00801676" w:rsidRDefault="00801676" w:rsidP="00675778">
            <w:pPr>
              <w:rPr>
                <w:lang w:val="sr-Cyrl-CS"/>
              </w:rPr>
            </w:pPr>
            <w:r>
              <w:rPr>
                <w:lang w:val="sr-Cyrl-CS"/>
              </w:rPr>
              <w:t>Опрема набављена до 31.0</w:t>
            </w:r>
            <w:r w:rsidR="00675778">
              <w:rPr>
                <w:lang w:val="sr-Cyrl-CS"/>
              </w:rPr>
              <w:t>8</w:t>
            </w:r>
            <w:r>
              <w:rPr>
                <w:lang w:val="sr-Cyrl-CS"/>
              </w:rPr>
              <w:t>.2015 год.</w:t>
            </w:r>
          </w:p>
        </w:tc>
        <w:tc>
          <w:tcPr>
            <w:tcW w:w="1501" w:type="dxa"/>
          </w:tcPr>
          <w:p w:rsidR="00801676" w:rsidRPr="00710D6C" w:rsidRDefault="00801676" w:rsidP="00C51FFB">
            <w:pPr>
              <w:jc w:val="center"/>
              <w:rPr>
                <w:lang w:val="sr-Cyrl-CS"/>
              </w:rPr>
            </w:pPr>
          </w:p>
        </w:tc>
        <w:tc>
          <w:tcPr>
            <w:tcW w:w="2339" w:type="dxa"/>
            <w:vAlign w:val="center"/>
          </w:tcPr>
          <w:p w:rsidR="00801676" w:rsidRDefault="00801676" w:rsidP="00FE455E">
            <w:pPr>
              <w:jc w:val="center"/>
              <w:rPr>
                <w:lang w:val="sr-Cyrl-CS"/>
              </w:rPr>
            </w:pPr>
          </w:p>
        </w:tc>
      </w:tr>
      <w:tr w:rsidR="00801676" w:rsidRPr="00710D6C" w:rsidTr="00C061EE">
        <w:trPr>
          <w:trHeight w:val="282"/>
        </w:trPr>
        <w:tc>
          <w:tcPr>
            <w:tcW w:w="1098" w:type="dxa"/>
            <w:vAlign w:val="center"/>
          </w:tcPr>
          <w:p w:rsidR="00801676" w:rsidRPr="00710D6C" w:rsidRDefault="00801676" w:rsidP="00710D6C">
            <w:pPr>
              <w:jc w:val="center"/>
              <w:rPr>
                <w:lang w:val="sr-Cyrl-CS"/>
              </w:rPr>
            </w:pPr>
            <w:r>
              <w:rPr>
                <w:lang w:val="sr-Cyrl-CS"/>
              </w:rPr>
              <w:t>12</w:t>
            </w:r>
          </w:p>
        </w:tc>
        <w:tc>
          <w:tcPr>
            <w:tcW w:w="4754" w:type="dxa"/>
            <w:vAlign w:val="center"/>
          </w:tcPr>
          <w:p w:rsidR="00801676" w:rsidRDefault="00801676" w:rsidP="00710D6C">
            <w:pPr>
              <w:rPr>
                <w:lang w:val="sr-Cyrl-CS"/>
              </w:rPr>
            </w:pPr>
            <w:r>
              <w:rPr>
                <w:lang w:val="sr-Cyrl-CS"/>
              </w:rPr>
              <w:t xml:space="preserve"> погребно возило</w:t>
            </w:r>
            <w:r w:rsidR="00675778">
              <w:rPr>
                <w:lang w:val="sr-Cyrl-CS"/>
              </w:rPr>
              <w:t>-комби</w:t>
            </w:r>
          </w:p>
        </w:tc>
        <w:tc>
          <w:tcPr>
            <w:tcW w:w="1501" w:type="dxa"/>
          </w:tcPr>
          <w:p w:rsidR="00801676" w:rsidRPr="00710D6C" w:rsidRDefault="00801676" w:rsidP="00C51FFB">
            <w:pPr>
              <w:jc w:val="center"/>
              <w:rPr>
                <w:lang w:val="sr-Cyrl-CS"/>
              </w:rPr>
            </w:pPr>
            <w:r>
              <w:rPr>
                <w:lang w:val="sr-Cyrl-CS"/>
              </w:rPr>
              <w:t>1</w:t>
            </w:r>
          </w:p>
        </w:tc>
        <w:tc>
          <w:tcPr>
            <w:tcW w:w="2339" w:type="dxa"/>
            <w:vAlign w:val="center"/>
          </w:tcPr>
          <w:p w:rsidR="00801676" w:rsidRDefault="00675778" w:rsidP="00FE455E">
            <w:pPr>
              <w:jc w:val="center"/>
              <w:rPr>
                <w:lang w:val="sr-Cyrl-CS"/>
              </w:rPr>
            </w:pPr>
            <w:r>
              <w:rPr>
                <w:lang w:val="sr-Cyrl-CS"/>
              </w:rPr>
              <w:t>ново</w:t>
            </w:r>
          </w:p>
        </w:tc>
      </w:tr>
      <w:tr w:rsidR="00801676" w:rsidRPr="00710D6C" w:rsidTr="00C061EE">
        <w:trPr>
          <w:trHeight w:val="282"/>
        </w:trPr>
        <w:tc>
          <w:tcPr>
            <w:tcW w:w="1098" w:type="dxa"/>
            <w:vAlign w:val="center"/>
          </w:tcPr>
          <w:p w:rsidR="00801676" w:rsidRDefault="00801676" w:rsidP="00710D6C">
            <w:pPr>
              <w:jc w:val="center"/>
              <w:rPr>
                <w:lang w:val="sr-Cyrl-CS"/>
              </w:rPr>
            </w:pPr>
            <w:r>
              <w:rPr>
                <w:lang w:val="sr-Cyrl-CS"/>
              </w:rPr>
              <w:t>13</w:t>
            </w:r>
          </w:p>
        </w:tc>
        <w:tc>
          <w:tcPr>
            <w:tcW w:w="4754" w:type="dxa"/>
            <w:vAlign w:val="center"/>
          </w:tcPr>
          <w:p w:rsidR="00801676" w:rsidRDefault="00675778" w:rsidP="00710D6C">
            <w:pPr>
              <w:rPr>
                <w:lang w:val="sr-Cyrl-CS"/>
              </w:rPr>
            </w:pPr>
            <w:r>
              <w:rPr>
                <w:lang w:val="sr-Cyrl-CS"/>
              </w:rPr>
              <w:t>Путничка возила</w:t>
            </w:r>
          </w:p>
        </w:tc>
        <w:tc>
          <w:tcPr>
            <w:tcW w:w="1501" w:type="dxa"/>
          </w:tcPr>
          <w:p w:rsidR="00801676" w:rsidRDefault="00675778" w:rsidP="00C51FFB">
            <w:pPr>
              <w:jc w:val="center"/>
              <w:rPr>
                <w:lang w:val="sr-Cyrl-CS"/>
              </w:rPr>
            </w:pPr>
            <w:r>
              <w:rPr>
                <w:lang w:val="sr-Cyrl-CS"/>
              </w:rPr>
              <w:t>4</w:t>
            </w:r>
          </w:p>
        </w:tc>
        <w:tc>
          <w:tcPr>
            <w:tcW w:w="2339" w:type="dxa"/>
            <w:vAlign w:val="center"/>
          </w:tcPr>
          <w:p w:rsidR="00801676" w:rsidRDefault="00675778" w:rsidP="00FE455E">
            <w:pPr>
              <w:jc w:val="center"/>
              <w:rPr>
                <w:lang w:val="sr-Cyrl-CS"/>
              </w:rPr>
            </w:pPr>
            <w:r>
              <w:rPr>
                <w:lang w:val="sr-Cyrl-CS"/>
              </w:rPr>
              <w:t>нова</w:t>
            </w:r>
          </w:p>
        </w:tc>
      </w:tr>
      <w:tr w:rsidR="00801676" w:rsidRPr="00710D6C" w:rsidTr="00C061EE">
        <w:trPr>
          <w:trHeight w:val="282"/>
        </w:trPr>
        <w:tc>
          <w:tcPr>
            <w:tcW w:w="1098" w:type="dxa"/>
            <w:vAlign w:val="center"/>
          </w:tcPr>
          <w:p w:rsidR="00801676" w:rsidRDefault="00801676" w:rsidP="00710D6C">
            <w:pPr>
              <w:jc w:val="center"/>
              <w:rPr>
                <w:lang w:val="sr-Cyrl-CS"/>
              </w:rPr>
            </w:pPr>
            <w:r>
              <w:rPr>
                <w:lang w:val="sr-Cyrl-CS"/>
              </w:rPr>
              <w:t>14</w:t>
            </w:r>
          </w:p>
        </w:tc>
        <w:tc>
          <w:tcPr>
            <w:tcW w:w="4754" w:type="dxa"/>
            <w:vAlign w:val="center"/>
          </w:tcPr>
          <w:p w:rsidR="00801676" w:rsidRDefault="00675778" w:rsidP="00C8289B">
            <w:pPr>
              <w:rPr>
                <w:lang w:val="sr-Cyrl-CS"/>
              </w:rPr>
            </w:pPr>
            <w:r>
              <w:rPr>
                <w:lang w:val="sr-Cyrl-CS"/>
              </w:rPr>
              <w:t>Погребно возило /половно/</w:t>
            </w:r>
          </w:p>
        </w:tc>
        <w:tc>
          <w:tcPr>
            <w:tcW w:w="1501" w:type="dxa"/>
          </w:tcPr>
          <w:p w:rsidR="00801676" w:rsidRDefault="00675778" w:rsidP="00C51FFB">
            <w:pPr>
              <w:jc w:val="center"/>
              <w:rPr>
                <w:lang w:val="sr-Cyrl-CS"/>
              </w:rPr>
            </w:pPr>
            <w:r>
              <w:rPr>
                <w:lang w:val="sr-Cyrl-CS"/>
              </w:rPr>
              <w:t>1</w:t>
            </w:r>
          </w:p>
        </w:tc>
        <w:tc>
          <w:tcPr>
            <w:tcW w:w="2339" w:type="dxa"/>
            <w:vAlign w:val="center"/>
          </w:tcPr>
          <w:p w:rsidR="00801676" w:rsidRDefault="00801676" w:rsidP="00FE455E">
            <w:pPr>
              <w:jc w:val="center"/>
              <w:rPr>
                <w:lang w:val="sr-Cyrl-CS"/>
              </w:rPr>
            </w:pPr>
          </w:p>
        </w:tc>
      </w:tr>
      <w:tr w:rsidR="00801676" w:rsidRPr="00710D6C" w:rsidTr="00C061EE">
        <w:trPr>
          <w:trHeight w:val="282"/>
        </w:trPr>
        <w:tc>
          <w:tcPr>
            <w:tcW w:w="1098" w:type="dxa"/>
            <w:vAlign w:val="center"/>
          </w:tcPr>
          <w:p w:rsidR="00801676" w:rsidRDefault="00801676" w:rsidP="00710D6C">
            <w:pPr>
              <w:jc w:val="center"/>
              <w:rPr>
                <w:lang w:val="sr-Cyrl-CS"/>
              </w:rPr>
            </w:pPr>
            <w:r>
              <w:rPr>
                <w:lang w:val="sr-Cyrl-CS"/>
              </w:rPr>
              <w:t>15</w:t>
            </w:r>
          </w:p>
        </w:tc>
        <w:tc>
          <w:tcPr>
            <w:tcW w:w="4754" w:type="dxa"/>
            <w:vAlign w:val="center"/>
          </w:tcPr>
          <w:p w:rsidR="00801676" w:rsidRDefault="00675778" w:rsidP="00710D6C">
            <w:pPr>
              <w:rPr>
                <w:lang w:val="sr-Cyrl-CS"/>
              </w:rPr>
            </w:pPr>
            <w:r>
              <w:rPr>
                <w:lang w:val="sr-Cyrl-CS"/>
              </w:rPr>
              <w:t>Ивеко- теренски</w:t>
            </w:r>
          </w:p>
        </w:tc>
        <w:tc>
          <w:tcPr>
            <w:tcW w:w="1501" w:type="dxa"/>
          </w:tcPr>
          <w:p w:rsidR="00801676" w:rsidRDefault="00675778" w:rsidP="00C51FFB">
            <w:pPr>
              <w:jc w:val="center"/>
              <w:rPr>
                <w:lang w:val="sr-Cyrl-CS"/>
              </w:rPr>
            </w:pPr>
            <w:r>
              <w:rPr>
                <w:lang w:val="sr-Cyrl-CS"/>
              </w:rPr>
              <w:t>1</w:t>
            </w:r>
          </w:p>
        </w:tc>
        <w:tc>
          <w:tcPr>
            <w:tcW w:w="2339" w:type="dxa"/>
            <w:vAlign w:val="center"/>
          </w:tcPr>
          <w:p w:rsidR="00801676" w:rsidRDefault="00675778" w:rsidP="00FE455E">
            <w:pPr>
              <w:jc w:val="center"/>
              <w:rPr>
                <w:lang w:val="sr-Cyrl-CS"/>
              </w:rPr>
            </w:pPr>
            <w:r>
              <w:rPr>
                <w:lang w:val="sr-Cyrl-CS"/>
              </w:rPr>
              <w:t>нови</w:t>
            </w:r>
          </w:p>
        </w:tc>
      </w:tr>
    </w:tbl>
    <w:p w:rsidR="00013EA0" w:rsidRPr="00C061EE" w:rsidRDefault="00013EA0" w:rsidP="00B87722"/>
    <w:p w:rsidR="00C177D8" w:rsidRDefault="00C177D8" w:rsidP="00B87722"/>
    <w:p w:rsidR="00C177D8" w:rsidRDefault="00C177D8" w:rsidP="00B87722"/>
    <w:p w:rsidR="00C177D8" w:rsidRDefault="00C177D8" w:rsidP="00B87722"/>
    <w:p w:rsidR="00C177D8" w:rsidRDefault="00C177D8" w:rsidP="00B87722"/>
    <w:p w:rsidR="005A4712" w:rsidRPr="00FD7275" w:rsidRDefault="00675778" w:rsidP="00B87722">
      <w:pPr>
        <w:rPr>
          <w:b/>
          <w:lang w:val="sr-Cyrl-CS"/>
        </w:rPr>
      </w:pPr>
      <w:r>
        <w:t xml:space="preserve">Већи део </w:t>
      </w:r>
      <w:r>
        <w:rPr>
          <w:lang w:val="sr-Cyrl-CS"/>
        </w:rPr>
        <w:t xml:space="preserve"> опреме  и машина</w:t>
      </w:r>
      <w:r w:rsidR="00E11AA9" w:rsidRPr="00FD7275">
        <w:rPr>
          <w:lang w:val="sr-Cyrl-CS"/>
        </w:rPr>
        <w:t xml:space="preserve"> са којима радимо је стара и амортизована и у лошем стању и самим тим захтева велика средства за одржавање и поправку</w:t>
      </w:r>
      <w:r w:rsidR="00C51FFB" w:rsidRPr="00FD7275">
        <w:rPr>
          <w:lang w:val="sr-Cyrl-CS"/>
        </w:rPr>
        <w:t>.</w:t>
      </w:r>
    </w:p>
    <w:p w:rsidR="00675778" w:rsidRPr="00757146" w:rsidRDefault="00675778" w:rsidP="00EB48CB">
      <w:pPr>
        <w:rPr>
          <w:sz w:val="28"/>
          <w:szCs w:val="28"/>
        </w:rPr>
      </w:pPr>
    </w:p>
    <w:p w:rsidR="00EB48CB" w:rsidRPr="007C7D63" w:rsidRDefault="00AE1783" w:rsidP="00EB48CB">
      <w:pPr>
        <w:rPr>
          <w:lang w:val="ru-RU"/>
        </w:rPr>
      </w:pPr>
      <w:r w:rsidRPr="007C7D63">
        <w:rPr>
          <w:lang w:val="ru-RU"/>
        </w:rPr>
        <w:t>КРИТЕРИЈУМИ ЗА КОРИШЋЕЊЕ СРЕДСТАВА:</w:t>
      </w:r>
    </w:p>
    <w:p w:rsidR="00634FE8" w:rsidRDefault="00634FE8" w:rsidP="00EB48CB">
      <w:pPr>
        <w:rPr>
          <w:lang w:val="ru-RU"/>
        </w:rPr>
      </w:pPr>
    </w:p>
    <w:p w:rsidR="00EB48CB" w:rsidRDefault="00EB48CB" w:rsidP="00EB48CB">
      <w:pPr>
        <w:rPr>
          <w:lang w:val="en-US"/>
        </w:rPr>
      </w:pPr>
      <w:r w:rsidRPr="00D73567">
        <w:rPr>
          <w:lang w:val="ru-RU"/>
        </w:rPr>
        <w:t>Накнада члановима Надзорног одбора</w:t>
      </w:r>
    </w:p>
    <w:p w:rsidR="00EB48CB" w:rsidRPr="00037722" w:rsidRDefault="005B1E06" w:rsidP="00EB48CB">
      <w:r>
        <w:rPr>
          <w:lang w:val="en-US"/>
        </w:rPr>
        <w:t xml:space="preserve"> </w:t>
      </w:r>
      <w:r w:rsidR="00EB48CB" w:rsidRPr="00037722">
        <w:rPr>
          <w:lang w:val="ru-RU"/>
        </w:rPr>
        <w:t>Испла</w:t>
      </w:r>
      <w:r w:rsidR="00A4757B" w:rsidRPr="00037722">
        <w:rPr>
          <w:lang w:val="ru-RU"/>
        </w:rPr>
        <w:t xml:space="preserve">те члановима Надзорног одбора  утврђене су на месечном нивоу на основу Решења бр.020-162/2013-IV oд 16. Септембра </w:t>
      </w:r>
      <w:r w:rsidR="00A4757B" w:rsidRPr="00037722">
        <w:t>2013 године и износе:</w:t>
      </w:r>
    </w:p>
    <w:p w:rsidR="00EB48CB" w:rsidRPr="00037722" w:rsidRDefault="00037722" w:rsidP="00EB48CB">
      <w:pPr>
        <w:rPr>
          <w:lang w:val="ru-RU"/>
        </w:rPr>
      </w:pPr>
      <w:r>
        <w:rPr>
          <w:sz w:val="28"/>
          <w:szCs w:val="28"/>
          <w:lang w:val="ru-RU"/>
        </w:rPr>
        <w:t xml:space="preserve">             </w:t>
      </w:r>
      <w:r w:rsidR="00A4757B" w:rsidRPr="00037722">
        <w:rPr>
          <w:lang w:val="ru-RU"/>
        </w:rPr>
        <w:t>Председник       :</w:t>
      </w:r>
      <w:r w:rsidR="00EB48CB" w:rsidRPr="00037722">
        <w:rPr>
          <w:lang w:val="ru-RU"/>
        </w:rPr>
        <w:t xml:space="preserve">    </w:t>
      </w:r>
      <w:r w:rsidR="00A4757B" w:rsidRPr="00037722">
        <w:rPr>
          <w:lang w:val="ru-RU"/>
        </w:rPr>
        <w:t>25.000,00 динара / нето/</w:t>
      </w:r>
    </w:p>
    <w:p w:rsidR="00EB48CB" w:rsidRPr="00037722" w:rsidRDefault="00EB48CB" w:rsidP="00EB48CB">
      <w:pPr>
        <w:rPr>
          <w:lang w:val="ru-RU"/>
        </w:rPr>
      </w:pPr>
      <w:r w:rsidRPr="00037722">
        <w:rPr>
          <w:lang w:val="ru-RU"/>
        </w:rPr>
        <w:t xml:space="preserve">               Члан</w:t>
      </w:r>
      <w:r w:rsidR="00A4757B" w:rsidRPr="00037722">
        <w:rPr>
          <w:lang w:val="ru-RU"/>
        </w:rPr>
        <w:t xml:space="preserve">ови /2/        :   </w:t>
      </w:r>
      <w:r w:rsidRPr="00037722">
        <w:rPr>
          <w:lang w:val="ru-RU"/>
        </w:rPr>
        <w:t xml:space="preserve"> 2</w:t>
      </w:r>
      <w:r w:rsidR="00A4757B" w:rsidRPr="00037722">
        <w:rPr>
          <w:lang w:val="ru-RU"/>
        </w:rPr>
        <w:t>0</w:t>
      </w:r>
      <w:r w:rsidRPr="00037722">
        <w:rPr>
          <w:lang w:val="ru-RU"/>
        </w:rPr>
        <w:t>.000,00  дин</w:t>
      </w:r>
      <w:r w:rsidR="00A4757B" w:rsidRPr="00037722">
        <w:rPr>
          <w:lang w:val="ru-RU"/>
        </w:rPr>
        <w:t>ара</w:t>
      </w:r>
      <w:r w:rsidRPr="00037722">
        <w:rPr>
          <w:lang w:val="ru-RU"/>
        </w:rPr>
        <w:t>/</w:t>
      </w:r>
      <w:r w:rsidR="00A4757B" w:rsidRPr="00037722">
        <w:rPr>
          <w:lang w:val="ru-RU"/>
        </w:rPr>
        <w:t xml:space="preserve"> нето/</w:t>
      </w:r>
      <w:r w:rsidRPr="00037722">
        <w:rPr>
          <w:lang w:val="ru-RU"/>
        </w:rPr>
        <w:t xml:space="preserve">. </w:t>
      </w:r>
    </w:p>
    <w:p w:rsidR="00757146" w:rsidRPr="00801676" w:rsidRDefault="00EB48CB" w:rsidP="00801676">
      <w:pPr>
        <w:rPr>
          <w:color w:val="000000"/>
        </w:rPr>
      </w:pPr>
      <w:r w:rsidRPr="007C7D63">
        <w:rPr>
          <w:color w:val="000000"/>
          <w:lang w:val="ru-RU"/>
        </w:rPr>
        <w:t xml:space="preserve">    </w:t>
      </w:r>
    </w:p>
    <w:p w:rsidR="00757146" w:rsidRPr="00757146" w:rsidRDefault="00757146" w:rsidP="00757146">
      <w:pPr>
        <w:tabs>
          <w:tab w:val="left" w:pos="1080"/>
        </w:tabs>
        <w:jc w:val="both"/>
        <w:rPr>
          <w:lang w:val="sr-Cyrl-CS"/>
        </w:rPr>
      </w:pPr>
      <w:r w:rsidRPr="00757146">
        <w:rPr>
          <w:lang w:val="sr-Cyrl-CS"/>
        </w:rPr>
        <w:t xml:space="preserve">У складу са </w:t>
      </w:r>
      <w:r>
        <w:rPr>
          <w:lang w:val="sr-Cyrl-CS"/>
        </w:rPr>
        <w:t>З</w:t>
      </w:r>
      <w:r w:rsidRPr="00757146">
        <w:rPr>
          <w:lang w:val="sr-Cyrl-CS"/>
        </w:rPr>
        <w:t>аконом о привременом уређивању основица за обрачун и исплату плата, односно зарада и других сталних примања код корисника јавних средстава, исказати обрачунату бруто зараду</w:t>
      </w:r>
      <w:r>
        <w:rPr>
          <w:lang w:val="sr-Cyrl-CS"/>
        </w:rPr>
        <w:t xml:space="preserve"> односно  друго примање</w:t>
      </w:r>
      <w:r w:rsidRPr="00757146">
        <w:rPr>
          <w:lang w:val="sr-Cyrl-CS"/>
        </w:rPr>
        <w:t xml:space="preserve"> пре и после умањења, као и разлику која се уплаћује у буџет по овом основу.Везано за наведени Закон накнаде за рад надзорног одбора нису предмет умањења.</w:t>
      </w:r>
    </w:p>
    <w:p w:rsidR="00C061EE" w:rsidRDefault="00C061EE" w:rsidP="00EB48CB">
      <w:pPr>
        <w:rPr>
          <w:color w:val="000000"/>
          <w:lang w:val="ru-RU"/>
        </w:rPr>
      </w:pPr>
    </w:p>
    <w:p w:rsidR="00C061EE" w:rsidRPr="007C7D63" w:rsidRDefault="00C061EE" w:rsidP="00EB48CB">
      <w:pPr>
        <w:rPr>
          <w:color w:val="000000"/>
          <w:lang w:val="ru-RU"/>
        </w:rPr>
      </w:pPr>
    </w:p>
    <w:p w:rsidR="00EB48CB" w:rsidRPr="007C7D63" w:rsidRDefault="00EB48CB" w:rsidP="00EB48CB">
      <w:pPr>
        <w:rPr>
          <w:sz w:val="28"/>
          <w:szCs w:val="28"/>
          <w:lang w:val="ru-RU"/>
        </w:rPr>
      </w:pPr>
      <w:r w:rsidRPr="007C7D63">
        <w:rPr>
          <w:sz w:val="28"/>
          <w:szCs w:val="28"/>
          <w:lang w:val="sr-Cyrl-CS"/>
        </w:rPr>
        <w:t>Исплата зараде  и накнада Директору предузећа</w:t>
      </w:r>
    </w:p>
    <w:p w:rsidR="005B1E06" w:rsidRDefault="00D73567" w:rsidP="00EB48CB">
      <w:pPr>
        <w:rPr>
          <w:sz w:val="28"/>
          <w:szCs w:val="28"/>
          <w:lang w:val="en-US"/>
        </w:rPr>
      </w:pPr>
      <w:r>
        <w:rPr>
          <w:sz w:val="28"/>
          <w:szCs w:val="28"/>
          <w:lang w:val="ru-RU"/>
        </w:rPr>
        <w:t xml:space="preserve">    </w:t>
      </w:r>
    </w:p>
    <w:p w:rsidR="00EB48CB" w:rsidRPr="005B1E06" w:rsidRDefault="005B1E06" w:rsidP="00EB48CB">
      <w:pPr>
        <w:rPr>
          <w:sz w:val="28"/>
          <w:szCs w:val="28"/>
          <w:lang w:val="en-US"/>
        </w:rPr>
      </w:pPr>
      <w:r>
        <w:rPr>
          <w:lang w:val="en-US"/>
        </w:rPr>
        <w:t xml:space="preserve">     </w:t>
      </w:r>
      <w:r w:rsidR="006C59F6" w:rsidRPr="00FD7275">
        <w:rPr>
          <w:lang w:val="sr-Cyrl-CS"/>
        </w:rPr>
        <w:t xml:space="preserve"> </w:t>
      </w:r>
      <w:r w:rsidR="009472ED">
        <w:rPr>
          <w:lang w:val="en-US"/>
        </w:rPr>
        <w:t xml:space="preserve">      </w:t>
      </w:r>
      <w:r w:rsidR="00E71410">
        <w:rPr>
          <w:lang w:val="sr-Cyrl-CS"/>
        </w:rPr>
        <w:t>Зарада директора је у складу са колективним уговором и</w:t>
      </w:r>
      <w:r w:rsidR="00EB48CB" w:rsidRPr="00FD7275">
        <w:rPr>
          <w:lang w:val="sr-Cyrl-CS"/>
        </w:rPr>
        <w:t xml:space="preserve"> склопљен</w:t>
      </w:r>
      <w:r w:rsidR="00E71410">
        <w:rPr>
          <w:lang w:val="sr-Cyrl-CS"/>
        </w:rPr>
        <w:t>им</w:t>
      </w:r>
      <w:r w:rsidR="00EB48CB" w:rsidRPr="00FD7275">
        <w:rPr>
          <w:lang w:val="sr-Cyrl-CS"/>
        </w:rPr>
        <w:t xml:space="preserve"> уговор</w:t>
      </w:r>
      <w:r w:rsidR="00E71410">
        <w:rPr>
          <w:lang w:val="sr-Cyrl-CS"/>
        </w:rPr>
        <w:t>ом</w:t>
      </w:r>
      <w:r w:rsidR="00EB48CB" w:rsidRPr="00FD7275">
        <w:rPr>
          <w:lang w:val="sr-Cyrl-CS"/>
        </w:rPr>
        <w:t xml:space="preserve"> о раду</w:t>
      </w:r>
      <w:r w:rsidR="000B4D46" w:rsidRPr="00FD7275">
        <w:rPr>
          <w:lang w:val="sr-Cyrl-CS"/>
        </w:rPr>
        <w:t xml:space="preserve"> са Надзорним од</w:t>
      </w:r>
      <w:r w:rsidR="00E71410">
        <w:rPr>
          <w:lang w:val="sr-Cyrl-CS"/>
        </w:rPr>
        <w:t>бором предузећа</w:t>
      </w:r>
      <w:r w:rsidR="000B4D46" w:rsidRPr="00FD7275">
        <w:rPr>
          <w:lang w:val="sr-Cyrl-CS"/>
        </w:rPr>
        <w:t>.</w:t>
      </w:r>
      <w:r w:rsidR="00E71410">
        <w:rPr>
          <w:lang w:val="sr-Cyrl-CS"/>
        </w:rPr>
        <w:t xml:space="preserve"> З</w:t>
      </w:r>
      <w:r w:rsidR="00EB48CB" w:rsidRPr="00FD7275">
        <w:rPr>
          <w:lang w:val="sr-Cyrl-CS"/>
        </w:rPr>
        <w:t>арада  је била и у 201</w:t>
      </w:r>
      <w:r w:rsidR="00FE455E">
        <w:rPr>
          <w:lang w:val="sr-Cyrl-CS"/>
        </w:rPr>
        <w:t>4</w:t>
      </w:r>
      <w:r w:rsidR="00EB48CB" w:rsidRPr="00FD7275">
        <w:rPr>
          <w:lang w:val="sr-Cyrl-CS"/>
        </w:rPr>
        <w:t>. години у маси са свим запосленима  те је из ис</w:t>
      </w:r>
      <w:r w:rsidR="00FE455E">
        <w:rPr>
          <w:lang w:val="sr-Cyrl-CS"/>
        </w:rPr>
        <w:t>тих разлога и у Програму и</w:t>
      </w:r>
      <w:r w:rsidR="00EB48CB" w:rsidRPr="00FD7275">
        <w:rPr>
          <w:lang w:val="sr-Cyrl-CS"/>
        </w:rPr>
        <w:t xml:space="preserve"> ЗИП-у за 201</w:t>
      </w:r>
      <w:r w:rsidR="009472ED">
        <w:rPr>
          <w:lang w:val="en-US"/>
        </w:rPr>
        <w:t>5</w:t>
      </w:r>
      <w:r w:rsidR="00EB48CB" w:rsidRPr="00FD7275">
        <w:rPr>
          <w:lang w:val="sr-Cyrl-CS"/>
        </w:rPr>
        <w:t>. годину.</w:t>
      </w:r>
    </w:p>
    <w:p w:rsidR="00EB48CB" w:rsidRPr="00FD7275" w:rsidRDefault="00EB48CB" w:rsidP="00EB48CB">
      <w:pPr>
        <w:rPr>
          <w:lang w:val="ru-RU"/>
        </w:rPr>
      </w:pPr>
      <w:r w:rsidRPr="00FD7275">
        <w:rPr>
          <w:lang w:val="sr-Cyrl-CS"/>
        </w:rPr>
        <w:t>Директор представља и заступа предузеће,организује и руководи процесом рада и води пословање предузећа,</w:t>
      </w:r>
      <w:r w:rsidR="00E91511">
        <w:rPr>
          <w:lang w:val="sr-Cyrl-CS"/>
        </w:rPr>
        <w:t xml:space="preserve"> </w:t>
      </w:r>
      <w:r w:rsidRPr="00FD7275">
        <w:rPr>
          <w:lang w:val="sr-Cyrl-CS"/>
        </w:rPr>
        <w:t>одговара за законитост рада предузећа предлаже Програм рада и План празвоја и предузима мере за њихово спровођење,</w:t>
      </w:r>
      <w:r w:rsidR="005B4FE7">
        <w:rPr>
          <w:lang w:val="sr-Cyrl-CS"/>
        </w:rPr>
        <w:t xml:space="preserve"> </w:t>
      </w:r>
      <w:r w:rsidRPr="00FD7275">
        <w:rPr>
          <w:lang w:val="sr-Cyrl-CS"/>
        </w:rPr>
        <w:t>подноси финансиске извештаје,</w:t>
      </w:r>
      <w:r w:rsidR="005B4FE7">
        <w:rPr>
          <w:lang w:val="sr-Cyrl-CS"/>
        </w:rPr>
        <w:t xml:space="preserve"> </w:t>
      </w:r>
      <w:r w:rsidRPr="00FD7275">
        <w:rPr>
          <w:lang w:val="sr-Cyrl-CS"/>
        </w:rPr>
        <w:t>извештаје о пословању и годишњи обрачун,</w:t>
      </w:r>
      <w:r w:rsidR="005B4FE7">
        <w:rPr>
          <w:lang w:val="sr-Cyrl-CS"/>
        </w:rPr>
        <w:t xml:space="preserve"> </w:t>
      </w:r>
      <w:r w:rsidRPr="00FD7275">
        <w:rPr>
          <w:lang w:val="sr-Cyrl-CS"/>
        </w:rPr>
        <w:t xml:space="preserve">извршава Одлуке </w:t>
      </w:r>
      <w:r w:rsidR="00A4757B" w:rsidRPr="00FD7275">
        <w:rPr>
          <w:lang w:val="sr-Cyrl-CS"/>
        </w:rPr>
        <w:t xml:space="preserve"> Надзорног органа</w:t>
      </w:r>
      <w:r w:rsidRPr="00FD7275">
        <w:rPr>
          <w:lang w:val="sr-Cyrl-CS"/>
        </w:rPr>
        <w:t>, врши и друге послове одређене законом,оснивачким актом и Статутом.</w:t>
      </w:r>
    </w:p>
    <w:p w:rsidR="007C7D63" w:rsidRDefault="00EB48CB" w:rsidP="00CE6B3C">
      <w:pPr>
        <w:rPr>
          <w:sz w:val="22"/>
          <w:szCs w:val="22"/>
          <w:lang w:val="sr-Cyrl-CS"/>
        </w:rPr>
      </w:pPr>
      <w:r w:rsidRPr="00FD7275">
        <w:rPr>
          <w:lang w:val="ru-RU"/>
        </w:rPr>
        <w:t xml:space="preserve">Исплата основне зараде  и накнада врши се на основу одлуке </w:t>
      </w:r>
      <w:r w:rsidR="00757146">
        <w:rPr>
          <w:lang w:val="ru-RU"/>
        </w:rPr>
        <w:t>Надзорног одбора</w:t>
      </w:r>
      <w:r w:rsidRPr="00FD7275">
        <w:rPr>
          <w:lang w:val="ru-RU"/>
        </w:rPr>
        <w:t xml:space="preserve">  и склопљеног Уговора о раду  а у складу  са Законом о јавним предузећима,</w:t>
      </w:r>
      <w:r w:rsidR="00E91511">
        <w:rPr>
          <w:lang w:val="ru-RU"/>
        </w:rPr>
        <w:t xml:space="preserve"> </w:t>
      </w:r>
      <w:r w:rsidRPr="00FD7275">
        <w:rPr>
          <w:lang w:val="ru-RU"/>
        </w:rPr>
        <w:t xml:space="preserve">Закона о раду и </w:t>
      </w:r>
      <w:r w:rsidRPr="007C7D63">
        <w:rPr>
          <w:color w:val="000000"/>
          <w:lang w:val="ru-RU"/>
        </w:rPr>
        <w:t>нашег</w:t>
      </w:r>
      <w:r w:rsidRPr="00FD7275">
        <w:rPr>
          <w:lang w:val="ru-RU"/>
        </w:rPr>
        <w:t xml:space="preserve"> Колективног уговора</w:t>
      </w:r>
      <w:r w:rsidRPr="00FD7275">
        <w:rPr>
          <w:sz w:val="22"/>
          <w:szCs w:val="22"/>
          <w:lang w:val="sr-Cyrl-CS"/>
        </w:rPr>
        <w:t xml:space="preserve">.  </w:t>
      </w:r>
      <w:r w:rsidRPr="00E91511">
        <w:rPr>
          <w:lang w:val="sr-Cyrl-CS"/>
        </w:rPr>
        <w:t>Наведена зарада се усклађује као и к</w:t>
      </w:r>
      <w:r w:rsidR="00D73567" w:rsidRPr="00E91511">
        <w:rPr>
          <w:lang w:val="sr-Cyrl-CS"/>
        </w:rPr>
        <w:t>од свих радника</w:t>
      </w:r>
      <w:r w:rsidR="007C7D63" w:rsidRPr="00E91511">
        <w:rPr>
          <w:lang w:val="sr-Cyrl-CS"/>
        </w:rPr>
        <w:t>.</w:t>
      </w:r>
    </w:p>
    <w:p w:rsidR="007C7D63" w:rsidRDefault="007C7D63" w:rsidP="00CE6B3C">
      <w:pPr>
        <w:rPr>
          <w:sz w:val="22"/>
          <w:szCs w:val="22"/>
          <w:lang w:val="sr-Cyrl-CS"/>
        </w:rPr>
      </w:pPr>
    </w:p>
    <w:p w:rsidR="00EB48CB" w:rsidRPr="006003FB" w:rsidRDefault="00A4757B" w:rsidP="00CE6B3C">
      <w:pPr>
        <w:rPr>
          <w:sz w:val="22"/>
          <w:szCs w:val="22"/>
        </w:rPr>
      </w:pPr>
      <w:r w:rsidRPr="00FD7275">
        <w:rPr>
          <w:b/>
          <w:sz w:val="28"/>
          <w:szCs w:val="28"/>
          <w:lang w:val="sr-Cyrl-CS"/>
        </w:rPr>
        <w:t xml:space="preserve"> </w:t>
      </w:r>
      <w:r w:rsidR="00EB48CB" w:rsidRPr="006003FB">
        <w:rPr>
          <w:sz w:val="28"/>
          <w:szCs w:val="28"/>
          <w:lang w:val="sr-Cyrl-CS"/>
        </w:rPr>
        <w:t>Друга примања у 201</w:t>
      </w:r>
      <w:r w:rsidR="00FE455E">
        <w:rPr>
          <w:sz w:val="28"/>
          <w:szCs w:val="28"/>
          <w:lang w:val="sr-Cyrl-CS"/>
        </w:rPr>
        <w:t>5</w:t>
      </w:r>
      <w:r w:rsidR="00EB48CB" w:rsidRPr="006003FB">
        <w:rPr>
          <w:sz w:val="28"/>
          <w:szCs w:val="28"/>
          <w:lang w:val="sr-Cyrl-CS"/>
        </w:rPr>
        <w:t>. години</w:t>
      </w:r>
      <w:r w:rsidR="00EB48CB" w:rsidRPr="006003FB">
        <w:rPr>
          <w:sz w:val="28"/>
          <w:szCs w:val="28"/>
          <w:lang w:val="sr-Cyrl-CS"/>
        </w:rPr>
        <w:tab/>
      </w:r>
    </w:p>
    <w:p w:rsidR="006C59F6" w:rsidRPr="00FD7275" w:rsidRDefault="006C59F6" w:rsidP="00CE6B3C">
      <w:pPr>
        <w:rPr>
          <w:sz w:val="28"/>
          <w:szCs w:val="28"/>
          <w:lang w:val="ru-RU"/>
        </w:rPr>
      </w:pPr>
      <w:r w:rsidRPr="00FD7275">
        <w:rPr>
          <w:sz w:val="28"/>
          <w:szCs w:val="28"/>
          <w:lang w:val="ru-RU"/>
        </w:rPr>
        <w:t xml:space="preserve">    </w:t>
      </w:r>
    </w:p>
    <w:p w:rsidR="00AE1783" w:rsidRPr="00FD7275" w:rsidRDefault="006C59F6" w:rsidP="00CE6B3C">
      <w:pPr>
        <w:rPr>
          <w:lang w:val="sr-Cyrl-CS"/>
        </w:rPr>
      </w:pPr>
      <w:r w:rsidRPr="00FD7275">
        <w:rPr>
          <w:sz w:val="28"/>
          <w:szCs w:val="28"/>
          <w:lang w:val="ru-RU"/>
        </w:rPr>
        <w:t xml:space="preserve">      </w:t>
      </w:r>
      <w:r w:rsidR="00F70E0B">
        <w:rPr>
          <w:sz w:val="28"/>
          <w:szCs w:val="28"/>
          <w:lang w:val="ru-RU"/>
        </w:rPr>
        <w:t xml:space="preserve">   </w:t>
      </w:r>
      <w:r w:rsidR="00CE6B3C" w:rsidRPr="00FD7275">
        <w:rPr>
          <w:lang w:val="sr-Cyrl-CS"/>
        </w:rPr>
        <w:t xml:space="preserve"> </w:t>
      </w:r>
      <w:r w:rsidR="00EB48CB" w:rsidRPr="00FD7275">
        <w:rPr>
          <w:lang w:val="sr-Cyrl-CS"/>
        </w:rPr>
        <w:t>Што се тиче исплата  других примања ( јубиларне награде,отпремнине,</w:t>
      </w:r>
    </w:p>
    <w:p w:rsidR="00C92C70" w:rsidRPr="00FD7275" w:rsidRDefault="00EB48CB" w:rsidP="00CE6B3C">
      <w:pPr>
        <w:rPr>
          <w:lang w:val="sr-Cyrl-CS"/>
        </w:rPr>
      </w:pPr>
      <w:r w:rsidRPr="00FD7275">
        <w:rPr>
          <w:lang w:val="sr-Cyrl-CS"/>
        </w:rPr>
        <w:t xml:space="preserve">солидарне помоћи) оне су  у складу са </w:t>
      </w:r>
      <w:r w:rsidR="00FE455E">
        <w:rPr>
          <w:lang w:val="sr-Cyrl-CS"/>
        </w:rPr>
        <w:t>Колективним уговором односно Законом о раду.</w:t>
      </w:r>
      <w:r w:rsidRPr="00FD7275">
        <w:rPr>
          <w:lang w:val="sr-Cyrl-CS"/>
        </w:rPr>
        <w:t xml:space="preserve"> У односу на прошлу годину у  201</w:t>
      </w:r>
      <w:r w:rsidR="00FE455E">
        <w:rPr>
          <w:lang w:val="sr-Cyrl-CS"/>
        </w:rPr>
        <w:t>5</w:t>
      </w:r>
      <w:r w:rsidRPr="00FD7275">
        <w:rPr>
          <w:lang w:val="sr-Cyrl-CS"/>
        </w:rPr>
        <w:t xml:space="preserve">. имамо  </w:t>
      </w:r>
      <w:r w:rsidR="00A41C54">
        <w:rPr>
          <w:lang w:val="sr-Cyrl-CS"/>
        </w:rPr>
        <w:t xml:space="preserve">5 </w:t>
      </w:r>
      <w:r w:rsidRPr="00FD7275">
        <w:rPr>
          <w:lang w:val="sr-Cyrl-CS"/>
        </w:rPr>
        <w:t xml:space="preserve"> радника за отпремнину.</w:t>
      </w:r>
      <w:r w:rsidR="00730DFA">
        <w:rPr>
          <w:lang w:val="sr-Cyrl-CS"/>
        </w:rPr>
        <w:t xml:space="preserve"> </w:t>
      </w:r>
      <w:r w:rsidRPr="00FD7275">
        <w:rPr>
          <w:lang w:val="sr-Cyrl-CS"/>
        </w:rPr>
        <w:t>Исте су обавезујућа категорија</w:t>
      </w:r>
      <w:r w:rsidR="00730DFA">
        <w:rPr>
          <w:lang w:val="sr-Cyrl-CS"/>
        </w:rPr>
        <w:t xml:space="preserve"> и исплаћују се</w:t>
      </w:r>
      <w:r w:rsidR="00801676">
        <w:rPr>
          <w:lang w:val="sr-Cyrl-CS"/>
        </w:rPr>
        <w:t xml:space="preserve"> по</w:t>
      </w:r>
      <w:r w:rsidRPr="00FD7275">
        <w:rPr>
          <w:lang w:val="sr-Cyrl-CS"/>
        </w:rPr>
        <w:t xml:space="preserve"> </w:t>
      </w:r>
      <w:r w:rsidRPr="007C7D63">
        <w:rPr>
          <w:lang w:val="sr-Cyrl-CS"/>
        </w:rPr>
        <w:t xml:space="preserve">нашем </w:t>
      </w:r>
      <w:r w:rsidRPr="00FD7275">
        <w:rPr>
          <w:lang w:val="sr-Cyrl-CS"/>
        </w:rPr>
        <w:t>Колективном уговору.</w:t>
      </w:r>
      <w:r w:rsidR="00730DFA">
        <w:rPr>
          <w:lang w:val="sr-Cyrl-CS"/>
        </w:rPr>
        <w:t xml:space="preserve"> Ове године </w:t>
      </w:r>
      <w:r w:rsidR="00A41C54">
        <w:rPr>
          <w:lang w:val="sr-Cyrl-CS"/>
        </w:rPr>
        <w:t>18</w:t>
      </w:r>
      <w:r w:rsidR="00757EFC" w:rsidRPr="00FD7275">
        <w:rPr>
          <w:lang w:val="sr-Cyrl-CS"/>
        </w:rPr>
        <w:t xml:space="preserve"> </w:t>
      </w:r>
      <w:r w:rsidRPr="00FD7275">
        <w:rPr>
          <w:lang w:val="sr-Cyrl-CS"/>
        </w:rPr>
        <w:t>радника</w:t>
      </w:r>
      <w:r w:rsidR="00730DFA">
        <w:rPr>
          <w:lang w:val="sr-Cyrl-CS"/>
        </w:rPr>
        <w:t xml:space="preserve"> остварује право н</w:t>
      </w:r>
      <w:r w:rsidRPr="00FD7275">
        <w:rPr>
          <w:lang w:val="sr-Cyrl-CS"/>
        </w:rPr>
        <w:t xml:space="preserve">а јубиларне награде, које се исплаћују у складу са  </w:t>
      </w:r>
      <w:r w:rsidR="000B4D46" w:rsidRPr="00FD7275">
        <w:rPr>
          <w:lang w:val="sr-Cyrl-CS"/>
        </w:rPr>
        <w:t>К</w:t>
      </w:r>
      <w:r w:rsidRPr="00FD7275">
        <w:rPr>
          <w:lang w:val="sr-Cyrl-CS"/>
        </w:rPr>
        <w:t>олективним уговором</w:t>
      </w:r>
      <w:r w:rsidR="00CE6B3C" w:rsidRPr="00FD7275">
        <w:rPr>
          <w:lang w:val="sr-Cyrl-CS"/>
        </w:rPr>
        <w:t>.</w:t>
      </w:r>
      <w:r w:rsidRPr="00FD7275">
        <w:rPr>
          <w:lang w:val="sr-Cyrl-CS"/>
        </w:rPr>
        <w:t xml:space="preserve"> </w:t>
      </w:r>
    </w:p>
    <w:p w:rsidR="00EB48CB" w:rsidRPr="00FD7275" w:rsidRDefault="00EB48CB" w:rsidP="00CE6B3C">
      <w:pPr>
        <w:rPr>
          <w:lang w:val="sr-Cyrl-CS"/>
        </w:rPr>
      </w:pPr>
      <w:r w:rsidRPr="00FD7275">
        <w:rPr>
          <w:lang w:val="sr-Cyrl-CS"/>
        </w:rPr>
        <w:t xml:space="preserve">Везано за исплату  накнада </w:t>
      </w:r>
      <w:r w:rsidR="00AC69F2">
        <w:rPr>
          <w:lang w:val="sr-Cyrl-CS"/>
        </w:rPr>
        <w:t>трошкова</w:t>
      </w:r>
      <w:r w:rsidR="00071E7D" w:rsidRPr="00FD7275">
        <w:rPr>
          <w:lang w:val="sr-Cyrl-CS"/>
        </w:rPr>
        <w:t xml:space="preserve"> (</w:t>
      </w:r>
      <w:r w:rsidRPr="00FD7275">
        <w:rPr>
          <w:lang w:val="sr-Cyrl-CS"/>
        </w:rPr>
        <w:t xml:space="preserve"> долазак и одлазак са рада и за рад на терену</w:t>
      </w:r>
      <w:r w:rsidR="00766CB2">
        <w:rPr>
          <w:lang w:val="sr-Cyrl-CS"/>
        </w:rPr>
        <w:t xml:space="preserve">) они </w:t>
      </w:r>
      <w:r w:rsidRPr="00FD7275">
        <w:rPr>
          <w:lang w:val="sr-Cyrl-CS"/>
        </w:rPr>
        <w:t xml:space="preserve"> су обавезујући 100 % од вредности  путн</w:t>
      </w:r>
      <w:r w:rsidR="00AC69F2">
        <w:rPr>
          <w:lang w:val="sr-Cyrl-CS"/>
        </w:rPr>
        <w:t xml:space="preserve">е карте. Како се креће </w:t>
      </w:r>
      <w:r w:rsidRPr="00FD7275">
        <w:rPr>
          <w:lang w:val="sr-Cyrl-CS"/>
        </w:rPr>
        <w:t xml:space="preserve">цена </w:t>
      </w:r>
      <w:r w:rsidR="00AC69F2">
        <w:rPr>
          <w:lang w:val="sr-Cyrl-CS"/>
        </w:rPr>
        <w:t>превоза у јавном саобраћају тако</w:t>
      </w:r>
      <w:r w:rsidR="00766CB2">
        <w:rPr>
          <w:lang w:val="sr-Cyrl-CS"/>
        </w:rPr>
        <w:t xml:space="preserve"> се </w:t>
      </w:r>
      <w:r w:rsidR="00AC69F2">
        <w:rPr>
          <w:lang w:val="sr-Cyrl-CS"/>
        </w:rPr>
        <w:t xml:space="preserve"> врши  усклађивање наведених трошкова</w:t>
      </w:r>
      <w:r w:rsidRPr="00FD7275">
        <w:rPr>
          <w:lang w:val="sr-Cyrl-CS"/>
        </w:rPr>
        <w:t xml:space="preserve"> </w:t>
      </w:r>
      <w:r w:rsidR="00AC69F2">
        <w:rPr>
          <w:lang w:val="sr-Cyrl-CS"/>
        </w:rPr>
        <w:t>.</w:t>
      </w:r>
      <w:r w:rsidRPr="00FD7275">
        <w:rPr>
          <w:lang w:val="sr-Cyrl-CS"/>
        </w:rPr>
        <w:t xml:space="preserve">Исти се исплаћују у складу са Законом о раду ,КУ и Закону о порезу на доходак грађана. </w:t>
      </w:r>
    </w:p>
    <w:p w:rsidR="00AE1783" w:rsidRPr="00FD7275" w:rsidRDefault="00EB48CB" w:rsidP="00CE6B3C">
      <w:pPr>
        <w:tabs>
          <w:tab w:val="left" w:pos="7575"/>
        </w:tabs>
        <w:rPr>
          <w:lang w:val="ru-RU"/>
        </w:rPr>
      </w:pPr>
      <w:r w:rsidRPr="00FD7275">
        <w:rPr>
          <w:sz w:val="28"/>
          <w:szCs w:val="28"/>
          <w:lang w:val="ru-RU"/>
        </w:rPr>
        <w:t>С</w:t>
      </w:r>
      <w:r w:rsidRPr="00FD7275">
        <w:rPr>
          <w:lang w:val="ru-RU"/>
        </w:rPr>
        <w:t>олидарне помоћи исплаћују се у складу са Законом о раду и нашег Колективног</w:t>
      </w:r>
    </w:p>
    <w:p w:rsidR="00EB48CB" w:rsidRPr="00FD7275" w:rsidRDefault="00EB48CB" w:rsidP="00CE6B3C">
      <w:pPr>
        <w:tabs>
          <w:tab w:val="left" w:pos="7575"/>
        </w:tabs>
        <w:rPr>
          <w:lang w:val="ru-RU"/>
        </w:rPr>
      </w:pPr>
      <w:r w:rsidRPr="00FD7275">
        <w:rPr>
          <w:lang w:val="ru-RU"/>
        </w:rPr>
        <w:t>уговора тј члана од 55-57.</w:t>
      </w:r>
    </w:p>
    <w:p w:rsidR="00757146" w:rsidRDefault="00AC69F2" w:rsidP="00CE6B3C">
      <w:pPr>
        <w:tabs>
          <w:tab w:val="left" w:pos="720"/>
        </w:tabs>
        <w:rPr>
          <w:lang w:val="ru-RU"/>
        </w:rPr>
      </w:pPr>
      <w:r>
        <w:rPr>
          <w:lang w:val="ru-RU"/>
        </w:rPr>
        <w:t xml:space="preserve"> На предлог Синдиката</w:t>
      </w:r>
      <w:r w:rsidR="00600BF8" w:rsidRPr="00FD7275">
        <w:rPr>
          <w:lang w:val="ru-RU"/>
        </w:rPr>
        <w:t>,</w:t>
      </w:r>
      <w:r>
        <w:rPr>
          <w:lang w:val="ru-RU"/>
        </w:rPr>
        <w:t xml:space="preserve"> </w:t>
      </w:r>
      <w:r w:rsidR="00600BF8" w:rsidRPr="00FD7275">
        <w:rPr>
          <w:lang w:val="ru-RU"/>
        </w:rPr>
        <w:t>а у</w:t>
      </w:r>
      <w:r>
        <w:rPr>
          <w:lang w:val="ru-RU"/>
        </w:rPr>
        <w:t xml:space="preserve"> складу са Колективним уговором</w:t>
      </w:r>
      <w:r w:rsidR="00600BF8" w:rsidRPr="00FD7275">
        <w:rPr>
          <w:lang w:val="ru-RU"/>
        </w:rPr>
        <w:t>,</w:t>
      </w:r>
      <w:r>
        <w:rPr>
          <w:lang w:val="ru-RU"/>
        </w:rPr>
        <w:t xml:space="preserve"> </w:t>
      </w:r>
      <w:r w:rsidR="00EB48CB" w:rsidRPr="00FD7275">
        <w:rPr>
          <w:lang w:val="ru-RU"/>
        </w:rPr>
        <w:t>директор доноси Одлуку о исплати солидарне помоћи у случајевима дуже и теже болести радника, рехабилитације, теже инвалидности, набавке лекова и ортопедских помагала, ублажавање последица елементарних непогода. Наведени трошкови се исплаћују на основу приложених рачуна а у складу са Законом о порезу на доходак грађана. У случају смрти запосленог или пак пензионера одобравају се трошкови према испостављеним рачунима,  јер су исти обавезујући по Закону о раду невезано за планирана сре</w:t>
      </w:r>
      <w:r w:rsidR="00EB48CB" w:rsidRPr="00FD7275">
        <w:rPr>
          <w:lang w:val="sr-Cyrl-CS"/>
        </w:rPr>
        <w:t>д</w:t>
      </w:r>
      <w:r w:rsidR="00EB48CB" w:rsidRPr="00FD7275">
        <w:rPr>
          <w:lang w:val="ru-RU"/>
        </w:rPr>
        <w:t>ства.</w:t>
      </w:r>
      <w:r>
        <w:rPr>
          <w:lang w:val="ru-RU"/>
        </w:rPr>
        <w:t xml:space="preserve"> </w:t>
      </w:r>
      <w:r w:rsidR="00EB48CB" w:rsidRPr="00FD7275">
        <w:rPr>
          <w:lang w:val="ru-RU"/>
        </w:rPr>
        <w:t xml:space="preserve">Напомињемо да је наша старосна структура доста неповољна па и из тих разлога имамо велике трошкове за случај </w:t>
      </w:r>
    </w:p>
    <w:p w:rsidR="00EB48CB" w:rsidRPr="00FD7275" w:rsidRDefault="00EB48CB" w:rsidP="00CE6B3C">
      <w:pPr>
        <w:tabs>
          <w:tab w:val="left" w:pos="720"/>
        </w:tabs>
        <w:rPr>
          <w:lang w:val="ru-RU"/>
        </w:rPr>
      </w:pPr>
      <w:r w:rsidRPr="00FD7275">
        <w:rPr>
          <w:lang w:val="ru-RU"/>
        </w:rPr>
        <w:t xml:space="preserve">смрти. </w:t>
      </w:r>
      <w:r w:rsidRPr="00FD7275">
        <w:rPr>
          <w:lang w:val="sr-Cyrl-CS"/>
        </w:rPr>
        <w:t>Остале солидарне помоћи / пакетићи за децу ,поклон честитка и  набавка школског прибора./су у складу са КУ,  Законом о раду и Законом о порезу  на доходак грађана.</w:t>
      </w:r>
      <w:r w:rsidRPr="00FD7275">
        <w:rPr>
          <w:lang w:val="ru-RU"/>
        </w:rPr>
        <w:t xml:space="preserve"> </w:t>
      </w:r>
    </w:p>
    <w:p w:rsidR="00A4757B" w:rsidRDefault="00801676" w:rsidP="00CE6B3C">
      <w:pPr>
        <w:tabs>
          <w:tab w:val="left" w:pos="720"/>
        </w:tabs>
        <w:ind w:right="540"/>
        <w:jc w:val="both"/>
        <w:rPr>
          <w:lang w:val="ru-RU"/>
        </w:rPr>
      </w:pPr>
      <w:r>
        <w:rPr>
          <w:lang w:val="ru-RU"/>
        </w:rPr>
        <w:t xml:space="preserve">Јавно предузеће је  планирало </w:t>
      </w:r>
      <w:r w:rsidRPr="00FD7275">
        <w:rPr>
          <w:lang w:val="ru-RU"/>
        </w:rPr>
        <w:t xml:space="preserve"> и одређена средства установама,</w:t>
      </w:r>
      <w:r>
        <w:rPr>
          <w:lang w:val="ru-RU"/>
        </w:rPr>
        <w:t xml:space="preserve"> </w:t>
      </w:r>
      <w:r w:rsidRPr="00FD7275">
        <w:rPr>
          <w:lang w:val="ru-RU"/>
        </w:rPr>
        <w:t>организацијам</w:t>
      </w:r>
      <w:r>
        <w:rPr>
          <w:lang w:val="ru-RU"/>
        </w:rPr>
        <w:t xml:space="preserve">а,  </w:t>
      </w:r>
      <w:r w:rsidRPr="00FD7275">
        <w:rPr>
          <w:lang w:val="ru-RU"/>
        </w:rPr>
        <w:t>из области здравства,</w:t>
      </w:r>
      <w:r>
        <w:rPr>
          <w:lang w:val="ru-RU"/>
        </w:rPr>
        <w:t xml:space="preserve"> </w:t>
      </w:r>
      <w:r w:rsidRPr="00FD7275">
        <w:rPr>
          <w:lang w:val="ru-RU"/>
        </w:rPr>
        <w:t>културе,</w:t>
      </w:r>
      <w:r>
        <w:rPr>
          <w:lang w:val="ru-RU"/>
        </w:rPr>
        <w:t xml:space="preserve"> науке</w:t>
      </w:r>
      <w:r w:rsidRPr="00FD7275">
        <w:rPr>
          <w:lang w:val="ru-RU"/>
        </w:rPr>
        <w:t>,</w:t>
      </w:r>
      <w:r>
        <w:rPr>
          <w:lang w:val="ru-RU"/>
        </w:rPr>
        <w:t xml:space="preserve"> </w:t>
      </w:r>
      <w:r w:rsidRPr="00FD7275">
        <w:rPr>
          <w:lang w:val="ru-RU"/>
        </w:rPr>
        <w:t>социјалне заштите и спорта у виду помоћи путем уговора о донаторству за активности од општедруштвеног интереса и физичким лицима у циљу помоћи за покривање лечења које неможе</w:t>
      </w:r>
      <w:r>
        <w:rPr>
          <w:lang w:val="ru-RU"/>
        </w:rPr>
        <w:t xml:space="preserve"> да се оствари редовним путем. У</w:t>
      </w:r>
      <w:r w:rsidRPr="00FD7275">
        <w:rPr>
          <w:lang w:val="ru-RU"/>
        </w:rPr>
        <w:t>купно планирана средства по овом основу су у складу са нашим могућностима и н</w:t>
      </w:r>
      <w:r>
        <w:rPr>
          <w:lang w:val="ru-RU"/>
        </w:rPr>
        <w:t>ашим актима и одлукама Надзорног</w:t>
      </w:r>
      <w:r w:rsidRPr="00FD7275">
        <w:rPr>
          <w:lang w:val="ru-RU"/>
        </w:rPr>
        <w:t xml:space="preserve"> одбора </w:t>
      </w:r>
      <w:r>
        <w:rPr>
          <w:lang w:val="ru-RU"/>
        </w:rPr>
        <w:t xml:space="preserve">односно директора </w:t>
      </w:r>
      <w:r w:rsidRPr="00FD7275">
        <w:rPr>
          <w:lang w:val="ru-RU"/>
        </w:rPr>
        <w:t>а до 0,5% укупног прихода</w:t>
      </w:r>
      <w:r>
        <w:rPr>
          <w:lang w:val="ru-RU"/>
        </w:rPr>
        <w:t xml:space="preserve"> за текућу годину.</w:t>
      </w:r>
    </w:p>
    <w:p w:rsidR="00A41C54" w:rsidRDefault="00A41C54" w:rsidP="00CE6B3C">
      <w:pPr>
        <w:tabs>
          <w:tab w:val="left" w:pos="720"/>
        </w:tabs>
        <w:ind w:right="540"/>
        <w:jc w:val="both"/>
        <w:rPr>
          <w:lang w:val="ru-RU"/>
        </w:rPr>
      </w:pPr>
    </w:p>
    <w:p w:rsidR="00A41C54" w:rsidRPr="00FD7275" w:rsidRDefault="00A41C54" w:rsidP="00CE6B3C">
      <w:pPr>
        <w:tabs>
          <w:tab w:val="left" w:pos="720"/>
        </w:tabs>
        <w:ind w:right="540"/>
        <w:jc w:val="both"/>
        <w:rPr>
          <w:lang w:val="ru-RU"/>
        </w:rPr>
      </w:pPr>
    </w:p>
    <w:p w:rsidR="00EB48CB" w:rsidRPr="006003FB" w:rsidRDefault="00EB48CB" w:rsidP="00EB48CB">
      <w:pPr>
        <w:rPr>
          <w:sz w:val="28"/>
          <w:szCs w:val="28"/>
          <w:lang w:val="ru-RU"/>
        </w:rPr>
      </w:pPr>
      <w:r w:rsidRPr="006003FB">
        <w:rPr>
          <w:sz w:val="28"/>
          <w:szCs w:val="28"/>
          <w:lang w:val="ru-RU"/>
        </w:rPr>
        <w:t>Трошкови рекламе, пропаганде и репрезентације</w:t>
      </w:r>
    </w:p>
    <w:p w:rsidR="00EB48CB" w:rsidRPr="00FD7275" w:rsidRDefault="00EB48CB" w:rsidP="00EB48CB">
      <w:pPr>
        <w:rPr>
          <w:b/>
          <w:sz w:val="28"/>
          <w:szCs w:val="28"/>
          <w:lang w:val="ru-RU"/>
        </w:rPr>
      </w:pPr>
    </w:p>
    <w:p w:rsidR="000B4D46" w:rsidRPr="00FD7275" w:rsidRDefault="0095688C" w:rsidP="0035515F">
      <w:pPr>
        <w:rPr>
          <w:lang w:val="ru-RU"/>
        </w:rPr>
      </w:pPr>
      <w:r>
        <w:rPr>
          <w:lang w:val="en-US"/>
        </w:rPr>
        <w:t xml:space="preserve">    </w:t>
      </w:r>
      <w:r w:rsidR="00EB48CB" w:rsidRPr="00FD7275">
        <w:rPr>
          <w:lang w:val="ru-RU"/>
        </w:rPr>
        <w:t xml:space="preserve">Средства за исплату у сврси рекламе је у складу са чланом 15. Закона о порезу на добит предузећа а регулисано је нашим </w:t>
      </w:r>
      <w:r w:rsidR="00AC69F2">
        <w:rPr>
          <w:lang w:val="ru-RU"/>
        </w:rPr>
        <w:t>актом.  Исте одобрава Надзорни</w:t>
      </w:r>
      <w:r w:rsidR="00EB48CB" w:rsidRPr="00FD7275">
        <w:rPr>
          <w:lang w:val="ru-RU"/>
        </w:rPr>
        <w:t xml:space="preserve"> одбор односно директор на основу свог овлашћења а све у циљу стицања већег дохотка.  Средства за исплату репрезентације су у складуса нашим Правилником односно чланом 15. Закона о порезу на добит предузећа.</w:t>
      </w:r>
      <w:r w:rsidR="0035515F" w:rsidRPr="00FD7275">
        <w:rPr>
          <w:lang w:val="ru-RU"/>
        </w:rPr>
        <w:t xml:space="preserve">  </w:t>
      </w:r>
    </w:p>
    <w:p w:rsidR="000B4D46" w:rsidRPr="00FD7275" w:rsidRDefault="000B4D46" w:rsidP="0035515F">
      <w:pPr>
        <w:rPr>
          <w:sz w:val="22"/>
          <w:szCs w:val="22"/>
          <w:lang w:val="sr-Cyrl-CS"/>
        </w:rPr>
      </w:pPr>
      <w:r w:rsidRPr="00FD7275">
        <w:rPr>
          <w:lang w:val="ru-RU"/>
        </w:rPr>
        <w:t>.</w:t>
      </w:r>
    </w:p>
    <w:p w:rsidR="00CE6B3C" w:rsidRPr="00FD7275" w:rsidRDefault="00CE6B3C" w:rsidP="0035515F">
      <w:pPr>
        <w:rPr>
          <w:sz w:val="22"/>
          <w:szCs w:val="22"/>
          <w:lang w:val="sr-Cyrl-CS"/>
        </w:rPr>
      </w:pPr>
    </w:p>
    <w:p w:rsidR="00C92C70" w:rsidRPr="006003FB" w:rsidRDefault="00CE6B3C" w:rsidP="0035515F">
      <w:pPr>
        <w:rPr>
          <w:sz w:val="28"/>
          <w:szCs w:val="28"/>
        </w:rPr>
      </w:pPr>
      <w:r w:rsidRPr="00FD7275">
        <w:rPr>
          <w:b/>
          <w:sz w:val="28"/>
          <w:szCs w:val="28"/>
          <w:lang w:val="sr-Cyrl-CS"/>
        </w:rPr>
        <w:t xml:space="preserve"> </w:t>
      </w:r>
      <w:r w:rsidR="00EB48CB" w:rsidRPr="006003FB">
        <w:rPr>
          <w:sz w:val="28"/>
          <w:szCs w:val="28"/>
        </w:rPr>
        <w:t>Исплате</w:t>
      </w:r>
      <w:r w:rsidR="00E91511">
        <w:rPr>
          <w:sz w:val="28"/>
          <w:szCs w:val="28"/>
        </w:rPr>
        <w:t xml:space="preserve"> по уговору / повремени послови</w:t>
      </w:r>
      <w:r w:rsidR="00EB48CB" w:rsidRPr="006003FB">
        <w:rPr>
          <w:sz w:val="28"/>
          <w:szCs w:val="28"/>
        </w:rPr>
        <w:t>,</w:t>
      </w:r>
      <w:r w:rsidR="00E91511">
        <w:rPr>
          <w:sz w:val="28"/>
          <w:szCs w:val="28"/>
        </w:rPr>
        <w:t xml:space="preserve"> </w:t>
      </w:r>
      <w:r w:rsidR="00EB48CB" w:rsidRPr="006003FB">
        <w:rPr>
          <w:sz w:val="28"/>
          <w:szCs w:val="28"/>
        </w:rPr>
        <w:t>уговор  о делу и др./</w:t>
      </w:r>
    </w:p>
    <w:p w:rsidR="00C92C70" w:rsidRPr="00FD7275" w:rsidRDefault="00C92C70" w:rsidP="006003FB">
      <w:pPr>
        <w:jc w:val="center"/>
        <w:rPr>
          <w:b/>
          <w:sz w:val="28"/>
          <w:szCs w:val="28"/>
        </w:rPr>
      </w:pPr>
    </w:p>
    <w:p w:rsidR="000E73BF" w:rsidRPr="00A552DE" w:rsidRDefault="00EB48CB" w:rsidP="00EE3C0D">
      <w:pPr>
        <w:rPr>
          <w:b/>
          <w:sz w:val="28"/>
          <w:szCs w:val="28"/>
          <w:lang w:val="sr-Cyrl-CS"/>
        </w:rPr>
      </w:pPr>
      <w:r w:rsidRPr="00FD7275">
        <w:t xml:space="preserve"> </w:t>
      </w:r>
      <w:r w:rsidR="0095688C">
        <w:t xml:space="preserve">    </w:t>
      </w:r>
      <w:r w:rsidRPr="00FD7275">
        <w:t>Ова</w:t>
      </w:r>
      <w:r w:rsidRPr="00FD7275">
        <w:rPr>
          <w:lang w:val="sr-Cyrl-CS"/>
        </w:rPr>
        <w:t xml:space="preserve"> </w:t>
      </w:r>
      <w:r w:rsidRPr="00FD7275">
        <w:t>средства</w:t>
      </w:r>
      <w:r w:rsidRPr="00FD7275">
        <w:rPr>
          <w:lang w:val="sr-Cyrl-CS"/>
        </w:rPr>
        <w:t xml:space="preserve"> </w:t>
      </w:r>
      <w:r w:rsidRPr="00FD7275">
        <w:t xml:space="preserve">планирана су за случај и за чије обављање предузеће нема систематизоване послове нити запосленог радника  са стручном квалификацијом  као и </w:t>
      </w:r>
      <w:r w:rsidRPr="00FD7275">
        <w:rPr>
          <w:lang w:val="sr-Cyrl-CS"/>
        </w:rPr>
        <w:t xml:space="preserve"> због </w:t>
      </w:r>
      <w:r w:rsidRPr="00FD7275">
        <w:t>могућност</w:t>
      </w:r>
      <w:r w:rsidRPr="00FD7275">
        <w:rPr>
          <w:lang w:val="sr-Cyrl-CS"/>
        </w:rPr>
        <w:t>и</w:t>
      </w:r>
      <w:r w:rsidR="00E91511">
        <w:t xml:space="preserve"> повећаног обима пословања. </w:t>
      </w:r>
    </w:p>
    <w:p w:rsidR="005C62D4" w:rsidRDefault="005C62D4" w:rsidP="00EE3C0D">
      <w:pPr>
        <w:rPr>
          <w:lang w:val="en-US"/>
        </w:rPr>
      </w:pPr>
    </w:p>
    <w:p w:rsidR="009472ED" w:rsidRDefault="009472ED" w:rsidP="00EE3C0D">
      <w:pPr>
        <w:rPr>
          <w:lang w:val="en-US"/>
        </w:rPr>
      </w:pPr>
    </w:p>
    <w:p w:rsidR="009472ED" w:rsidRDefault="009472ED" w:rsidP="00EE3C0D">
      <w:pPr>
        <w:rPr>
          <w:lang w:val="en-US"/>
        </w:rPr>
      </w:pPr>
    </w:p>
    <w:p w:rsidR="009472ED" w:rsidRDefault="009472ED" w:rsidP="00EE3C0D">
      <w:pPr>
        <w:rPr>
          <w:lang w:val="en-US"/>
        </w:rPr>
      </w:pPr>
    </w:p>
    <w:p w:rsidR="009472ED" w:rsidRDefault="009472ED" w:rsidP="00EE3C0D">
      <w:pPr>
        <w:rPr>
          <w:lang w:val="en-US"/>
        </w:rPr>
      </w:pPr>
    </w:p>
    <w:p w:rsidR="009472ED" w:rsidRDefault="009472ED" w:rsidP="00EE3C0D">
      <w:pPr>
        <w:rPr>
          <w:lang w:val="en-US"/>
        </w:rPr>
      </w:pPr>
    </w:p>
    <w:p w:rsidR="009472ED" w:rsidRDefault="009472ED" w:rsidP="00EE3C0D">
      <w:pPr>
        <w:rPr>
          <w:lang w:val="en-US"/>
        </w:rPr>
      </w:pPr>
    </w:p>
    <w:p w:rsidR="009472ED" w:rsidRDefault="009472ED" w:rsidP="00EE3C0D">
      <w:pPr>
        <w:rPr>
          <w:lang w:val="en-US"/>
        </w:rPr>
      </w:pPr>
    </w:p>
    <w:p w:rsidR="009472ED" w:rsidRDefault="009472ED" w:rsidP="00EE3C0D">
      <w:pPr>
        <w:rPr>
          <w:lang w:val="en-US"/>
        </w:rPr>
      </w:pPr>
    </w:p>
    <w:p w:rsidR="009472ED" w:rsidRDefault="009472ED" w:rsidP="00EE3C0D">
      <w:pPr>
        <w:rPr>
          <w:lang w:val="en-US"/>
        </w:rPr>
      </w:pPr>
    </w:p>
    <w:p w:rsidR="009472ED" w:rsidRDefault="009472ED" w:rsidP="00EE3C0D">
      <w:pPr>
        <w:rPr>
          <w:lang w:val="en-US"/>
        </w:rPr>
      </w:pPr>
    </w:p>
    <w:p w:rsidR="009472ED" w:rsidRDefault="009472ED" w:rsidP="00EE3C0D">
      <w:pPr>
        <w:rPr>
          <w:lang w:val="en-US"/>
        </w:rPr>
      </w:pPr>
    </w:p>
    <w:p w:rsidR="007B50D9" w:rsidRDefault="007B50D9" w:rsidP="009472ED">
      <w:pPr>
        <w:rPr>
          <w:sz w:val="28"/>
          <w:szCs w:val="28"/>
          <w:lang w:val="sr-Cyrl-CS"/>
        </w:rPr>
      </w:pPr>
    </w:p>
    <w:p w:rsidR="00801676" w:rsidRDefault="00801676" w:rsidP="009472ED">
      <w:pPr>
        <w:rPr>
          <w:sz w:val="28"/>
          <w:szCs w:val="28"/>
          <w:lang w:val="sr-Cyrl-CS"/>
        </w:rPr>
      </w:pPr>
    </w:p>
    <w:p w:rsidR="00A41C54" w:rsidRPr="009472ED" w:rsidRDefault="00A41C54" w:rsidP="009472ED">
      <w:pPr>
        <w:rPr>
          <w:sz w:val="28"/>
          <w:szCs w:val="28"/>
          <w:lang w:val="en-US"/>
        </w:rPr>
      </w:pPr>
      <w:r w:rsidRPr="006003FB">
        <w:rPr>
          <w:sz w:val="28"/>
          <w:szCs w:val="28"/>
          <w:lang w:val="sr-Cyrl-CS"/>
        </w:rPr>
        <w:t>7.ИНВЕСТИЦИЈЕ / Најзначајније/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536"/>
        <w:gridCol w:w="1418"/>
        <w:gridCol w:w="2126"/>
        <w:gridCol w:w="1541"/>
        <w:gridCol w:w="11"/>
        <w:gridCol w:w="7"/>
      </w:tblGrid>
      <w:tr w:rsidR="00A41C54" w:rsidRPr="005F2B89" w:rsidTr="006914CF">
        <w:trPr>
          <w:gridAfter w:val="2"/>
          <w:wAfter w:w="18" w:type="dxa"/>
          <w:cantSplit/>
        </w:trPr>
        <w:tc>
          <w:tcPr>
            <w:tcW w:w="817" w:type="dxa"/>
            <w:shd w:val="clear" w:color="auto" w:fill="auto"/>
            <w:vAlign w:val="center"/>
          </w:tcPr>
          <w:p w:rsidR="00A41C54" w:rsidRPr="005F2B89" w:rsidRDefault="00A41C54" w:rsidP="00DF421C">
            <w:pPr>
              <w:jc w:val="center"/>
              <w:rPr>
                <w:sz w:val="20"/>
                <w:szCs w:val="20"/>
                <w:lang w:val="sr-Cyrl-CS"/>
              </w:rPr>
            </w:pPr>
            <w:r w:rsidRPr="005F2B89">
              <w:rPr>
                <w:sz w:val="20"/>
                <w:szCs w:val="20"/>
                <w:lang w:val="sr-Cyrl-CS"/>
              </w:rPr>
              <w:t>Ред.</w:t>
            </w:r>
          </w:p>
          <w:p w:rsidR="00A41C54" w:rsidRPr="005F2B89" w:rsidRDefault="00A41C54" w:rsidP="00DF421C">
            <w:pPr>
              <w:jc w:val="center"/>
              <w:rPr>
                <w:sz w:val="20"/>
                <w:szCs w:val="20"/>
                <w:lang w:val="sr-Cyrl-CS"/>
              </w:rPr>
            </w:pPr>
            <w:r w:rsidRPr="005F2B89">
              <w:rPr>
                <w:sz w:val="20"/>
                <w:szCs w:val="20"/>
                <w:lang w:val="sr-Cyrl-CS"/>
              </w:rPr>
              <w:t>број</w:t>
            </w:r>
          </w:p>
        </w:tc>
        <w:tc>
          <w:tcPr>
            <w:tcW w:w="4536" w:type="dxa"/>
            <w:shd w:val="clear" w:color="auto" w:fill="auto"/>
            <w:vAlign w:val="center"/>
          </w:tcPr>
          <w:p w:rsidR="00A41C54" w:rsidRPr="005F2B89" w:rsidRDefault="00A41C54" w:rsidP="00DF421C">
            <w:pPr>
              <w:jc w:val="center"/>
              <w:rPr>
                <w:sz w:val="20"/>
                <w:szCs w:val="20"/>
                <w:lang w:val="sr-Cyrl-CS"/>
              </w:rPr>
            </w:pPr>
            <w:r w:rsidRPr="005F2B89">
              <w:rPr>
                <w:sz w:val="20"/>
                <w:szCs w:val="20"/>
                <w:lang w:val="sr-Cyrl-CS"/>
              </w:rPr>
              <w:t>Назив</w:t>
            </w:r>
          </w:p>
        </w:tc>
        <w:tc>
          <w:tcPr>
            <w:tcW w:w="1418" w:type="dxa"/>
            <w:shd w:val="clear" w:color="auto" w:fill="auto"/>
            <w:vAlign w:val="center"/>
          </w:tcPr>
          <w:p w:rsidR="00A41C54" w:rsidRPr="005F2B89" w:rsidRDefault="00A41C54" w:rsidP="00DF421C">
            <w:pPr>
              <w:jc w:val="center"/>
              <w:rPr>
                <w:sz w:val="20"/>
                <w:szCs w:val="20"/>
                <w:lang w:val="sr-Cyrl-CS"/>
              </w:rPr>
            </w:pPr>
            <w:r w:rsidRPr="005F2B89">
              <w:rPr>
                <w:sz w:val="20"/>
                <w:szCs w:val="20"/>
                <w:lang w:val="sr-Cyrl-CS"/>
              </w:rPr>
              <w:t>Вредност</w:t>
            </w:r>
          </w:p>
        </w:tc>
        <w:tc>
          <w:tcPr>
            <w:tcW w:w="2126" w:type="dxa"/>
            <w:shd w:val="clear" w:color="auto" w:fill="auto"/>
            <w:vAlign w:val="center"/>
          </w:tcPr>
          <w:p w:rsidR="00A41C54" w:rsidRPr="005F2B89" w:rsidRDefault="00A41C54" w:rsidP="00DF421C">
            <w:pPr>
              <w:tabs>
                <w:tab w:val="right" w:pos="1911"/>
              </w:tabs>
              <w:jc w:val="center"/>
              <w:rPr>
                <w:sz w:val="20"/>
                <w:szCs w:val="20"/>
                <w:lang w:val="sr-Cyrl-CS"/>
              </w:rPr>
            </w:pPr>
            <w:r w:rsidRPr="005F2B89">
              <w:rPr>
                <w:sz w:val="20"/>
                <w:szCs w:val="20"/>
                <w:lang w:val="sr-Cyrl-CS"/>
              </w:rPr>
              <w:t>Динамика</w:t>
            </w:r>
          </w:p>
        </w:tc>
        <w:tc>
          <w:tcPr>
            <w:tcW w:w="1541" w:type="dxa"/>
            <w:shd w:val="clear" w:color="auto" w:fill="auto"/>
            <w:vAlign w:val="center"/>
          </w:tcPr>
          <w:p w:rsidR="00A41C54" w:rsidRPr="005F2B89" w:rsidRDefault="00A41C54" w:rsidP="00DF421C">
            <w:pPr>
              <w:jc w:val="center"/>
              <w:rPr>
                <w:sz w:val="20"/>
                <w:szCs w:val="20"/>
                <w:lang w:val="sr-Cyrl-CS"/>
              </w:rPr>
            </w:pPr>
            <w:r w:rsidRPr="005F2B89">
              <w:rPr>
                <w:sz w:val="20"/>
                <w:szCs w:val="20"/>
                <w:lang w:val="sr-Cyrl-CS"/>
              </w:rPr>
              <w:t>Начин обезб.средтава</w:t>
            </w:r>
          </w:p>
        </w:tc>
      </w:tr>
      <w:tr w:rsidR="00C177D8" w:rsidRPr="005F2B89" w:rsidTr="006914CF">
        <w:trPr>
          <w:gridAfter w:val="2"/>
          <w:wAfter w:w="18" w:type="dxa"/>
          <w:trHeight w:val="283"/>
        </w:trPr>
        <w:tc>
          <w:tcPr>
            <w:tcW w:w="817" w:type="dxa"/>
            <w:shd w:val="clear" w:color="auto" w:fill="auto"/>
            <w:vAlign w:val="center"/>
          </w:tcPr>
          <w:p w:rsidR="00C177D8" w:rsidRPr="005F2B89" w:rsidRDefault="00C177D8" w:rsidP="00DF421C">
            <w:pPr>
              <w:jc w:val="center"/>
              <w:rPr>
                <w:sz w:val="20"/>
                <w:szCs w:val="20"/>
                <w:lang w:val="sr-Cyrl-CS"/>
              </w:rPr>
            </w:pPr>
            <w:r w:rsidRPr="005F2B89">
              <w:rPr>
                <w:sz w:val="20"/>
                <w:szCs w:val="20"/>
                <w:lang w:val="sr-Cyrl-CS"/>
              </w:rPr>
              <w:t>1</w:t>
            </w:r>
          </w:p>
        </w:tc>
        <w:tc>
          <w:tcPr>
            <w:tcW w:w="4536" w:type="dxa"/>
            <w:shd w:val="clear" w:color="auto" w:fill="auto"/>
            <w:vAlign w:val="center"/>
          </w:tcPr>
          <w:p w:rsidR="00C177D8" w:rsidRPr="005A11F5" w:rsidRDefault="00C177D8" w:rsidP="00793FC6">
            <w:pPr>
              <w:rPr>
                <w:sz w:val="20"/>
                <w:szCs w:val="20"/>
                <w:lang w:val="sr-Cyrl-CS"/>
              </w:rPr>
            </w:pPr>
            <w:r w:rsidRPr="005A11F5">
              <w:rPr>
                <w:color w:val="000000"/>
                <w:spacing w:val="8"/>
                <w:sz w:val="20"/>
                <w:szCs w:val="20"/>
                <w:lang w:val="sr-Cyrl-CS"/>
              </w:rPr>
              <w:t>Камион ауто-смећар</w:t>
            </w:r>
            <w:r>
              <w:rPr>
                <w:color w:val="000000"/>
                <w:spacing w:val="8"/>
                <w:sz w:val="20"/>
                <w:szCs w:val="20"/>
                <w:lang w:val="sr-Cyrl-CS"/>
              </w:rPr>
              <w:t xml:space="preserve">  нови</w:t>
            </w:r>
          </w:p>
        </w:tc>
        <w:tc>
          <w:tcPr>
            <w:tcW w:w="1418" w:type="dxa"/>
            <w:shd w:val="clear" w:color="auto" w:fill="auto"/>
            <w:vAlign w:val="center"/>
          </w:tcPr>
          <w:p w:rsidR="00C177D8" w:rsidRPr="005F2B89" w:rsidRDefault="00C177D8" w:rsidP="00793FC6">
            <w:pPr>
              <w:jc w:val="right"/>
              <w:rPr>
                <w:sz w:val="20"/>
                <w:szCs w:val="20"/>
                <w:lang w:val="sr-Cyrl-CS"/>
              </w:rPr>
            </w:pPr>
            <w:r>
              <w:rPr>
                <w:sz w:val="20"/>
                <w:szCs w:val="20"/>
                <w:lang w:val="sr-Cyrl-CS"/>
              </w:rPr>
              <w:t>13.000.000,00</w:t>
            </w:r>
          </w:p>
        </w:tc>
        <w:tc>
          <w:tcPr>
            <w:tcW w:w="2126" w:type="dxa"/>
            <w:shd w:val="clear" w:color="auto" w:fill="auto"/>
            <w:vAlign w:val="center"/>
          </w:tcPr>
          <w:p w:rsidR="00C177D8" w:rsidRPr="005F2B89" w:rsidRDefault="00C177D8" w:rsidP="00793FC6">
            <w:pPr>
              <w:jc w:val="center"/>
              <w:rPr>
                <w:sz w:val="20"/>
                <w:szCs w:val="20"/>
                <w:lang w:val="sr-Cyrl-CS"/>
              </w:rPr>
            </w:pPr>
            <w:r>
              <w:rPr>
                <w:sz w:val="20"/>
                <w:szCs w:val="20"/>
                <w:lang w:val="sr-Cyrl-CS"/>
              </w:rPr>
              <w:t>октобар</w:t>
            </w:r>
          </w:p>
        </w:tc>
        <w:tc>
          <w:tcPr>
            <w:tcW w:w="1541" w:type="dxa"/>
            <w:shd w:val="clear" w:color="auto" w:fill="auto"/>
            <w:vAlign w:val="center"/>
          </w:tcPr>
          <w:p w:rsidR="00C177D8" w:rsidRDefault="00C177D8" w:rsidP="00793FC6">
            <w:pPr>
              <w:jc w:val="center"/>
              <w:rPr>
                <w:sz w:val="20"/>
                <w:szCs w:val="20"/>
                <w:lang w:val="en-US"/>
              </w:rPr>
            </w:pPr>
            <w:r w:rsidRPr="005F2B89">
              <w:rPr>
                <w:sz w:val="20"/>
                <w:szCs w:val="20"/>
                <w:lang w:val="sr-Cyrl-CS"/>
              </w:rPr>
              <w:t>сопствена</w:t>
            </w:r>
          </w:p>
          <w:p w:rsidR="00C177D8" w:rsidRPr="00A66911" w:rsidRDefault="00C177D8" w:rsidP="00793FC6">
            <w:pPr>
              <w:jc w:val="center"/>
              <w:rPr>
                <w:sz w:val="20"/>
                <w:szCs w:val="20"/>
              </w:rPr>
            </w:pPr>
            <w:r>
              <w:rPr>
                <w:sz w:val="20"/>
                <w:szCs w:val="20"/>
              </w:rPr>
              <w:t>лизинг</w:t>
            </w:r>
          </w:p>
        </w:tc>
      </w:tr>
      <w:tr w:rsidR="00C177D8" w:rsidRPr="005F2B89" w:rsidTr="006914CF">
        <w:trPr>
          <w:gridAfter w:val="2"/>
          <w:wAfter w:w="18" w:type="dxa"/>
          <w:trHeight w:val="20"/>
        </w:trPr>
        <w:tc>
          <w:tcPr>
            <w:tcW w:w="817" w:type="dxa"/>
            <w:shd w:val="clear" w:color="auto" w:fill="auto"/>
            <w:vAlign w:val="center"/>
          </w:tcPr>
          <w:p w:rsidR="00C177D8" w:rsidRPr="005F2B89" w:rsidRDefault="00C177D8" w:rsidP="00DF421C">
            <w:pPr>
              <w:jc w:val="center"/>
              <w:rPr>
                <w:sz w:val="20"/>
                <w:szCs w:val="20"/>
                <w:lang w:val="sr-Cyrl-CS"/>
              </w:rPr>
            </w:pPr>
            <w:r w:rsidRPr="005F2B89">
              <w:rPr>
                <w:sz w:val="20"/>
                <w:szCs w:val="20"/>
                <w:lang w:val="sr-Cyrl-CS"/>
              </w:rPr>
              <w:t>2</w:t>
            </w:r>
          </w:p>
        </w:tc>
        <w:tc>
          <w:tcPr>
            <w:tcW w:w="4536" w:type="dxa"/>
            <w:shd w:val="clear" w:color="auto" w:fill="auto"/>
            <w:vAlign w:val="center"/>
          </w:tcPr>
          <w:p w:rsidR="00C177D8" w:rsidRPr="00A41C54" w:rsidRDefault="00C177D8" w:rsidP="00793FC6">
            <w:pPr>
              <w:outlineLvl w:val="0"/>
              <w:rPr>
                <w:sz w:val="20"/>
                <w:szCs w:val="20"/>
              </w:rPr>
            </w:pPr>
            <w:r>
              <w:rPr>
                <w:sz w:val="20"/>
                <w:szCs w:val="20"/>
                <w:lang w:val="sr-Cyrl-CS"/>
              </w:rPr>
              <w:t>Реконструкција капеле у Старим Бановцима са формирањем продајног објекта</w:t>
            </w:r>
          </w:p>
        </w:tc>
        <w:tc>
          <w:tcPr>
            <w:tcW w:w="1418" w:type="dxa"/>
            <w:shd w:val="clear" w:color="auto" w:fill="auto"/>
            <w:vAlign w:val="center"/>
          </w:tcPr>
          <w:p w:rsidR="00C177D8" w:rsidRPr="00A315ED" w:rsidRDefault="00C177D8" w:rsidP="00793FC6">
            <w:pPr>
              <w:jc w:val="center"/>
              <w:outlineLvl w:val="0"/>
              <w:rPr>
                <w:sz w:val="20"/>
                <w:szCs w:val="20"/>
                <w:lang w:val="en-US"/>
              </w:rPr>
            </w:pPr>
            <w:r>
              <w:rPr>
                <w:sz w:val="20"/>
                <w:szCs w:val="20"/>
                <w:lang w:val="en-US"/>
              </w:rPr>
              <w:t>5.333.878,33</w:t>
            </w:r>
          </w:p>
        </w:tc>
        <w:tc>
          <w:tcPr>
            <w:tcW w:w="2126" w:type="dxa"/>
            <w:shd w:val="clear" w:color="auto" w:fill="auto"/>
            <w:vAlign w:val="center"/>
          </w:tcPr>
          <w:p w:rsidR="00C177D8" w:rsidRPr="00A315ED" w:rsidRDefault="00C177D8" w:rsidP="00793FC6">
            <w:pPr>
              <w:jc w:val="center"/>
              <w:rPr>
                <w:sz w:val="20"/>
                <w:szCs w:val="20"/>
                <w:lang w:val="sr-Cyrl-CS"/>
              </w:rPr>
            </w:pPr>
            <w:r>
              <w:rPr>
                <w:sz w:val="20"/>
                <w:szCs w:val="20"/>
                <w:lang w:val="sr-Cyrl-CS"/>
              </w:rPr>
              <w:t xml:space="preserve">мај </w:t>
            </w:r>
          </w:p>
        </w:tc>
        <w:tc>
          <w:tcPr>
            <w:tcW w:w="1541" w:type="dxa"/>
            <w:shd w:val="clear" w:color="auto" w:fill="auto"/>
            <w:vAlign w:val="center"/>
          </w:tcPr>
          <w:p w:rsidR="00C177D8" w:rsidRPr="005F2B89" w:rsidRDefault="00C177D8" w:rsidP="00793FC6">
            <w:pPr>
              <w:jc w:val="center"/>
              <w:rPr>
                <w:sz w:val="20"/>
                <w:szCs w:val="20"/>
                <w:lang w:val="sr-Cyrl-CS"/>
              </w:rPr>
            </w:pPr>
            <w:r>
              <w:rPr>
                <w:sz w:val="20"/>
                <w:szCs w:val="20"/>
                <w:lang w:val="sr-Cyrl-CS"/>
              </w:rPr>
              <w:t>сопствена</w:t>
            </w:r>
          </w:p>
        </w:tc>
      </w:tr>
      <w:tr w:rsidR="00C177D8" w:rsidRPr="005F2B89" w:rsidTr="006914CF">
        <w:trPr>
          <w:gridAfter w:val="2"/>
          <w:wAfter w:w="18" w:type="dxa"/>
          <w:trHeight w:val="20"/>
        </w:trPr>
        <w:tc>
          <w:tcPr>
            <w:tcW w:w="817" w:type="dxa"/>
            <w:shd w:val="clear" w:color="auto" w:fill="auto"/>
            <w:vAlign w:val="center"/>
          </w:tcPr>
          <w:p w:rsidR="00C177D8" w:rsidRPr="007E5D6C" w:rsidRDefault="00C177D8" w:rsidP="00DF421C">
            <w:pPr>
              <w:jc w:val="center"/>
              <w:rPr>
                <w:sz w:val="20"/>
                <w:szCs w:val="20"/>
                <w:lang w:val="en-US"/>
              </w:rPr>
            </w:pPr>
            <w:r>
              <w:rPr>
                <w:sz w:val="20"/>
                <w:szCs w:val="20"/>
                <w:lang w:val="en-US"/>
              </w:rPr>
              <w:t>3</w:t>
            </w:r>
          </w:p>
        </w:tc>
        <w:tc>
          <w:tcPr>
            <w:tcW w:w="4536" w:type="dxa"/>
            <w:shd w:val="clear" w:color="auto" w:fill="auto"/>
            <w:vAlign w:val="center"/>
          </w:tcPr>
          <w:p w:rsidR="00C177D8" w:rsidRPr="005A11F5" w:rsidRDefault="00C177D8" w:rsidP="00DF421C">
            <w:pPr>
              <w:outlineLvl w:val="0"/>
              <w:rPr>
                <w:sz w:val="20"/>
                <w:szCs w:val="20"/>
                <w:lang w:val="sr-Cyrl-CS"/>
              </w:rPr>
            </w:pPr>
            <w:r>
              <w:rPr>
                <w:bCs/>
                <w:color w:val="000000"/>
                <w:spacing w:val="3"/>
                <w:sz w:val="20"/>
                <w:szCs w:val="20"/>
                <w:lang w:val="sr-Cyrl-CS"/>
              </w:rPr>
              <w:t>П</w:t>
            </w:r>
            <w:r w:rsidRPr="005A11F5">
              <w:rPr>
                <w:bCs/>
                <w:color w:val="000000"/>
                <w:spacing w:val="3"/>
                <w:sz w:val="20"/>
                <w:szCs w:val="20"/>
                <w:lang w:val="sr-Cyrl-CS"/>
              </w:rPr>
              <w:t>ут на депонији ( од гараже булдозера до места истовара смећа) друга фаза</w:t>
            </w:r>
          </w:p>
        </w:tc>
        <w:tc>
          <w:tcPr>
            <w:tcW w:w="1418" w:type="dxa"/>
            <w:shd w:val="clear" w:color="auto" w:fill="auto"/>
            <w:vAlign w:val="center"/>
          </w:tcPr>
          <w:p w:rsidR="00C177D8" w:rsidRPr="002E275B" w:rsidRDefault="00C177D8" w:rsidP="00DF421C">
            <w:pPr>
              <w:jc w:val="right"/>
              <w:rPr>
                <w:sz w:val="20"/>
                <w:szCs w:val="20"/>
                <w:lang w:val="sr-Cyrl-CS"/>
              </w:rPr>
            </w:pPr>
            <w:r w:rsidRPr="002E275B">
              <w:rPr>
                <w:bCs/>
                <w:color w:val="000000"/>
                <w:spacing w:val="3"/>
                <w:sz w:val="20"/>
                <w:szCs w:val="20"/>
                <w:lang w:val="sr-Cyrl-CS"/>
              </w:rPr>
              <w:t>6.000.000,00</w:t>
            </w:r>
          </w:p>
        </w:tc>
        <w:tc>
          <w:tcPr>
            <w:tcW w:w="2126" w:type="dxa"/>
            <w:shd w:val="clear" w:color="auto" w:fill="auto"/>
            <w:vAlign w:val="center"/>
          </w:tcPr>
          <w:p w:rsidR="00C177D8" w:rsidRPr="00C177D8" w:rsidRDefault="00C177D8" w:rsidP="00B8679B">
            <w:pPr>
              <w:jc w:val="center"/>
              <w:rPr>
                <w:sz w:val="20"/>
                <w:szCs w:val="20"/>
              </w:rPr>
            </w:pPr>
            <w:r>
              <w:rPr>
                <w:sz w:val="20"/>
                <w:szCs w:val="20"/>
              </w:rPr>
              <w:t>септембар</w:t>
            </w:r>
          </w:p>
        </w:tc>
        <w:tc>
          <w:tcPr>
            <w:tcW w:w="1541" w:type="dxa"/>
            <w:shd w:val="clear" w:color="auto" w:fill="auto"/>
            <w:vAlign w:val="center"/>
          </w:tcPr>
          <w:p w:rsidR="00C177D8" w:rsidRPr="005F2B89" w:rsidRDefault="00C177D8" w:rsidP="00DF421C">
            <w:pPr>
              <w:jc w:val="center"/>
              <w:rPr>
                <w:sz w:val="20"/>
                <w:szCs w:val="20"/>
                <w:lang w:val="sr-Cyrl-CS"/>
              </w:rPr>
            </w:pPr>
            <w:r w:rsidRPr="005F2B89">
              <w:rPr>
                <w:sz w:val="20"/>
                <w:szCs w:val="20"/>
                <w:lang w:val="sr-Cyrl-CS"/>
              </w:rPr>
              <w:t>сопствена</w:t>
            </w:r>
          </w:p>
        </w:tc>
      </w:tr>
      <w:tr w:rsidR="00C177D8" w:rsidRPr="005F2B89" w:rsidTr="006914CF">
        <w:trPr>
          <w:gridAfter w:val="2"/>
          <w:wAfter w:w="18" w:type="dxa"/>
          <w:trHeight w:val="20"/>
        </w:trPr>
        <w:tc>
          <w:tcPr>
            <w:tcW w:w="817" w:type="dxa"/>
            <w:shd w:val="clear" w:color="auto" w:fill="auto"/>
            <w:vAlign w:val="center"/>
          </w:tcPr>
          <w:p w:rsidR="00C177D8" w:rsidRPr="007E5D6C" w:rsidRDefault="00C177D8" w:rsidP="00DF421C">
            <w:pPr>
              <w:jc w:val="center"/>
              <w:rPr>
                <w:sz w:val="20"/>
                <w:szCs w:val="20"/>
                <w:lang w:val="en-US"/>
              </w:rPr>
            </w:pPr>
            <w:r>
              <w:rPr>
                <w:sz w:val="20"/>
                <w:szCs w:val="20"/>
                <w:lang w:val="en-US"/>
              </w:rPr>
              <w:t>4</w:t>
            </w:r>
          </w:p>
        </w:tc>
        <w:tc>
          <w:tcPr>
            <w:tcW w:w="4536" w:type="dxa"/>
            <w:shd w:val="clear" w:color="auto" w:fill="auto"/>
            <w:vAlign w:val="center"/>
          </w:tcPr>
          <w:p w:rsidR="00C177D8" w:rsidRPr="005A11F5" w:rsidRDefault="00C177D8" w:rsidP="00DF421C">
            <w:pPr>
              <w:outlineLvl w:val="0"/>
              <w:rPr>
                <w:sz w:val="20"/>
                <w:szCs w:val="20"/>
                <w:lang w:val="sr-Cyrl-CS"/>
              </w:rPr>
            </w:pPr>
            <w:r>
              <w:rPr>
                <w:sz w:val="20"/>
                <w:szCs w:val="20"/>
                <w:lang w:val="sr-Cyrl-CS"/>
              </w:rPr>
              <w:t xml:space="preserve">Набавка санитарног контејнера на депонији за чуваре </w:t>
            </w:r>
          </w:p>
        </w:tc>
        <w:tc>
          <w:tcPr>
            <w:tcW w:w="1418" w:type="dxa"/>
            <w:shd w:val="clear" w:color="auto" w:fill="auto"/>
            <w:vAlign w:val="center"/>
          </w:tcPr>
          <w:p w:rsidR="00C177D8" w:rsidRPr="005F2B89" w:rsidRDefault="00C177D8" w:rsidP="00DF421C">
            <w:pPr>
              <w:jc w:val="right"/>
              <w:rPr>
                <w:sz w:val="20"/>
                <w:szCs w:val="20"/>
                <w:lang w:val="sr-Cyrl-CS"/>
              </w:rPr>
            </w:pPr>
            <w:r>
              <w:rPr>
                <w:sz w:val="20"/>
                <w:szCs w:val="20"/>
                <w:lang w:val="sr-Cyrl-CS"/>
              </w:rPr>
              <w:t>500.000,00</w:t>
            </w:r>
          </w:p>
        </w:tc>
        <w:tc>
          <w:tcPr>
            <w:tcW w:w="2126" w:type="dxa"/>
            <w:shd w:val="clear" w:color="auto" w:fill="auto"/>
            <w:vAlign w:val="center"/>
          </w:tcPr>
          <w:p w:rsidR="00C177D8" w:rsidRPr="005F2B89" w:rsidRDefault="00C177D8" w:rsidP="00B8679B">
            <w:pPr>
              <w:jc w:val="center"/>
              <w:rPr>
                <w:sz w:val="20"/>
                <w:szCs w:val="20"/>
                <w:lang w:val="sr-Cyrl-CS"/>
              </w:rPr>
            </w:pPr>
            <w:r>
              <w:rPr>
                <w:sz w:val="20"/>
                <w:szCs w:val="20"/>
                <w:lang w:val="sr-Cyrl-CS"/>
              </w:rPr>
              <w:t>септембар</w:t>
            </w:r>
          </w:p>
        </w:tc>
        <w:tc>
          <w:tcPr>
            <w:tcW w:w="1541" w:type="dxa"/>
            <w:shd w:val="clear" w:color="auto" w:fill="auto"/>
            <w:vAlign w:val="center"/>
          </w:tcPr>
          <w:p w:rsidR="00C177D8" w:rsidRPr="005F2B89" w:rsidRDefault="00C177D8" w:rsidP="00DF421C">
            <w:pPr>
              <w:jc w:val="center"/>
              <w:rPr>
                <w:sz w:val="20"/>
                <w:szCs w:val="20"/>
                <w:lang w:val="sr-Cyrl-CS"/>
              </w:rPr>
            </w:pPr>
            <w:r w:rsidRPr="005F2B89">
              <w:rPr>
                <w:sz w:val="20"/>
                <w:szCs w:val="20"/>
                <w:lang w:val="sr-Cyrl-CS"/>
              </w:rPr>
              <w:t>сопствена</w:t>
            </w:r>
          </w:p>
        </w:tc>
      </w:tr>
      <w:tr w:rsidR="00C177D8" w:rsidRPr="005F2B89" w:rsidTr="006914CF">
        <w:trPr>
          <w:gridAfter w:val="2"/>
          <w:wAfter w:w="18" w:type="dxa"/>
          <w:trHeight w:val="20"/>
        </w:trPr>
        <w:tc>
          <w:tcPr>
            <w:tcW w:w="817" w:type="dxa"/>
            <w:shd w:val="clear" w:color="auto" w:fill="auto"/>
            <w:vAlign w:val="center"/>
          </w:tcPr>
          <w:p w:rsidR="00C177D8" w:rsidRPr="007E5D6C" w:rsidRDefault="00C177D8" w:rsidP="00DF421C">
            <w:pPr>
              <w:jc w:val="center"/>
              <w:rPr>
                <w:sz w:val="20"/>
                <w:szCs w:val="20"/>
                <w:lang w:val="en-US"/>
              </w:rPr>
            </w:pPr>
            <w:r>
              <w:rPr>
                <w:sz w:val="20"/>
                <w:szCs w:val="20"/>
                <w:lang w:val="en-US"/>
              </w:rPr>
              <w:t>5</w:t>
            </w:r>
          </w:p>
        </w:tc>
        <w:tc>
          <w:tcPr>
            <w:tcW w:w="4536" w:type="dxa"/>
            <w:shd w:val="clear" w:color="auto" w:fill="auto"/>
            <w:vAlign w:val="center"/>
          </w:tcPr>
          <w:p w:rsidR="00C177D8" w:rsidRPr="005A11F5" w:rsidRDefault="00C177D8" w:rsidP="00675778">
            <w:pPr>
              <w:outlineLvl w:val="0"/>
              <w:rPr>
                <w:sz w:val="20"/>
                <w:szCs w:val="20"/>
                <w:lang w:val="sr-Cyrl-CS"/>
              </w:rPr>
            </w:pPr>
            <w:r>
              <w:rPr>
                <w:sz w:val="20"/>
                <w:szCs w:val="20"/>
                <w:lang w:val="sr-Cyrl-CS"/>
              </w:rPr>
              <w:t xml:space="preserve"> Израда пројета за изградњу настрешнице за возила на Т.Б</w:t>
            </w:r>
          </w:p>
        </w:tc>
        <w:tc>
          <w:tcPr>
            <w:tcW w:w="1418" w:type="dxa"/>
            <w:shd w:val="clear" w:color="auto" w:fill="auto"/>
            <w:vAlign w:val="center"/>
          </w:tcPr>
          <w:p w:rsidR="00C177D8" w:rsidRPr="005F2B89" w:rsidRDefault="00C177D8" w:rsidP="004C5125">
            <w:pPr>
              <w:jc w:val="right"/>
              <w:rPr>
                <w:sz w:val="20"/>
                <w:szCs w:val="20"/>
                <w:lang w:val="sr-Cyrl-CS"/>
              </w:rPr>
            </w:pPr>
            <w:r>
              <w:rPr>
                <w:sz w:val="20"/>
                <w:szCs w:val="20"/>
                <w:lang w:val="sr-Cyrl-CS"/>
              </w:rPr>
              <w:t>300.000,00</w:t>
            </w:r>
          </w:p>
        </w:tc>
        <w:tc>
          <w:tcPr>
            <w:tcW w:w="2126" w:type="dxa"/>
            <w:shd w:val="clear" w:color="auto" w:fill="auto"/>
            <w:vAlign w:val="center"/>
          </w:tcPr>
          <w:p w:rsidR="00C177D8" w:rsidRPr="005F2B89" w:rsidRDefault="00C177D8" w:rsidP="00B8679B">
            <w:pPr>
              <w:jc w:val="center"/>
              <w:rPr>
                <w:sz w:val="20"/>
                <w:szCs w:val="20"/>
                <w:lang w:val="sr-Cyrl-CS"/>
              </w:rPr>
            </w:pPr>
            <w:r>
              <w:rPr>
                <w:sz w:val="20"/>
                <w:szCs w:val="20"/>
                <w:lang w:val="sr-Cyrl-CS"/>
              </w:rPr>
              <w:t>септембар</w:t>
            </w:r>
          </w:p>
        </w:tc>
        <w:tc>
          <w:tcPr>
            <w:tcW w:w="1541" w:type="dxa"/>
            <w:shd w:val="clear" w:color="auto" w:fill="auto"/>
            <w:vAlign w:val="center"/>
          </w:tcPr>
          <w:p w:rsidR="00C177D8" w:rsidRPr="005F2B89" w:rsidRDefault="00C177D8" w:rsidP="004C5125">
            <w:pPr>
              <w:jc w:val="center"/>
              <w:rPr>
                <w:sz w:val="20"/>
                <w:szCs w:val="20"/>
                <w:lang w:val="sr-Cyrl-CS"/>
              </w:rPr>
            </w:pPr>
            <w:r w:rsidRPr="005F2B89">
              <w:rPr>
                <w:sz w:val="20"/>
                <w:szCs w:val="20"/>
                <w:lang w:val="sr-Cyrl-CS"/>
              </w:rPr>
              <w:t>сопствена</w:t>
            </w:r>
          </w:p>
        </w:tc>
      </w:tr>
      <w:tr w:rsidR="00C177D8" w:rsidRPr="005F2B89" w:rsidTr="006914CF">
        <w:trPr>
          <w:gridAfter w:val="2"/>
          <w:wAfter w:w="18" w:type="dxa"/>
          <w:trHeight w:val="20"/>
        </w:trPr>
        <w:tc>
          <w:tcPr>
            <w:tcW w:w="817" w:type="dxa"/>
            <w:shd w:val="clear" w:color="auto" w:fill="auto"/>
            <w:vAlign w:val="center"/>
          </w:tcPr>
          <w:p w:rsidR="00C177D8" w:rsidRPr="007E5D6C" w:rsidRDefault="00C177D8" w:rsidP="00DF421C">
            <w:pPr>
              <w:jc w:val="center"/>
              <w:rPr>
                <w:sz w:val="20"/>
                <w:szCs w:val="20"/>
                <w:lang w:val="en-US"/>
              </w:rPr>
            </w:pPr>
            <w:r>
              <w:rPr>
                <w:sz w:val="20"/>
                <w:szCs w:val="20"/>
                <w:lang w:val="en-US"/>
              </w:rPr>
              <w:t>6</w:t>
            </w:r>
          </w:p>
        </w:tc>
        <w:tc>
          <w:tcPr>
            <w:tcW w:w="4536" w:type="dxa"/>
            <w:shd w:val="clear" w:color="auto" w:fill="auto"/>
            <w:vAlign w:val="center"/>
          </w:tcPr>
          <w:p w:rsidR="00C177D8" w:rsidRPr="00E0279B" w:rsidRDefault="00C177D8" w:rsidP="004C5125">
            <w:pPr>
              <w:outlineLvl w:val="0"/>
              <w:rPr>
                <w:bCs/>
                <w:color w:val="000000"/>
                <w:spacing w:val="2"/>
                <w:sz w:val="20"/>
                <w:szCs w:val="20"/>
                <w:lang w:val="sr-Cyrl-CS"/>
              </w:rPr>
            </w:pPr>
            <w:r>
              <w:rPr>
                <w:bCs/>
                <w:color w:val="000000"/>
                <w:spacing w:val="2"/>
                <w:sz w:val="20"/>
                <w:szCs w:val="20"/>
                <w:lang w:val="sr-Cyrl-CS"/>
              </w:rPr>
              <w:t>И</w:t>
            </w:r>
            <w:r w:rsidRPr="005A11F5">
              <w:rPr>
                <w:bCs/>
                <w:color w:val="000000"/>
                <w:spacing w:val="2"/>
                <w:sz w:val="20"/>
                <w:szCs w:val="20"/>
                <w:lang w:val="sr-Cyrl-CS"/>
              </w:rPr>
              <w:t>зградња надстрешнице за возила</w:t>
            </w:r>
            <w:r>
              <w:rPr>
                <w:bCs/>
                <w:color w:val="000000"/>
                <w:spacing w:val="2"/>
                <w:sz w:val="20"/>
                <w:szCs w:val="20"/>
                <w:lang w:val="sr-Cyrl-CS"/>
              </w:rPr>
              <w:t xml:space="preserve"> на Т.Б</w:t>
            </w:r>
            <w:r w:rsidRPr="005A11F5">
              <w:rPr>
                <w:bCs/>
                <w:color w:val="000000"/>
                <w:spacing w:val="2"/>
                <w:sz w:val="20"/>
                <w:szCs w:val="20"/>
                <w:lang w:val="sr-Cyrl-CS"/>
              </w:rPr>
              <w:t xml:space="preserve"> </w:t>
            </w:r>
          </w:p>
        </w:tc>
        <w:tc>
          <w:tcPr>
            <w:tcW w:w="1418" w:type="dxa"/>
            <w:shd w:val="clear" w:color="auto" w:fill="auto"/>
            <w:vAlign w:val="center"/>
          </w:tcPr>
          <w:p w:rsidR="00C177D8" w:rsidRPr="005F2B89" w:rsidRDefault="00C177D8" w:rsidP="004C5125">
            <w:pPr>
              <w:jc w:val="right"/>
              <w:rPr>
                <w:sz w:val="20"/>
                <w:szCs w:val="20"/>
                <w:lang w:val="sr-Cyrl-CS"/>
              </w:rPr>
            </w:pPr>
            <w:r>
              <w:rPr>
                <w:sz w:val="20"/>
                <w:szCs w:val="20"/>
                <w:lang w:val="sr-Cyrl-CS"/>
              </w:rPr>
              <w:t>3.000.000,00</w:t>
            </w:r>
          </w:p>
        </w:tc>
        <w:tc>
          <w:tcPr>
            <w:tcW w:w="2126" w:type="dxa"/>
            <w:shd w:val="clear" w:color="auto" w:fill="auto"/>
            <w:vAlign w:val="center"/>
          </w:tcPr>
          <w:p w:rsidR="00C177D8" w:rsidRPr="005F2B89" w:rsidRDefault="00C177D8" w:rsidP="00B8679B">
            <w:pPr>
              <w:jc w:val="center"/>
              <w:rPr>
                <w:sz w:val="20"/>
                <w:szCs w:val="20"/>
                <w:lang w:val="sr-Cyrl-CS"/>
              </w:rPr>
            </w:pPr>
            <w:r>
              <w:rPr>
                <w:sz w:val="20"/>
                <w:szCs w:val="20"/>
                <w:lang w:val="sr-Cyrl-CS"/>
              </w:rPr>
              <w:t>септембар</w:t>
            </w:r>
          </w:p>
        </w:tc>
        <w:tc>
          <w:tcPr>
            <w:tcW w:w="1541" w:type="dxa"/>
            <w:shd w:val="clear" w:color="auto" w:fill="auto"/>
            <w:vAlign w:val="center"/>
          </w:tcPr>
          <w:p w:rsidR="00C177D8" w:rsidRPr="005F2B89" w:rsidRDefault="00C177D8" w:rsidP="004C5125">
            <w:pPr>
              <w:jc w:val="center"/>
              <w:rPr>
                <w:sz w:val="20"/>
                <w:szCs w:val="20"/>
                <w:lang w:val="sr-Cyrl-CS"/>
              </w:rPr>
            </w:pPr>
            <w:r w:rsidRPr="005F2B89">
              <w:rPr>
                <w:sz w:val="20"/>
                <w:szCs w:val="20"/>
                <w:lang w:val="sr-Cyrl-CS"/>
              </w:rPr>
              <w:t>сопствена</w:t>
            </w:r>
          </w:p>
        </w:tc>
      </w:tr>
      <w:tr w:rsidR="00C177D8" w:rsidRPr="005F2B89" w:rsidTr="006914CF">
        <w:trPr>
          <w:gridAfter w:val="2"/>
          <w:wAfter w:w="18" w:type="dxa"/>
          <w:trHeight w:val="371"/>
        </w:trPr>
        <w:tc>
          <w:tcPr>
            <w:tcW w:w="817" w:type="dxa"/>
            <w:shd w:val="clear" w:color="auto" w:fill="auto"/>
            <w:vAlign w:val="center"/>
          </w:tcPr>
          <w:p w:rsidR="00C177D8" w:rsidRPr="007E5D6C" w:rsidRDefault="00C177D8" w:rsidP="00DF421C">
            <w:pPr>
              <w:jc w:val="center"/>
              <w:rPr>
                <w:sz w:val="20"/>
                <w:szCs w:val="20"/>
                <w:lang w:val="en-US"/>
              </w:rPr>
            </w:pPr>
            <w:r>
              <w:rPr>
                <w:sz w:val="20"/>
                <w:szCs w:val="20"/>
                <w:lang w:val="en-US"/>
              </w:rPr>
              <w:t>7</w:t>
            </w:r>
          </w:p>
        </w:tc>
        <w:tc>
          <w:tcPr>
            <w:tcW w:w="4536" w:type="dxa"/>
            <w:shd w:val="clear" w:color="auto" w:fill="auto"/>
            <w:vAlign w:val="center"/>
          </w:tcPr>
          <w:p w:rsidR="00C177D8" w:rsidRPr="005A11F5" w:rsidRDefault="00C177D8" w:rsidP="00DF421C">
            <w:pPr>
              <w:outlineLvl w:val="0"/>
              <w:rPr>
                <w:sz w:val="20"/>
                <w:szCs w:val="20"/>
                <w:lang w:val="sr-Cyrl-CS"/>
              </w:rPr>
            </w:pPr>
            <w:r w:rsidRPr="005A11F5">
              <w:rPr>
                <w:color w:val="000000"/>
                <w:spacing w:val="-6"/>
                <w:sz w:val="20"/>
                <w:szCs w:val="20"/>
              </w:rPr>
              <w:t>Ремонт булдозера</w:t>
            </w:r>
          </w:p>
        </w:tc>
        <w:tc>
          <w:tcPr>
            <w:tcW w:w="1418" w:type="dxa"/>
            <w:shd w:val="clear" w:color="auto" w:fill="auto"/>
            <w:vAlign w:val="center"/>
          </w:tcPr>
          <w:p w:rsidR="00C177D8" w:rsidRPr="005F2B89" w:rsidRDefault="00C177D8" w:rsidP="00DF421C">
            <w:pPr>
              <w:jc w:val="right"/>
              <w:rPr>
                <w:sz w:val="20"/>
                <w:szCs w:val="20"/>
                <w:lang w:val="sr-Cyrl-CS"/>
              </w:rPr>
            </w:pPr>
            <w:r>
              <w:rPr>
                <w:sz w:val="20"/>
                <w:szCs w:val="20"/>
                <w:lang w:val="sr-Cyrl-CS"/>
              </w:rPr>
              <w:t>2.200.000,00</w:t>
            </w:r>
          </w:p>
        </w:tc>
        <w:tc>
          <w:tcPr>
            <w:tcW w:w="2126" w:type="dxa"/>
            <w:shd w:val="clear" w:color="auto" w:fill="auto"/>
            <w:vAlign w:val="center"/>
          </w:tcPr>
          <w:p w:rsidR="00C177D8" w:rsidRPr="00C177D8" w:rsidRDefault="00C177D8" w:rsidP="00B8679B">
            <w:pPr>
              <w:jc w:val="center"/>
              <w:rPr>
                <w:sz w:val="20"/>
                <w:szCs w:val="20"/>
              </w:rPr>
            </w:pPr>
            <w:r>
              <w:rPr>
                <w:sz w:val="20"/>
                <w:szCs w:val="20"/>
                <w:lang w:val="sr-Cyrl-CS"/>
              </w:rPr>
              <w:t>Август</w:t>
            </w:r>
            <w:r>
              <w:rPr>
                <w:sz w:val="20"/>
                <w:szCs w:val="20"/>
                <w:lang w:val="en-US"/>
              </w:rPr>
              <w:t xml:space="preserve"> </w:t>
            </w:r>
          </w:p>
        </w:tc>
        <w:tc>
          <w:tcPr>
            <w:tcW w:w="1541" w:type="dxa"/>
            <w:shd w:val="clear" w:color="auto" w:fill="auto"/>
            <w:vAlign w:val="center"/>
          </w:tcPr>
          <w:p w:rsidR="00C177D8" w:rsidRPr="005F2B89" w:rsidRDefault="00C177D8" w:rsidP="00DF421C">
            <w:pPr>
              <w:jc w:val="center"/>
              <w:rPr>
                <w:sz w:val="20"/>
                <w:szCs w:val="20"/>
                <w:lang w:val="sr-Cyrl-CS"/>
              </w:rPr>
            </w:pPr>
            <w:r w:rsidRPr="005F2B89">
              <w:rPr>
                <w:sz w:val="20"/>
                <w:szCs w:val="20"/>
                <w:lang w:val="sr-Cyrl-CS"/>
              </w:rPr>
              <w:t>сопствена</w:t>
            </w:r>
          </w:p>
        </w:tc>
      </w:tr>
      <w:tr w:rsidR="00C177D8" w:rsidRPr="005F2B89" w:rsidTr="006914CF">
        <w:trPr>
          <w:gridAfter w:val="2"/>
          <w:wAfter w:w="18" w:type="dxa"/>
          <w:trHeight w:val="20"/>
        </w:trPr>
        <w:tc>
          <w:tcPr>
            <w:tcW w:w="817" w:type="dxa"/>
            <w:shd w:val="clear" w:color="auto" w:fill="auto"/>
            <w:vAlign w:val="center"/>
          </w:tcPr>
          <w:p w:rsidR="00C177D8" w:rsidRPr="007E5D6C" w:rsidRDefault="00C177D8" w:rsidP="00DF421C">
            <w:pPr>
              <w:jc w:val="center"/>
              <w:rPr>
                <w:sz w:val="20"/>
                <w:szCs w:val="20"/>
                <w:lang w:val="en-US"/>
              </w:rPr>
            </w:pPr>
            <w:r>
              <w:rPr>
                <w:sz w:val="20"/>
                <w:szCs w:val="20"/>
                <w:lang w:val="en-US"/>
              </w:rPr>
              <w:t>8</w:t>
            </w:r>
          </w:p>
        </w:tc>
        <w:tc>
          <w:tcPr>
            <w:tcW w:w="4536" w:type="dxa"/>
            <w:shd w:val="clear" w:color="auto" w:fill="auto"/>
          </w:tcPr>
          <w:p w:rsidR="00C177D8" w:rsidRDefault="00C177D8" w:rsidP="00793FC6">
            <w:pPr>
              <w:shd w:val="clear" w:color="auto" w:fill="FFFFFF"/>
              <w:spacing w:line="266" w:lineRule="exact"/>
              <w:rPr>
                <w:color w:val="000000"/>
                <w:spacing w:val="1"/>
                <w:sz w:val="20"/>
                <w:szCs w:val="20"/>
                <w:lang w:val="sr-Cyrl-CS"/>
              </w:rPr>
            </w:pPr>
            <w:r>
              <w:rPr>
                <w:color w:val="000000"/>
                <w:spacing w:val="1"/>
                <w:sz w:val="20"/>
                <w:szCs w:val="20"/>
                <w:lang w:val="sr-Cyrl-CS"/>
              </w:rPr>
              <w:t>П</w:t>
            </w:r>
            <w:r w:rsidRPr="005A11F5">
              <w:rPr>
                <w:color w:val="000000"/>
                <w:spacing w:val="1"/>
                <w:sz w:val="20"/>
                <w:szCs w:val="20"/>
                <w:lang w:val="sr-Cyrl-CS"/>
              </w:rPr>
              <w:t xml:space="preserve">осипач соли </w:t>
            </w:r>
            <w:r w:rsidRPr="005A11F5">
              <w:rPr>
                <w:color w:val="000000"/>
                <w:spacing w:val="1"/>
                <w:sz w:val="20"/>
                <w:szCs w:val="20"/>
              </w:rPr>
              <w:t>поставити на путарца рад</w:t>
            </w:r>
            <w:r w:rsidRPr="005A11F5">
              <w:rPr>
                <w:color w:val="000000"/>
                <w:spacing w:val="1"/>
                <w:sz w:val="20"/>
                <w:szCs w:val="20"/>
                <w:lang w:val="sr-Cyrl-CS"/>
              </w:rPr>
              <w:t>и'</w:t>
            </w:r>
            <w:r>
              <w:rPr>
                <w:color w:val="000000"/>
                <w:spacing w:val="1"/>
                <w:sz w:val="20"/>
                <w:szCs w:val="20"/>
                <w:lang w:val="sr-Cyrl-CS"/>
              </w:rPr>
              <w:t xml:space="preserve"> лакшег и ефикаснијег  </w:t>
            </w:r>
            <w:r w:rsidRPr="005A11F5">
              <w:rPr>
                <w:color w:val="000000"/>
                <w:spacing w:val="1"/>
                <w:sz w:val="20"/>
                <w:szCs w:val="20"/>
                <w:lang w:val="sr-Cyrl-CS"/>
              </w:rPr>
              <w:t>рада дежурне</w:t>
            </w:r>
            <w:r>
              <w:rPr>
                <w:color w:val="000000"/>
                <w:spacing w:val="1"/>
                <w:sz w:val="20"/>
                <w:szCs w:val="20"/>
                <w:lang w:val="sr-Cyrl-CS"/>
              </w:rPr>
              <w:t xml:space="preserve"> зимске службе(посипање соли на </w:t>
            </w:r>
            <w:r w:rsidRPr="005A11F5">
              <w:rPr>
                <w:color w:val="000000"/>
                <w:spacing w:val="1"/>
                <w:sz w:val="20"/>
                <w:szCs w:val="20"/>
                <w:lang w:val="sr-Cyrl-CS"/>
              </w:rPr>
              <w:t>надвожњацима,</w:t>
            </w:r>
          </w:p>
          <w:p w:rsidR="00C177D8" w:rsidRPr="008266F5" w:rsidRDefault="00C177D8" w:rsidP="00793FC6">
            <w:pPr>
              <w:shd w:val="clear" w:color="auto" w:fill="FFFFFF"/>
              <w:spacing w:line="266" w:lineRule="exact"/>
              <w:rPr>
                <w:color w:val="000000"/>
                <w:spacing w:val="1"/>
                <w:sz w:val="20"/>
                <w:szCs w:val="20"/>
              </w:rPr>
            </w:pPr>
            <w:r w:rsidRPr="005A11F5">
              <w:rPr>
                <w:color w:val="000000"/>
                <w:spacing w:val="1"/>
                <w:sz w:val="20"/>
                <w:szCs w:val="20"/>
                <w:lang w:val="sr-Cyrl-CS"/>
              </w:rPr>
              <w:t>пешачким прелазима,школама,итд</w:t>
            </w:r>
            <w:r w:rsidRPr="005A11F5">
              <w:rPr>
                <w:color w:val="000000"/>
                <w:spacing w:val="1"/>
                <w:sz w:val="20"/>
                <w:szCs w:val="20"/>
              </w:rPr>
              <w:t>)</w:t>
            </w:r>
          </w:p>
        </w:tc>
        <w:tc>
          <w:tcPr>
            <w:tcW w:w="1418" w:type="dxa"/>
            <w:shd w:val="clear" w:color="auto" w:fill="auto"/>
            <w:vAlign w:val="center"/>
          </w:tcPr>
          <w:p w:rsidR="00C177D8" w:rsidRPr="005F2B89" w:rsidRDefault="00C177D8" w:rsidP="00793FC6">
            <w:pPr>
              <w:jc w:val="right"/>
              <w:rPr>
                <w:sz w:val="20"/>
                <w:szCs w:val="20"/>
                <w:lang w:val="sr-Cyrl-CS"/>
              </w:rPr>
            </w:pPr>
            <w:r>
              <w:rPr>
                <w:sz w:val="20"/>
                <w:szCs w:val="20"/>
                <w:lang w:val="sr-Cyrl-CS"/>
              </w:rPr>
              <w:t>400.000,00</w:t>
            </w:r>
          </w:p>
        </w:tc>
        <w:tc>
          <w:tcPr>
            <w:tcW w:w="2126" w:type="dxa"/>
            <w:shd w:val="clear" w:color="auto" w:fill="auto"/>
            <w:vAlign w:val="center"/>
          </w:tcPr>
          <w:p w:rsidR="00C177D8" w:rsidRPr="005F2B89" w:rsidRDefault="00C177D8" w:rsidP="00793FC6">
            <w:pPr>
              <w:jc w:val="center"/>
              <w:rPr>
                <w:sz w:val="20"/>
                <w:szCs w:val="20"/>
                <w:lang w:val="sr-Cyrl-CS"/>
              </w:rPr>
            </w:pPr>
            <w:r>
              <w:rPr>
                <w:sz w:val="20"/>
                <w:szCs w:val="20"/>
                <w:lang w:val="sr-Cyrl-CS"/>
              </w:rPr>
              <w:t>јануар</w:t>
            </w:r>
          </w:p>
        </w:tc>
        <w:tc>
          <w:tcPr>
            <w:tcW w:w="1541" w:type="dxa"/>
            <w:shd w:val="clear" w:color="auto" w:fill="auto"/>
            <w:vAlign w:val="center"/>
          </w:tcPr>
          <w:p w:rsidR="00C177D8" w:rsidRPr="00A66911" w:rsidRDefault="00441B8D" w:rsidP="00DF421C">
            <w:pPr>
              <w:jc w:val="center"/>
              <w:rPr>
                <w:sz w:val="20"/>
                <w:szCs w:val="20"/>
              </w:rPr>
            </w:pPr>
            <w:r>
              <w:rPr>
                <w:sz w:val="20"/>
                <w:szCs w:val="20"/>
              </w:rPr>
              <w:t>сопствена</w:t>
            </w:r>
          </w:p>
        </w:tc>
      </w:tr>
      <w:tr w:rsidR="00C177D8" w:rsidRPr="005F2B89" w:rsidTr="006914CF">
        <w:trPr>
          <w:gridAfter w:val="2"/>
          <w:wAfter w:w="18" w:type="dxa"/>
          <w:trHeight w:val="20"/>
        </w:trPr>
        <w:tc>
          <w:tcPr>
            <w:tcW w:w="817" w:type="dxa"/>
            <w:shd w:val="clear" w:color="auto" w:fill="auto"/>
            <w:vAlign w:val="center"/>
          </w:tcPr>
          <w:p w:rsidR="00C177D8" w:rsidRPr="007E5D6C" w:rsidRDefault="00C177D8" w:rsidP="00DF421C">
            <w:pPr>
              <w:jc w:val="center"/>
              <w:rPr>
                <w:sz w:val="20"/>
                <w:szCs w:val="20"/>
                <w:lang w:val="en-US"/>
              </w:rPr>
            </w:pPr>
            <w:r>
              <w:rPr>
                <w:sz w:val="20"/>
                <w:szCs w:val="20"/>
                <w:lang w:val="en-US"/>
              </w:rPr>
              <w:t>9</w:t>
            </w:r>
          </w:p>
        </w:tc>
        <w:tc>
          <w:tcPr>
            <w:tcW w:w="4536" w:type="dxa"/>
            <w:shd w:val="clear" w:color="auto" w:fill="auto"/>
            <w:vAlign w:val="center"/>
          </w:tcPr>
          <w:p w:rsidR="00C177D8" w:rsidRPr="00E0279B" w:rsidRDefault="00441B8D" w:rsidP="00DF421C">
            <w:pPr>
              <w:jc w:val="both"/>
              <w:rPr>
                <w:sz w:val="20"/>
                <w:szCs w:val="20"/>
              </w:rPr>
            </w:pPr>
            <w:r>
              <w:rPr>
                <w:sz w:val="20"/>
                <w:szCs w:val="20"/>
              </w:rPr>
              <w:t>Реконструкције кућице у парку/мокри чвор/</w:t>
            </w:r>
          </w:p>
        </w:tc>
        <w:tc>
          <w:tcPr>
            <w:tcW w:w="1418" w:type="dxa"/>
            <w:shd w:val="clear" w:color="auto" w:fill="auto"/>
            <w:vAlign w:val="center"/>
          </w:tcPr>
          <w:p w:rsidR="00C177D8" w:rsidRPr="005F2B89" w:rsidRDefault="00B906AF" w:rsidP="00DF421C">
            <w:pPr>
              <w:jc w:val="right"/>
              <w:rPr>
                <w:sz w:val="20"/>
                <w:szCs w:val="20"/>
                <w:lang w:val="sr-Cyrl-CS"/>
              </w:rPr>
            </w:pPr>
            <w:r>
              <w:rPr>
                <w:sz w:val="20"/>
                <w:szCs w:val="20"/>
                <w:lang w:val="sr-Cyrl-CS"/>
              </w:rPr>
              <w:t>4</w:t>
            </w:r>
            <w:r w:rsidR="00441B8D">
              <w:rPr>
                <w:sz w:val="20"/>
                <w:szCs w:val="20"/>
                <w:lang w:val="sr-Cyrl-CS"/>
              </w:rPr>
              <w:t>00.000,00</w:t>
            </w:r>
          </w:p>
        </w:tc>
        <w:tc>
          <w:tcPr>
            <w:tcW w:w="2126" w:type="dxa"/>
            <w:shd w:val="clear" w:color="auto" w:fill="auto"/>
            <w:vAlign w:val="center"/>
          </w:tcPr>
          <w:p w:rsidR="00C177D8" w:rsidRPr="00DB331E" w:rsidRDefault="00441B8D" w:rsidP="00B8679B">
            <w:pPr>
              <w:jc w:val="center"/>
              <w:rPr>
                <w:sz w:val="20"/>
                <w:szCs w:val="20"/>
              </w:rPr>
            </w:pPr>
            <w:r>
              <w:rPr>
                <w:sz w:val="20"/>
                <w:szCs w:val="20"/>
              </w:rPr>
              <w:t>септембар</w:t>
            </w:r>
          </w:p>
        </w:tc>
        <w:tc>
          <w:tcPr>
            <w:tcW w:w="1541" w:type="dxa"/>
            <w:shd w:val="clear" w:color="auto" w:fill="auto"/>
            <w:vAlign w:val="center"/>
          </w:tcPr>
          <w:p w:rsidR="00C177D8" w:rsidRPr="005F2B89" w:rsidRDefault="00441B8D" w:rsidP="00DF421C">
            <w:pPr>
              <w:jc w:val="center"/>
              <w:rPr>
                <w:sz w:val="20"/>
                <w:szCs w:val="20"/>
                <w:lang w:val="sr-Cyrl-CS"/>
              </w:rPr>
            </w:pPr>
            <w:r>
              <w:rPr>
                <w:sz w:val="20"/>
                <w:szCs w:val="20"/>
                <w:lang w:val="sr-Cyrl-CS"/>
              </w:rPr>
              <w:t>сопствена</w:t>
            </w:r>
          </w:p>
        </w:tc>
      </w:tr>
      <w:tr w:rsidR="00B01AAE" w:rsidRPr="005F2B89" w:rsidTr="006914CF">
        <w:trPr>
          <w:gridAfter w:val="2"/>
          <w:wAfter w:w="18" w:type="dxa"/>
          <w:trHeight w:val="20"/>
        </w:trPr>
        <w:tc>
          <w:tcPr>
            <w:tcW w:w="817" w:type="dxa"/>
            <w:shd w:val="clear" w:color="auto" w:fill="auto"/>
            <w:vAlign w:val="center"/>
          </w:tcPr>
          <w:p w:rsidR="00B01AAE" w:rsidRPr="00B01AAE" w:rsidRDefault="00B01AAE" w:rsidP="00DF421C">
            <w:pPr>
              <w:jc w:val="center"/>
              <w:rPr>
                <w:sz w:val="20"/>
                <w:szCs w:val="20"/>
              </w:rPr>
            </w:pPr>
            <w:r>
              <w:rPr>
                <w:sz w:val="20"/>
                <w:szCs w:val="20"/>
              </w:rPr>
              <w:t>10</w:t>
            </w:r>
          </w:p>
        </w:tc>
        <w:tc>
          <w:tcPr>
            <w:tcW w:w="4536" w:type="dxa"/>
            <w:shd w:val="clear" w:color="auto" w:fill="auto"/>
            <w:vAlign w:val="center"/>
          </w:tcPr>
          <w:p w:rsidR="00B01AAE" w:rsidRPr="00A41C54" w:rsidRDefault="00B01AAE" w:rsidP="003B03D9">
            <w:pPr>
              <w:outlineLvl w:val="0"/>
              <w:rPr>
                <w:sz w:val="20"/>
                <w:szCs w:val="20"/>
              </w:rPr>
            </w:pPr>
            <w:r w:rsidRPr="00A41C54">
              <w:rPr>
                <w:sz w:val="20"/>
                <w:szCs w:val="20"/>
              </w:rPr>
              <w:t xml:space="preserve">Цистерна </w:t>
            </w:r>
            <w:r>
              <w:rPr>
                <w:sz w:val="20"/>
                <w:szCs w:val="20"/>
              </w:rPr>
              <w:t>–половна /лизинг/</w:t>
            </w:r>
          </w:p>
        </w:tc>
        <w:tc>
          <w:tcPr>
            <w:tcW w:w="1418" w:type="dxa"/>
            <w:shd w:val="clear" w:color="auto" w:fill="auto"/>
            <w:vAlign w:val="center"/>
          </w:tcPr>
          <w:p w:rsidR="00B01AAE" w:rsidRPr="00A41C54" w:rsidRDefault="00B01AAE" w:rsidP="003B03D9">
            <w:pPr>
              <w:jc w:val="right"/>
              <w:outlineLvl w:val="0"/>
              <w:rPr>
                <w:sz w:val="20"/>
                <w:szCs w:val="20"/>
                <w:lang w:val="sr-Cyrl-CS"/>
              </w:rPr>
            </w:pPr>
            <w:r>
              <w:rPr>
                <w:sz w:val="20"/>
                <w:szCs w:val="20"/>
                <w:lang w:val="sr-Cyrl-CS"/>
              </w:rPr>
              <w:t>4.500.000,00</w:t>
            </w:r>
          </w:p>
        </w:tc>
        <w:tc>
          <w:tcPr>
            <w:tcW w:w="2126" w:type="dxa"/>
            <w:shd w:val="clear" w:color="auto" w:fill="auto"/>
            <w:vAlign w:val="center"/>
          </w:tcPr>
          <w:p w:rsidR="00B01AAE" w:rsidRPr="005F2B89" w:rsidRDefault="00B01AAE" w:rsidP="003B03D9">
            <w:pPr>
              <w:jc w:val="center"/>
              <w:rPr>
                <w:sz w:val="20"/>
                <w:szCs w:val="20"/>
                <w:lang w:val="sr-Cyrl-CS"/>
              </w:rPr>
            </w:pPr>
            <w:r>
              <w:rPr>
                <w:sz w:val="20"/>
                <w:szCs w:val="20"/>
                <w:lang w:val="sr-Cyrl-CS"/>
              </w:rPr>
              <w:t>октобар</w:t>
            </w:r>
          </w:p>
        </w:tc>
        <w:tc>
          <w:tcPr>
            <w:tcW w:w="1541" w:type="dxa"/>
            <w:shd w:val="clear" w:color="auto" w:fill="auto"/>
            <w:vAlign w:val="bottom"/>
          </w:tcPr>
          <w:p w:rsidR="00B01AAE" w:rsidRDefault="00B01AAE" w:rsidP="003B03D9">
            <w:pPr>
              <w:jc w:val="center"/>
              <w:rPr>
                <w:sz w:val="20"/>
                <w:szCs w:val="20"/>
                <w:lang w:val="sr-Cyrl-CS"/>
              </w:rPr>
            </w:pPr>
            <w:r w:rsidRPr="00C76520">
              <w:rPr>
                <w:sz w:val="20"/>
                <w:szCs w:val="20"/>
                <w:lang w:val="sr-Cyrl-CS"/>
              </w:rPr>
              <w:t>сопствена</w:t>
            </w:r>
          </w:p>
          <w:p w:rsidR="00B01AAE" w:rsidRPr="00C76520" w:rsidRDefault="00B01AAE" w:rsidP="003B03D9">
            <w:pPr>
              <w:jc w:val="center"/>
              <w:rPr>
                <w:sz w:val="20"/>
                <w:szCs w:val="20"/>
                <w:lang w:val="sr-Cyrl-CS"/>
              </w:rPr>
            </w:pPr>
            <w:r>
              <w:rPr>
                <w:sz w:val="20"/>
                <w:szCs w:val="20"/>
                <w:lang w:val="sr-Cyrl-CS"/>
              </w:rPr>
              <w:t>лизинг</w:t>
            </w:r>
          </w:p>
        </w:tc>
      </w:tr>
      <w:tr w:rsidR="00B01AAE" w:rsidRPr="005F2B89" w:rsidTr="006914CF">
        <w:trPr>
          <w:gridAfter w:val="1"/>
          <w:wAfter w:w="7" w:type="dxa"/>
          <w:trHeight w:val="457"/>
        </w:trPr>
        <w:tc>
          <w:tcPr>
            <w:tcW w:w="817" w:type="dxa"/>
            <w:shd w:val="clear" w:color="auto" w:fill="auto"/>
            <w:vAlign w:val="center"/>
          </w:tcPr>
          <w:p w:rsidR="00B01AAE" w:rsidRPr="007E5D6C" w:rsidRDefault="00B01AAE" w:rsidP="00DF421C">
            <w:pPr>
              <w:jc w:val="center"/>
              <w:rPr>
                <w:sz w:val="20"/>
                <w:szCs w:val="20"/>
                <w:lang w:val="en-US"/>
              </w:rPr>
            </w:pPr>
            <w:r>
              <w:rPr>
                <w:sz w:val="20"/>
                <w:szCs w:val="20"/>
                <w:lang w:val="sr-Cyrl-CS"/>
              </w:rPr>
              <w:t>1</w:t>
            </w:r>
            <w:r>
              <w:rPr>
                <w:sz w:val="20"/>
                <w:szCs w:val="20"/>
                <w:lang w:val="en-US"/>
              </w:rPr>
              <w:t>1</w:t>
            </w:r>
          </w:p>
        </w:tc>
        <w:tc>
          <w:tcPr>
            <w:tcW w:w="4536" w:type="dxa"/>
            <w:shd w:val="clear" w:color="auto" w:fill="auto"/>
            <w:vAlign w:val="center"/>
          </w:tcPr>
          <w:p w:rsidR="00B01AAE" w:rsidRPr="00A41C54" w:rsidRDefault="00B01AAE" w:rsidP="00DF421C">
            <w:pPr>
              <w:outlineLvl w:val="0"/>
              <w:rPr>
                <w:sz w:val="20"/>
                <w:szCs w:val="20"/>
                <w:lang w:val="sr-Cyrl-CS"/>
              </w:rPr>
            </w:pPr>
            <w:r w:rsidRPr="00A41C54">
              <w:rPr>
                <w:sz w:val="20"/>
                <w:szCs w:val="20"/>
                <w:lang w:val="sr-Cyrl-CS"/>
              </w:rPr>
              <w:t>Реконструкција  сточне пијац</w:t>
            </w:r>
            <w:r>
              <w:rPr>
                <w:sz w:val="20"/>
                <w:szCs w:val="20"/>
                <w:lang w:val="sr-Cyrl-CS"/>
              </w:rPr>
              <w:t xml:space="preserve">е/ограђивање,мокри чвор,бетонирање </w:t>
            </w:r>
            <w:r w:rsidRPr="00A41C54">
              <w:rPr>
                <w:sz w:val="20"/>
                <w:szCs w:val="20"/>
                <w:lang w:val="sr-Cyrl-CS"/>
              </w:rPr>
              <w:t xml:space="preserve"> пијачног простора/</w:t>
            </w:r>
          </w:p>
        </w:tc>
        <w:tc>
          <w:tcPr>
            <w:tcW w:w="1418" w:type="dxa"/>
            <w:shd w:val="clear" w:color="auto" w:fill="auto"/>
            <w:vAlign w:val="center"/>
          </w:tcPr>
          <w:p w:rsidR="00B01AAE" w:rsidRPr="00A41C54" w:rsidRDefault="00B906AF" w:rsidP="00DF421C">
            <w:pPr>
              <w:jc w:val="right"/>
              <w:outlineLvl w:val="0"/>
              <w:rPr>
                <w:sz w:val="20"/>
                <w:szCs w:val="20"/>
                <w:lang w:val="sr-Cyrl-CS"/>
              </w:rPr>
            </w:pPr>
            <w:r>
              <w:rPr>
                <w:sz w:val="20"/>
                <w:szCs w:val="20"/>
                <w:lang w:val="sr-Cyrl-CS"/>
              </w:rPr>
              <w:t>5</w:t>
            </w:r>
            <w:r w:rsidR="00B01AAE">
              <w:rPr>
                <w:sz w:val="20"/>
                <w:szCs w:val="20"/>
                <w:lang w:val="sr-Cyrl-CS"/>
              </w:rPr>
              <w:t>00.000,00</w:t>
            </w:r>
          </w:p>
        </w:tc>
        <w:tc>
          <w:tcPr>
            <w:tcW w:w="2126" w:type="dxa"/>
            <w:shd w:val="clear" w:color="auto" w:fill="auto"/>
            <w:vAlign w:val="center"/>
          </w:tcPr>
          <w:p w:rsidR="00B01AAE" w:rsidRPr="005F2B89" w:rsidRDefault="00B01AAE" w:rsidP="00B8679B">
            <w:pPr>
              <w:jc w:val="center"/>
              <w:rPr>
                <w:sz w:val="20"/>
                <w:szCs w:val="20"/>
                <w:lang w:val="sr-Cyrl-CS"/>
              </w:rPr>
            </w:pPr>
            <w:r>
              <w:rPr>
                <w:sz w:val="20"/>
                <w:szCs w:val="20"/>
                <w:lang w:val="sr-Cyrl-CS"/>
              </w:rPr>
              <w:t>април</w:t>
            </w:r>
          </w:p>
        </w:tc>
        <w:tc>
          <w:tcPr>
            <w:tcW w:w="1552" w:type="dxa"/>
            <w:gridSpan w:val="2"/>
            <w:shd w:val="clear" w:color="auto" w:fill="auto"/>
            <w:vAlign w:val="center"/>
          </w:tcPr>
          <w:p w:rsidR="00B01AAE" w:rsidRPr="005F2B89" w:rsidRDefault="00B01AAE" w:rsidP="00DF421C">
            <w:pPr>
              <w:jc w:val="center"/>
              <w:rPr>
                <w:sz w:val="20"/>
                <w:szCs w:val="20"/>
                <w:lang w:val="sr-Cyrl-CS"/>
              </w:rPr>
            </w:pPr>
            <w:r w:rsidRPr="005F2B89">
              <w:rPr>
                <w:sz w:val="20"/>
                <w:szCs w:val="20"/>
                <w:lang w:val="sr-Cyrl-CS"/>
              </w:rPr>
              <w:t>сопствена</w:t>
            </w:r>
          </w:p>
        </w:tc>
      </w:tr>
      <w:tr w:rsidR="00B01AAE" w:rsidRPr="005F2B89" w:rsidTr="006914CF">
        <w:trPr>
          <w:gridAfter w:val="1"/>
          <w:wAfter w:w="7" w:type="dxa"/>
          <w:trHeight w:val="301"/>
        </w:trPr>
        <w:tc>
          <w:tcPr>
            <w:tcW w:w="817" w:type="dxa"/>
            <w:shd w:val="clear" w:color="auto" w:fill="auto"/>
            <w:vAlign w:val="center"/>
          </w:tcPr>
          <w:p w:rsidR="00B01AAE" w:rsidRPr="005F2B89" w:rsidRDefault="00B01AAE" w:rsidP="00DF421C">
            <w:pPr>
              <w:jc w:val="center"/>
              <w:rPr>
                <w:sz w:val="20"/>
                <w:szCs w:val="20"/>
                <w:lang w:val="sr-Cyrl-CS"/>
              </w:rPr>
            </w:pPr>
            <w:r w:rsidRPr="005F2B89">
              <w:rPr>
                <w:sz w:val="20"/>
                <w:szCs w:val="20"/>
                <w:lang w:val="sr-Cyrl-CS"/>
              </w:rPr>
              <w:t>16</w:t>
            </w:r>
          </w:p>
        </w:tc>
        <w:tc>
          <w:tcPr>
            <w:tcW w:w="4536" w:type="dxa"/>
            <w:shd w:val="clear" w:color="auto" w:fill="auto"/>
            <w:vAlign w:val="center"/>
          </w:tcPr>
          <w:p w:rsidR="00B01AAE" w:rsidRPr="00A41C54" w:rsidRDefault="00B01AAE" w:rsidP="001376A0">
            <w:pPr>
              <w:outlineLvl w:val="0"/>
              <w:rPr>
                <w:sz w:val="20"/>
                <w:szCs w:val="20"/>
                <w:lang w:val="sr-Cyrl-CS"/>
              </w:rPr>
            </w:pPr>
            <w:r>
              <w:rPr>
                <w:sz w:val="20"/>
                <w:szCs w:val="20"/>
                <w:lang w:val="sr-Cyrl-CS"/>
              </w:rPr>
              <w:t>Појачано одржавање пијаца на</w:t>
            </w:r>
            <w:r w:rsidRPr="00A41C54">
              <w:rPr>
                <w:sz w:val="20"/>
                <w:szCs w:val="20"/>
                <w:lang w:val="sr-Cyrl-CS"/>
              </w:rPr>
              <w:t xml:space="preserve"> </w:t>
            </w:r>
            <w:r w:rsidRPr="00A41C54">
              <w:rPr>
                <w:sz w:val="20"/>
                <w:szCs w:val="20"/>
              </w:rPr>
              <w:t>територији Општине</w:t>
            </w:r>
            <w:r w:rsidRPr="00A41C54">
              <w:rPr>
                <w:sz w:val="20"/>
                <w:szCs w:val="20"/>
                <w:lang w:val="sr-Cyrl-CS"/>
              </w:rPr>
              <w:t xml:space="preserve"> Старој Пазови</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sr-Cyrl-CS"/>
              </w:rPr>
              <w:t>1.000.000,00</w:t>
            </w:r>
          </w:p>
        </w:tc>
        <w:tc>
          <w:tcPr>
            <w:tcW w:w="2126" w:type="dxa"/>
            <w:shd w:val="clear" w:color="auto" w:fill="auto"/>
            <w:vAlign w:val="center"/>
          </w:tcPr>
          <w:p w:rsidR="00B01AAE" w:rsidRPr="005F2B89" w:rsidRDefault="00B01AAE" w:rsidP="00B8679B">
            <w:pPr>
              <w:jc w:val="center"/>
              <w:rPr>
                <w:sz w:val="20"/>
                <w:szCs w:val="20"/>
                <w:lang w:val="sr-Cyrl-CS"/>
              </w:rPr>
            </w:pPr>
            <w:r>
              <w:rPr>
                <w:sz w:val="20"/>
                <w:szCs w:val="20"/>
                <w:lang w:val="sr-Cyrl-CS"/>
              </w:rPr>
              <w:t>Марта-октобра</w:t>
            </w:r>
          </w:p>
        </w:tc>
        <w:tc>
          <w:tcPr>
            <w:tcW w:w="1552" w:type="dxa"/>
            <w:gridSpan w:val="2"/>
            <w:shd w:val="clear" w:color="auto" w:fill="auto"/>
            <w:vAlign w:val="center"/>
          </w:tcPr>
          <w:p w:rsidR="00B01AAE" w:rsidRPr="005F2B89" w:rsidRDefault="00B01AAE" w:rsidP="00DF421C">
            <w:pPr>
              <w:jc w:val="center"/>
              <w:rPr>
                <w:sz w:val="20"/>
                <w:szCs w:val="20"/>
                <w:lang w:val="sr-Cyrl-CS"/>
              </w:rPr>
            </w:pPr>
            <w:r w:rsidRPr="005F2B89">
              <w:rPr>
                <w:sz w:val="20"/>
                <w:szCs w:val="20"/>
                <w:lang w:val="sr-Cyrl-CS"/>
              </w:rPr>
              <w:t>сопствена</w:t>
            </w:r>
          </w:p>
        </w:tc>
      </w:tr>
      <w:tr w:rsidR="00B01AAE" w:rsidRPr="005F2B89" w:rsidTr="006914CF">
        <w:tc>
          <w:tcPr>
            <w:tcW w:w="817" w:type="dxa"/>
            <w:shd w:val="clear" w:color="auto" w:fill="auto"/>
            <w:vAlign w:val="center"/>
          </w:tcPr>
          <w:p w:rsidR="00B01AAE" w:rsidRPr="005F2B89" w:rsidRDefault="00B01AAE" w:rsidP="00DF421C">
            <w:pPr>
              <w:jc w:val="center"/>
              <w:rPr>
                <w:sz w:val="20"/>
                <w:szCs w:val="20"/>
                <w:lang w:val="sr-Cyrl-CS"/>
              </w:rPr>
            </w:pPr>
            <w:r>
              <w:rPr>
                <w:sz w:val="20"/>
                <w:szCs w:val="20"/>
                <w:lang w:val="sr-Cyrl-CS"/>
              </w:rPr>
              <w:t>17</w:t>
            </w:r>
          </w:p>
        </w:tc>
        <w:tc>
          <w:tcPr>
            <w:tcW w:w="4536" w:type="dxa"/>
            <w:shd w:val="clear" w:color="auto" w:fill="auto"/>
            <w:vAlign w:val="center"/>
          </w:tcPr>
          <w:p w:rsidR="00B01AAE" w:rsidRPr="00A41C54" w:rsidRDefault="00B01AAE" w:rsidP="00C62D70">
            <w:pPr>
              <w:outlineLvl w:val="0"/>
              <w:rPr>
                <w:sz w:val="20"/>
                <w:szCs w:val="20"/>
                <w:lang w:val="sr-Cyrl-CS"/>
              </w:rPr>
            </w:pPr>
            <w:r>
              <w:rPr>
                <w:sz w:val="20"/>
                <w:szCs w:val="20"/>
                <w:lang w:val="sr-Cyrl-CS"/>
              </w:rPr>
              <w:t xml:space="preserve">Израда пројекта за реконструкцију капеле у Старим Бановцима са формирањем продајног објекта </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sr-Cyrl-CS"/>
              </w:rPr>
              <w:t>350.000,00</w:t>
            </w:r>
          </w:p>
        </w:tc>
        <w:tc>
          <w:tcPr>
            <w:tcW w:w="2126" w:type="dxa"/>
            <w:shd w:val="clear" w:color="auto" w:fill="auto"/>
            <w:vAlign w:val="center"/>
          </w:tcPr>
          <w:p w:rsidR="00B01AAE" w:rsidRPr="005F2B89" w:rsidRDefault="00B01AAE" w:rsidP="00B8679B">
            <w:pPr>
              <w:jc w:val="center"/>
              <w:rPr>
                <w:sz w:val="20"/>
                <w:szCs w:val="20"/>
                <w:lang w:val="sr-Cyrl-CS"/>
              </w:rPr>
            </w:pPr>
            <w:r>
              <w:rPr>
                <w:sz w:val="20"/>
                <w:szCs w:val="20"/>
                <w:lang w:val="sr-Cyrl-CS"/>
              </w:rPr>
              <w:t>фебруар</w:t>
            </w:r>
          </w:p>
        </w:tc>
        <w:tc>
          <w:tcPr>
            <w:tcW w:w="1559" w:type="dxa"/>
            <w:gridSpan w:val="3"/>
            <w:shd w:val="clear" w:color="auto" w:fill="auto"/>
            <w:vAlign w:val="center"/>
          </w:tcPr>
          <w:p w:rsidR="00B01AAE" w:rsidRPr="005F2B89" w:rsidRDefault="00B01AAE" w:rsidP="00DF421C">
            <w:pPr>
              <w:jc w:val="center"/>
              <w:rPr>
                <w:sz w:val="20"/>
                <w:szCs w:val="20"/>
                <w:lang w:val="sr-Cyrl-CS"/>
              </w:rPr>
            </w:pPr>
            <w:r w:rsidRPr="005F2B89">
              <w:rPr>
                <w:sz w:val="20"/>
                <w:szCs w:val="20"/>
                <w:lang w:val="sr-Cyrl-CS"/>
              </w:rPr>
              <w:t>сопствена</w:t>
            </w:r>
          </w:p>
        </w:tc>
      </w:tr>
      <w:tr w:rsidR="00B01AAE" w:rsidRPr="005F2B89" w:rsidTr="006914CF">
        <w:tc>
          <w:tcPr>
            <w:tcW w:w="817" w:type="dxa"/>
            <w:shd w:val="clear" w:color="auto" w:fill="auto"/>
            <w:vAlign w:val="center"/>
          </w:tcPr>
          <w:p w:rsidR="00B01AAE" w:rsidRPr="007E5D6C" w:rsidRDefault="00B01AAE" w:rsidP="00DF421C">
            <w:pPr>
              <w:jc w:val="center"/>
              <w:rPr>
                <w:sz w:val="20"/>
                <w:szCs w:val="20"/>
              </w:rPr>
            </w:pPr>
            <w:r>
              <w:rPr>
                <w:sz w:val="20"/>
                <w:szCs w:val="20"/>
              </w:rPr>
              <w:t>18</w:t>
            </w:r>
          </w:p>
        </w:tc>
        <w:tc>
          <w:tcPr>
            <w:tcW w:w="4536" w:type="dxa"/>
            <w:shd w:val="clear" w:color="auto" w:fill="auto"/>
            <w:vAlign w:val="center"/>
          </w:tcPr>
          <w:p w:rsidR="00B01AAE" w:rsidRDefault="00B01AAE" w:rsidP="00793FC6">
            <w:pPr>
              <w:outlineLvl w:val="0"/>
              <w:rPr>
                <w:sz w:val="20"/>
                <w:szCs w:val="20"/>
              </w:rPr>
            </w:pPr>
            <w:r>
              <w:rPr>
                <w:sz w:val="20"/>
                <w:szCs w:val="20"/>
              </w:rPr>
              <w:t>Реконструкција рециклажног дворишта</w:t>
            </w:r>
          </w:p>
        </w:tc>
        <w:tc>
          <w:tcPr>
            <w:tcW w:w="1418" w:type="dxa"/>
            <w:shd w:val="clear" w:color="auto" w:fill="auto"/>
            <w:vAlign w:val="center"/>
          </w:tcPr>
          <w:p w:rsidR="00B01AAE" w:rsidRDefault="00B01AAE" w:rsidP="00B906AF">
            <w:pPr>
              <w:jc w:val="right"/>
              <w:outlineLvl w:val="0"/>
              <w:rPr>
                <w:sz w:val="20"/>
                <w:szCs w:val="20"/>
                <w:lang w:val="sr-Cyrl-CS"/>
              </w:rPr>
            </w:pPr>
            <w:r>
              <w:rPr>
                <w:sz w:val="20"/>
                <w:szCs w:val="20"/>
                <w:lang w:val="sr-Cyrl-CS"/>
              </w:rPr>
              <w:t>1.</w:t>
            </w:r>
            <w:r w:rsidR="00B906AF">
              <w:rPr>
                <w:sz w:val="20"/>
                <w:szCs w:val="20"/>
                <w:lang w:val="sr-Cyrl-CS"/>
              </w:rPr>
              <w:t>00</w:t>
            </w:r>
            <w:r>
              <w:rPr>
                <w:sz w:val="20"/>
                <w:szCs w:val="20"/>
                <w:lang w:val="sr-Cyrl-CS"/>
              </w:rPr>
              <w:t>0.000,00</w:t>
            </w:r>
          </w:p>
        </w:tc>
        <w:tc>
          <w:tcPr>
            <w:tcW w:w="2126" w:type="dxa"/>
            <w:shd w:val="clear" w:color="auto" w:fill="auto"/>
            <w:vAlign w:val="center"/>
          </w:tcPr>
          <w:p w:rsidR="00B01AAE" w:rsidRPr="005F2B89" w:rsidRDefault="00B01AAE" w:rsidP="00793FC6">
            <w:pPr>
              <w:jc w:val="center"/>
              <w:rPr>
                <w:sz w:val="20"/>
                <w:szCs w:val="20"/>
                <w:lang w:val="sr-Cyrl-CS"/>
              </w:rPr>
            </w:pPr>
            <w:r>
              <w:rPr>
                <w:sz w:val="20"/>
                <w:szCs w:val="20"/>
                <w:lang w:val="sr-Cyrl-CS"/>
              </w:rPr>
              <w:t>август</w:t>
            </w:r>
          </w:p>
        </w:tc>
        <w:tc>
          <w:tcPr>
            <w:tcW w:w="1559" w:type="dxa"/>
            <w:gridSpan w:val="3"/>
            <w:shd w:val="clear" w:color="auto" w:fill="auto"/>
            <w:vAlign w:val="center"/>
          </w:tcPr>
          <w:p w:rsidR="00B01AAE" w:rsidRDefault="00B01AAE" w:rsidP="00793FC6">
            <w:pPr>
              <w:jc w:val="center"/>
            </w:pPr>
            <w:r w:rsidRPr="000679B4">
              <w:rPr>
                <w:sz w:val="20"/>
                <w:szCs w:val="20"/>
                <w:lang w:val="sr-Cyrl-CS"/>
              </w:rPr>
              <w:t>сопствена</w:t>
            </w:r>
          </w:p>
        </w:tc>
      </w:tr>
      <w:tr w:rsidR="00B01AAE" w:rsidRPr="005F2B89" w:rsidTr="006914CF">
        <w:tc>
          <w:tcPr>
            <w:tcW w:w="817" w:type="dxa"/>
            <w:shd w:val="clear" w:color="auto" w:fill="auto"/>
            <w:vAlign w:val="center"/>
          </w:tcPr>
          <w:p w:rsidR="00B01AAE" w:rsidRPr="00282278" w:rsidRDefault="00B01AAE" w:rsidP="00DF421C">
            <w:pPr>
              <w:jc w:val="center"/>
              <w:rPr>
                <w:sz w:val="20"/>
                <w:szCs w:val="20"/>
              </w:rPr>
            </w:pPr>
            <w:r>
              <w:rPr>
                <w:sz w:val="20"/>
                <w:szCs w:val="20"/>
              </w:rPr>
              <w:t>19</w:t>
            </w:r>
          </w:p>
        </w:tc>
        <w:tc>
          <w:tcPr>
            <w:tcW w:w="4536" w:type="dxa"/>
            <w:shd w:val="clear" w:color="auto" w:fill="auto"/>
            <w:vAlign w:val="center"/>
          </w:tcPr>
          <w:p w:rsidR="00B01AAE" w:rsidRPr="00A41C54" w:rsidRDefault="00B906AF" w:rsidP="00DF421C">
            <w:pPr>
              <w:outlineLvl w:val="0"/>
              <w:rPr>
                <w:sz w:val="20"/>
                <w:szCs w:val="20"/>
              </w:rPr>
            </w:pPr>
            <w:r>
              <w:rPr>
                <w:sz w:val="20"/>
                <w:szCs w:val="20"/>
              </w:rPr>
              <w:t>Радови на</w:t>
            </w:r>
            <w:r w:rsidR="00B01AAE">
              <w:rPr>
                <w:sz w:val="20"/>
                <w:szCs w:val="20"/>
              </w:rPr>
              <w:t xml:space="preserve"> гробљу у Старим Бановцима</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sr-Cyrl-CS"/>
              </w:rPr>
              <w:t>1.000.000,00</w:t>
            </w:r>
          </w:p>
        </w:tc>
        <w:tc>
          <w:tcPr>
            <w:tcW w:w="2126" w:type="dxa"/>
            <w:shd w:val="clear" w:color="auto" w:fill="auto"/>
            <w:vAlign w:val="center"/>
          </w:tcPr>
          <w:p w:rsidR="00B01AAE" w:rsidRPr="00441B8D" w:rsidRDefault="00B01AAE" w:rsidP="00B8679B">
            <w:pPr>
              <w:jc w:val="center"/>
              <w:rPr>
                <w:sz w:val="20"/>
                <w:szCs w:val="20"/>
              </w:rPr>
            </w:pPr>
            <w:r>
              <w:rPr>
                <w:sz w:val="20"/>
                <w:szCs w:val="20"/>
                <w:lang w:val="sr-Cyrl-CS"/>
              </w:rPr>
              <w:t>Април</w:t>
            </w:r>
            <w:r>
              <w:rPr>
                <w:sz w:val="20"/>
                <w:szCs w:val="20"/>
                <w:lang w:val="en-US"/>
              </w:rPr>
              <w:t xml:space="preserve"> </w:t>
            </w:r>
          </w:p>
        </w:tc>
        <w:tc>
          <w:tcPr>
            <w:tcW w:w="1559" w:type="dxa"/>
            <w:gridSpan w:val="3"/>
            <w:shd w:val="clear" w:color="auto" w:fill="auto"/>
            <w:vAlign w:val="bottom"/>
          </w:tcPr>
          <w:p w:rsidR="00B01AAE" w:rsidRDefault="00B01AAE" w:rsidP="00DF421C">
            <w:pPr>
              <w:jc w:val="center"/>
            </w:pPr>
            <w:r w:rsidRPr="00C76520">
              <w:rPr>
                <w:sz w:val="20"/>
                <w:szCs w:val="20"/>
                <w:lang w:val="sr-Cyrl-CS"/>
              </w:rPr>
              <w:t>сопствена</w:t>
            </w:r>
          </w:p>
        </w:tc>
      </w:tr>
      <w:tr w:rsidR="00B01AAE" w:rsidRPr="005F2B89" w:rsidTr="006914CF">
        <w:tc>
          <w:tcPr>
            <w:tcW w:w="817" w:type="dxa"/>
            <w:shd w:val="clear" w:color="auto" w:fill="auto"/>
            <w:vAlign w:val="center"/>
          </w:tcPr>
          <w:p w:rsidR="00B01AAE" w:rsidRPr="00282278" w:rsidRDefault="00B01AAE" w:rsidP="00DF421C">
            <w:pPr>
              <w:jc w:val="center"/>
              <w:rPr>
                <w:sz w:val="20"/>
                <w:szCs w:val="20"/>
              </w:rPr>
            </w:pPr>
            <w:r>
              <w:rPr>
                <w:sz w:val="20"/>
                <w:szCs w:val="20"/>
              </w:rPr>
              <w:t>20</w:t>
            </w:r>
          </w:p>
        </w:tc>
        <w:tc>
          <w:tcPr>
            <w:tcW w:w="4536" w:type="dxa"/>
            <w:shd w:val="clear" w:color="auto" w:fill="auto"/>
            <w:vAlign w:val="center"/>
          </w:tcPr>
          <w:p w:rsidR="00B01AAE" w:rsidRPr="00A41C54" w:rsidRDefault="00B01AAE" w:rsidP="00DF421C">
            <w:pPr>
              <w:outlineLvl w:val="0"/>
              <w:rPr>
                <w:sz w:val="20"/>
                <w:szCs w:val="20"/>
              </w:rPr>
            </w:pPr>
            <w:r w:rsidRPr="00A41C54">
              <w:rPr>
                <w:sz w:val="20"/>
                <w:szCs w:val="20"/>
              </w:rPr>
              <w:t>Поправка капеле  у Новој Пазови/старо гробље/</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sr-Cyrl-CS"/>
              </w:rPr>
              <w:t>5</w:t>
            </w:r>
            <w:r w:rsidRPr="00A41C54">
              <w:rPr>
                <w:sz w:val="20"/>
                <w:szCs w:val="20"/>
                <w:lang w:val="sr-Cyrl-CS"/>
              </w:rPr>
              <w:t>00.000,00</w:t>
            </w:r>
          </w:p>
        </w:tc>
        <w:tc>
          <w:tcPr>
            <w:tcW w:w="2126" w:type="dxa"/>
            <w:shd w:val="clear" w:color="auto" w:fill="auto"/>
            <w:vAlign w:val="center"/>
          </w:tcPr>
          <w:p w:rsidR="00B01AAE" w:rsidRPr="005F2B89" w:rsidRDefault="00B01AAE" w:rsidP="00A315ED">
            <w:pPr>
              <w:rPr>
                <w:sz w:val="20"/>
                <w:szCs w:val="20"/>
                <w:lang w:val="sr-Cyrl-CS"/>
              </w:rPr>
            </w:pPr>
            <w:r>
              <w:rPr>
                <w:sz w:val="20"/>
                <w:szCs w:val="20"/>
                <w:lang w:val="sr-Cyrl-CS"/>
              </w:rPr>
              <w:t xml:space="preserve">             октобар</w:t>
            </w:r>
          </w:p>
        </w:tc>
        <w:tc>
          <w:tcPr>
            <w:tcW w:w="1559" w:type="dxa"/>
            <w:gridSpan w:val="3"/>
            <w:shd w:val="clear" w:color="auto" w:fill="auto"/>
            <w:vAlign w:val="bottom"/>
          </w:tcPr>
          <w:p w:rsidR="00B01AAE" w:rsidRDefault="00B01AAE" w:rsidP="00DF421C">
            <w:pPr>
              <w:jc w:val="center"/>
            </w:pPr>
            <w:r w:rsidRPr="00C76520">
              <w:rPr>
                <w:sz w:val="20"/>
                <w:szCs w:val="20"/>
                <w:lang w:val="sr-Cyrl-CS"/>
              </w:rPr>
              <w:t>сопствена</w:t>
            </w:r>
          </w:p>
        </w:tc>
      </w:tr>
      <w:tr w:rsidR="00B01AAE" w:rsidRPr="005F2B89" w:rsidTr="006914CF">
        <w:tc>
          <w:tcPr>
            <w:tcW w:w="817" w:type="dxa"/>
            <w:shd w:val="clear" w:color="auto" w:fill="auto"/>
            <w:vAlign w:val="center"/>
          </w:tcPr>
          <w:p w:rsidR="00B01AAE" w:rsidRDefault="00B01AAE" w:rsidP="00DF421C">
            <w:pPr>
              <w:jc w:val="center"/>
              <w:rPr>
                <w:sz w:val="20"/>
                <w:szCs w:val="20"/>
              </w:rPr>
            </w:pPr>
            <w:r>
              <w:rPr>
                <w:sz w:val="20"/>
                <w:szCs w:val="20"/>
              </w:rPr>
              <w:t>21</w:t>
            </w:r>
          </w:p>
        </w:tc>
        <w:tc>
          <w:tcPr>
            <w:tcW w:w="4536" w:type="dxa"/>
            <w:shd w:val="clear" w:color="auto" w:fill="auto"/>
            <w:vAlign w:val="center"/>
          </w:tcPr>
          <w:p w:rsidR="00B01AAE" w:rsidRPr="00A41C54" w:rsidRDefault="00B01AAE" w:rsidP="00DF421C">
            <w:pPr>
              <w:outlineLvl w:val="0"/>
              <w:rPr>
                <w:sz w:val="20"/>
                <w:szCs w:val="20"/>
              </w:rPr>
            </w:pPr>
            <w:r w:rsidRPr="00A41C54">
              <w:rPr>
                <w:sz w:val="20"/>
                <w:szCs w:val="20"/>
              </w:rPr>
              <w:t>Израда стаза и нових гробних поља и поправке платна/Голубинци,Сурдук,Белегиш,Војка,Стара Пазова,Нова Пазова,Бановци, Крњешевци</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sr-Cyrl-CS"/>
              </w:rPr>
              <w:t>4</w:t>
            </w:r>
            <w:r w:rsidRPr="00A41C54">
              <w:rPr>
                <w:sz w:val="20"/>
                <w:szCs w:val="20"/>
                <w:lang w:val="sr-Cyrl-CS"/>
              </w:rPr>
              <w:t>.000.000,00</w:t>
            </w:r>
          </w:p>
        </w:tc>
        <w:tc>
          <w:tcPr>
            <w:tcW w:w="2126" w:type="dxa"/>
            <w:shd w:val="clear" w:color="auto" w:fill="auto"/>
            <w:vAlign w:val="center"/>
          </w:tcPr>
          <w:p w:rsidR="00B01AAE" w:rsidRPr="005F2B89" w:rsidRDefault="00B01AAE" w:rsidP="00B8679B">
            <w:pPr>
              <w:jc w:val="center"/>
              <w:rPr>
                <w:sz w:val="20"/>
                <w:szCs w:val="20"/>
                <w:lang w:val="sr-Cyrl-CS"/>
              </w:rPr>
            </w:pPr>
            <w:r>
              <w:rPr>
                <w:sz w:val="20"/>
                <w:szCs w:val="20"/>
                <w:lang w:val="sr-Cyrl-CS"/>
              </w:rPr>
              <w:t>Априла-октобра</w:t>
            </w:r>
          </w:p>
        </w:tc>
        <w:tc>
          <w:tcPr>
            <w:tcW w:w="1559" w:type="dxa"/>
            <w:gridSpan w:val="3"/>
            <w:shd w:val="clear" w:color="auto" w:fill="auto"/>
            <w:vAlign w:val="bottom"/>
          </w:tcPr>
          <w:p w:rsidR="00B01AAE" w:rsidRDefault="00B01AAE" w:rsidP="00DF421C">
            <w:pPr>
              <w:jc w:val="center"/>
            </w:pPr>
            <w:r w:rsidRPr="00C76520">
              <w:rPr>
                <w:sz w:val="20"/>
                <w:szCs w:val="20"/>
                <w:lang w:val="sr-Cyrl-CS"/>
              </w:rPr>
              <w:t>сопствена</w:t>
            </w:r>
          </w:p>
        </w:tc>
      </w:tr>
      <w:tr w:rsidR="00B01AAE" w:rsidRPr="005F2B89" w:rsidTr="006914CF">
        <w:tc>
          <w:tcPr>
            <w:tcW w:w="817" w:type="dxa"/>
            <w:shd w:val="clear" w:color="auto" w:fill="auto"/>
            <w:vAlign w:val="center"/>
          </w:tcPr>
          <w:p w:rsidR="00B01AAE" w:rsidRDefault="00B01AAE" w:rsidP="00DF421C">
            <w:pPr>
              <w:jc w:val="center"/>
              <w:rPr>
                <w:sz w:val="20"/>
                <w:szCs w:val="20"/>
              </w:rPr>
            </w:pPr>
            <w:r>
              <w:rPr>
                <w:sz w:val="20"/>
                <w:szCs w:val="20"/>
              </w:rPr>
              <w:t>22</w:t>
            </w:r>
          </w:p>
        </w:tc>
        <w:tc>
          <w:tcPr>
            <w:tcW w:w="4536" w:type="dxa"/>
            <w:shd w:val="clear" w:color="auto" w:fill="auto"/>
            <w:vAlign w:val="center"/>
          </w:tcPr>
          <w:p w:rsidR="00B01AAE" w:rsidRPr="00A41C54" w:rsidRDefault="00B01AAE" w:rsidP="00DF421C">
            <w:pPr>
              <w:outlineLvl w:val="0"/>
              <w:rPr>
                <w:sz w:val="20"/>
                <w:szCs w:val="20"/>
              </w:rPr>
            </w:pPr>
            <w:r w:rsidRPr="00A41C54">
              <w:rPr>
                <w:sz w:val="20"/>
                <w:szCs w:val="20"/>
              </w:rPr>
              <w:t>Погребно возило (лизинг)</w:t>
            </w:r>
          </w:p>
        </w:tc>
        <w:tc>
          <w:tcPr>
            <w:tcW w:w="1418" w:type="dxa"/>
            <w:shd w:val="clear" w:color="auto" w:fill="auto"/>
            <w:vAlign w:val="center"/>
          </w:tcPr>
          <w:p w:rsidR="00B01AAE" w:rsidRPr="00A41C54" w:rsidRDefault="00B01AAE" w:rsidP="00DF421C">
            <w:pPr>
              <w:jc w:val="right"/>
              <w:outlineLvl w:val="0"/>
              <w:rPr>
                <w:sz w:val="20"/>
                <w:szCs w:val="20"/>
                <w:lang w:val="sr-Cyrl-CS"/>
              </w:rPr>
            </w:pPr>
            <w:r w:rsidRPr="00A41C54">
              <w:rPr>
                <w:sz w:val="20"/>
                <w:szCs w:val="20"/>
                <w:lang w:val="sr-Cyrl-CS"/>
              </w:rPr>
              <w:t>3.200.000,00</w:t>
            </w:r>
          </w:p>
        </w:tc>
        <w:tc>
          <w:tcPr>
            <w:tcW w:w="2126" w:type="dxa"/>
            <w:shd w:val="clear" w:color="auto" w:fill="auto"/>
            <w:vAlign w:val="center"/>
          </w:tcPr>
          <w:p w:rsidR="00B01AAE" w:rsidRPr="005F2B89" w:rsidRDefault="00B01AAE" w:rsidP="00B8679B">
            <w:pPr>
              <w:jc w:val="center"/>
              <w:rPr>
                <w:sz w:val="20"/>
                <w:szCs w:val="20"/>
                <w:lang w:val="sr-Cyrl-CS"/>
              </w:rPr>
            </w:pPr>
            <w:r>
              <w:rPr>
                <w:sz w:val="20"/>
                <w:szCs w:val="20"/>
                <w:lang w:val="sr-Cyrl-CS"/>
              </w:rPr>
              <w:t>фебруар</w:t>
            </w:r>
          </w:p>
        </w:tc>
        <w:tc>
          <w:tcPr>
            <w:tcW w:w="1559" w:type="dxa"/>
            <w:gridSpan w:val="3"/>
            <w:shd w:val="clear" w:color="auto" w:fill="auto"/>
            <w:vAlign w:val="bottom"/>
          </w:tcPr>
          <w:p w:rsidR="00B01AAE" w:rsidRDefault="00B01AAE" w:rsidP="00DF421C">
            <w:pPr>
              <w:jc w:val="center"/>
              <w:rPr>
                <w:sz w:val="20"/>
                <w:szCs w:val="20"/>
                <w:lang w:val="sr-Cyrl-CS"/>
              </w:rPr>
            </w:pPr>
            <w:r w:rsidRPr="00C76520">
              <w:rPr>
                <w:sz w:val="20"/>
                <w:szCs w:val="20"/>
                <w:lang w:val="sr-Cyrl-CS"/>
              </w:rPr>
              <w:t>сопствена</w:t>
            </w:r>
          </w:p>
          <w:p w:rsidR="00B01AAE" w:rsidRDefault="00B01AAE" w:rsidP="00DF421C">
            <w:pPr>
              <w:jc w:val="center"/>
            </w:pPr>
            <w:r>
              <w:rPr>
                <w:sz w:val="20"/>
                <w:szCs w:val="20"/>
                <w:lang w:val="sr-Cyrl-CS"/>
              </w:rPr>
              <w:t>лизинг</w:t>
            </w:r>
          </w:p>
        </w:tc>
      </w:tr>
      <w:tr w:rsidR="00B01AAE" w:rsidRPr="005F2B89" w:rsidTr="006914CF">
        <w:tc>
          <w:tcPr>
            <w:tcW w:w="817" w:type="dxa"/>
            <w:shd w:val="clear" w:color="auto" w:fill="auto"/>
            <w:vAlign w:val="center"/>
          </w:tcPr>
          <w:p w:rsidR="00B01AAE" w:rsidRDefault="00B01AAE" w:rsidP="00DF421C">
            <w:pPr>
              <w:jc w:val="center"/>
              <w:rPr>
                <w:sz w:val="20"/>
                <w:szCs w:val="20"/>
              </w:rPr>
            </w:pPr>
            <w:r>
              <w:rPr>
                <w:sz w:val="20"/>
                <w:szCs w:val="20"/>
              </w:rPr>
              <w:t>28</w:t>
            </w:r>
          </w:p>
        </w:tc>
        <w:tc>
          <w:tcPr>
            <w:tcW w:w="4536" w:type="dxa"/>
            <w:shd w:val="clear" w:color="auto" w:fill="auto"/>
            <w:vAlign w:val="center"/>
          </w:tcPr>
          <w:p w:rsidR="00B01AAE" w:rsidRPr="00A41C54" w:rsidRDefault="00B01AAE" w:rsidP="00DF421C">
            <w:pPr>
              <w:outlineLvl w:val="0"/>
              <w:rPr>
                <w:sz w:val="20"/>
                <w:szCs w:val="20"/>
              </w:rPr>
            </w:pPr>
            <w:r w:rsidRPr="00A41C54">
              <w:rPr>
                <w:sz w:val="20"/>
                <w:szCs w:val="20"/>
              </w:rPr>
              <w:t>Замена или поправка надградње на камиону Волво</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sr-Cyrl-CS"/>
              </w:rPr>
              <w:t>1.</w:t>
            </w:r>
            <w:r>
              <w:rPr>
                <w:sz w:val="20"/>
                <w:szCs w:val="20"/>
                <w:lang w:val="en-US"/>
              </w:rPr>
              <w:t>8</w:t>
            </w:r>
            <w:r w:rsidRPr="00A41C54">
              <w:rPr>
                <w:sz w:val="20"/>
                <w:szCs w:val="20"/>
                <w:lang w:val="sr-Cyrl-CS"/>
              </w:rPr>
              <w:t>00.000,00</w:t>
            </w:r>
          </w:p>
        </w:tc>
        <w:tc>
          <w:tcPr>
            <w:tcW w:w="2126" w:type="dxa"/>
            <w:shd w:val="clear" w:color="auto" w:fill="auto"/>
            <w:vAlign w:val="center"/>
          </w:tcPr>
          <w:p w:rsidR="00B01AAE" w:rsidRPr="003F497A" w:rsidRDefault="00B01AAE" w:rsidP="00B8679B">
            <w:pPr>
              <w:jc w:val="center"/>
              <w:rPr>
                <w:sz w:val="20"/>
                <w:szCs w:val="20"/>
                <w:lang w:val="sr-Cyrl-CS"/>
              </w:rPr>
            </w:pPr>
            <w:r>
              <w:rPr>
                <w:sz w:val="20"/>
                <w:szCs w:val="20"/>
                <w:lang w:val="sr-Cyrl-CS"/>
              </w:rPr>
              <w:t>април</w:t>
            </w:r>
          </w:p>
        </w:tc>
        <w:tc>
          <w:tcPr>
            <w:tcW w:w="1559" w:type="dxa"/>
            <w:gridSpan w:val="3"/>
            <w:shd w:val="clear" w:color="auto" w:fill="auto"/>
            <w:vAlign w:val="bottom"/>
          </w:tcPr>
          <w:p w:rsidR="00B01AAE" w:rsidRDefault="00B01AAE" w:rsidP="00DF421C">
            <w:pPr>
              <w:jc w:val="center"/>
            </w:pPr>
            <w:r w:rsidRPr="00C76520">
              <w:rPr>
                <w:sz w:val="20"/>
                <w:szCs w:val="20"/>
                <w:lang w:val="sr-Cyrl-CS"/>
              </w:rPr>
              <w:t>сопствена</w:t>
            </w:r>
          </w:p>
        </w:tc>
      </w:tr>
      <w:tr w:rsidR="00B01AAE" w:rsidRPr="005F2B89" w:rsidTr="006914CF">
        <w:tc>
          <w:tcPr>
            <w:tcW w:w="817" w:type="dxa"/>
            <w:shd w:val="clear" w:color="auto" w:fill="auto"/>
            <w:vAlign w:val="center"/>
          </w:tcPr>
          <w:p w:rsidR="00B01AAE" w:rsidRDefault="00B01AAE" w:rsidP="00DF421C">
            <w:pPr>
              <w:jc w:val="center"/>
              <w:rPr>
                <w:sz w:val="20"/>
                <w:szCs w:val="20"/>
              </w:rPr>
            </w:pPr>
            <w:r>
              <w:rPr>
                <w:sz w:val="20"/>
                <w:szCs w:val="20"/>
              </w:rPr>
              <w:t>29</w:t>
            </w:r>
          </w:p>
        </w:tc>
        <w:tc>
          <w:tcPr>
            <w:tcW w:w="4536" w:type="dxa"/>
            <w:shd w:val="clear" w:color="auto" w:fill="auto"/>
            <w:vAlign w:val="center"/>
          </w:tcPr>
          <w:p w:rsidR="00B01AAE" w:rsidRPr="00A41C54" w:rsidRDefault="00B01AAE" w:rsidP="00DF421C">
            <w:pPr>
              <w:outlineLvl w:val="0"/>
              <w:rPr>
                <w:sz w:val="20"/>
                <w:szCs w:val="20"/>
              </w:rPr>
            </w:pPr>
            <w:r>
              <w:rPr>
                <w:sz w:val="20"/>
                <w:szCs w:val="20"/>
              </w:rPr>
              <w:t>Набавка клупа  на гробљима и парковима и шеталиштима</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sr-Cyrl-CS"/>
              </w:rPr>
              <w:t>500.000,00</w:t>
            </w:r>
          </w:p>
        </w:tc>
        <w:tc>
          <w:tcPr>
            <w:tcW w:w="2126" w:type="dxa"/>
            <w:shd w:val="clear" w:color="auto" w:fill="auto"/>
            <w:vAlign w:val="center"/>
          </w:tcPr>
          <w:p w:rsidR="00B01AAE" w:rsidRPr="002F2016" w:rsidRDefault="002F2016" w:rsidP="00B8679B">
            <w:pPr>
              <w:jc w:val="center"/>
              <w:rPr>
                <w:sz w:val="20"/>
                <w:szCs w:val="20"/>
              </w:rPr>
            </w:pPr>
            <w:r>
              <w:rPr>
                <w:sz w:val="20"/>
                <w:szCs w:val="20"/>
              </w:rPr>
              <w:t>септембар</w:t>
            </w:r>
          </w:p>
        </w:tc>
        <w:tc>
          <w:tcPr>
            <w:tcW w:w="1559" w:type="dxa"/>
            <w:gridSpan w:val="3"/>
            <w:shd w:val="clear" w:color="auto" w:fill="auto"/>
            <w:vAlign w:val="bottom"/>
          </w:tcPr>
          <w:p w:rsidR="00B01AAE" w:rsidRPr="00C76520" w:rsidRDefault="00B01AAE" w:rsidP="00DF421C">
            <w:pPr>
              <w:jc w:val="center"/>
              <w:rPr>
                <w:sz w:val="20"/>
                <w:szCs w:val="20"/>
                <w:lang w:val="sr-Cyrl-CS"/>
              </w:rPr>
            </w:pPr>
            <w:r w:rsidRPr="00C76520">
              <w:rPr>
                <w:sz w:val="20"/>
                <w:szCs w:val="20"/>
                <w:lang w:val="sr-Cyrl-CS"/>
              </w:rPr>
              <w:t>сопствена</w:t>
            </w:r>
          </w:p>
        </w:tc>
      </w:tr>
      <w:tr w:rsidR="00B01AAE" w:rsidRPr="005F2B89" w:rsidTr="006914CF">
        <w:tc>
          <w:tcPr>
            <w:tcW w:w="817" w:type="dxa"/>
            <w:shd w:val="clear" w:color="auto" w:fill="auto"/>
            <w:vAlign w:val="center"/>
          </w:tcPr>
          <w:p w:rsidR="00B01AAE" w:rsidRDefault="00B01AAE" w:rsidP="00DF421C">
            <w:pPr>
              <w:jc w:val="center"/>
              <w:rPr>
                <w:sz w:val="20"/>
                <w:szCs w:val="20"/>
              </w:rPr>
            </w:pPr>
            <w:r>
              <w:rPr>
                <w:sz w:val="20"/>
                <w:szCs w:val="20"/>
              </w:rPr>
              <w:t>30</w:t>
            </w:r>
          </w:p>
        </w:tc>
        <w:tc>
          <w:tcPr>
            <w:tcW w:w="4536" w:type="dxa"/>
            <w:shd w:val="clear" w:color="auto" w:fill="auto"/>
            <w:vAlign w:val="center"/>
          </w:tcPr>
          <w:p w:rsidR="00B01AAE" w:rsidRPr="00A41C54" w:rsidRDefault="00B01AAE" w:rsidP="00C62D70">
            <w:pPr>
              <w:outlineLvl w:val="0"/>
              <w:rPr>
                <w:sz w:val="20"/>
                <w:szCs w:val="20"/>
              </w:rPr>
            </w:pPr>
            <w:r w:rsidRPr="00A41C54">
              <w:rPr>
                <w:sz w:val="20"/>
                <w:szCs w:val="20"/>
              </w:rPr>
              <w:t xml:space="preserve">Путничко возило </w:t>
            </w:r>
            <w:r>
              <w:rPr>
                <w:sz w:val="20"/>
                <w:szCs w:val="20"/>
              </w:rPr>
              <w:t xml:space="preserve"> четири комада</w:t>
            </w:r>
            <w:r>
              <w:rPr>
                <w:sz w:val="20"/>
                <w:szCs w:val="20"/>
                <w:lang w:val="sr-Cyrl-CS"/>
              </w:rPr>
              <w:t xml:space="preserve"> </w:t>
            </w:r>
            <w:r>
              <w:rPr>
                <w:sz w:val="20"/>
                <w:szCs w:val="20"/>
              </w:rPr>
              <w:t>/лизинг/</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sr-Cyrl-CS"/>
              </w:rPr>
              <w:t>4.520.296,00</w:t>
            </w:r>
          </w:p>
        </w:tc>
        <w:tc>
          <w:tcPr>
            <w:tcW w:w="2126" w:type="dxa"/>
            <w:shd w:val="clear" w:color="auto" w:fill="auto"/>
            <w:vAlign w:val="center"/>
          </w:tcPr>
          <w:p w:rsidR="00B01AAE" w:rsidRPr="005F2B89" w:rsidRDefault="00B01AAE" w:rsidP="00B8679B">
            <w:pPr>
              <w:jc w:val="center"/>
              <w:rPr>
                <w:sz w:val="20"/>
                <w:szCs w:val="20"/>
                <w:lang w:val="sr-Cyrl-CS"/>
              </w:rPr>
            </w:pPr>
            <w:r>
              <w:rPr>
                <w:sz w:val="20"/>
                <w:szCs w:val="20"/>
                <w:lang w:val="sr-Cyrl-CS"/>
              </w:rPr>
              <w:t>март</w:t>
            </w:r>
          </w:p>
        </w:tc>
        <w:tc>
          <w:tcPr>
            <w:tcW w:w="1559" w:type="dxa"/>
            <w:gridSpan w:val="3"/>
            <w:shd w:val="clear" w:color="auto" w:fill="auto"/>
            <w:vAlign w:val="bottom"/>
          </w:tcPr>
          <w:p w:rsidR="00B01AAE" w:rsidRPr="00C76520" w:rsidRDefault="00B01AAE" w:rsidP="00DF421C">
            <w:pPr>
              <w:jc w:val="center"/>
              <w:rPr>
                <w:sz w:val="20"/>
                <w:szCs w:val="20"/>
                <w:lang w:val="sr-Cyrl-CS"/>
              </w:rPr>
            </w:pPr>
            <w:r w:rsidRPr="00C76520">
              <w:rPr>
                <w:sz w:val="20"/>
                <w:szCs w:val="20"/>
                <w:lang w:val="sr-Cyrl-CS"/>
              </w:rPr>
              <w:t>сопствена</w:t>
            </w:r>
          </w:p>
        </w:tc>
      </w:tr>
      <w:tr w:rsidR="00B01AAE" w:rsidRPr="005F2B89" w:rsidTr="006914CF">
        <w:tc>
          <w:tcPr>
            <w:tcW w:w="817" w:type="dxa"/>
            <w:shd w:val="clear" w:color="auto" w:fill="auto"/>
            <w:vAlign w:val="center"/>
          </w:tcPr>
          <w:p w:rsidR="00B01AAE" w:rsidRDefault="00B01AAE" w:rsidP="00DF421C">
            <w:pPr>
              <w:jc w:val="center"/>
              <w:rPr>
                <w:sz w:val="20"/>
                <w:szCs w:val="20"/>
              </w:rPr>
            </w:pPr>
            <w:r>
              <w:rPr>
                <w:sz w:val="20"/>
                <w:szCs w:val="20"/>
              </w:rPr>
              <w:t>31</w:t>
            </w:r>
          </w:p>
        </w:tc>
        <w:tc>
          <w:tcPr>
            <w:tcW w:w="4536" w:type="dxa"/>
            <w:shd w:val="clear" w:color="auto" w:fill="auto"/>
            <w:vAlign w:val="center"/>
          </w:tcPr>
          <w:p w:rsidR="00B01AAE" w:rsidRPr="00A41C54" w:rsidRDefault="00B01AAE" w:rsidP="00DF421C">
            <w:pPr>
              <w:outlineLvl w:val="0"/>
              <w:rPr>
                <w:sz w:val="20"/>
                <w:szCs w:val="20"/>
              </w:rPr>
            </w:pPr>
            <w:r w:rsidRPr="00A41C54">
              <w:rPr>
                <w:sz w:val="20"/>
                <w:szCs w:val="20"/>
              </w:rPr>
              <w:t>Ситна механизација (тримери, тестере, косилице и ост.)</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sr-Cyrl-CS"/>
              </w:rPr>
              <w:t>1.967</w:t>
            </w:r>
            <w:r w:rsidRPr="00A41C54">
              <w:rPr>
                <w:sz w:val="20"/>
                <w:szCs w:val="20"/>
                <w:lang w:val="sr-Cyrl-CS"/>
              </w:rPr>
              <w:t>.000,00</w:t>
            </w:r>
          </w:p>
        </w:tc>
        <w:tc>
          <w:tcPr>
            <w:tcW w:w="2126" w:type="dxa"/>
            <w:shd w:val="clear" w:color="auto" w:fill="auto"/>
            <w:vAlign w:val="center"/>
          </w:tcPr>
          <w:p w:rsidR="00B01AAE" w:rsidRPr="005F2B89" w:rsidRDefault="00B01AAE" w:rsidP="00B8679B">
            <w:pPr>
              <w:jc w:val="center"/>
              <w:rPr>
                <w:sz w:val="20"/>
                <w:szCs w:val="20"/>
                <w:lang w:val="sr-Cyrl-CS"/>
              </w:rPr>
            </w:pPr>
            <w:r>
              <w:rPr>
                <w:sz w:val="20"/>
                <w:szCs w:val="20"/>
                <w:lang w:val="sr-Cyrl-CS"/>
              </w:rPr>
              <w:t>фебруар</w:t>
            </w:r>
          </w:p>
        </w:tc>
        <w:tc>
          <w:tcPr>
            <w:tcW w:w="1559" w:type="dxa"/>
            <w:gridSpan w:val="3"/>
            <w:shd w:val="clear" w:color="auto" w:fill="auto"/>
            <w:vAlign w:val="bottom"/>
          </w:tcPr>
          <w:p w:rsidR="00B01AAE" w:rsidRPr="00C76520" w:rsidRDefault="00B01AAE" w:rsidP="00DF421C">
            <w:pPr>
              <w:jc w:val="center"/>
              <w:rPr>
                <w:sz w:val="20"/>
                <w:szCs w:val="20"/>
                <w:lang w:val="sr-Cyrl-CS"/>
              </w:rPr>
            </w:pPr>
            <w:r w:rsidRPr="00C76520">
              <w:rPr>
                <w:sz w:val="20"/>
                <w:szCs w:val="20"/>
                <w:lang w:val="sr-Cyrl-CS"/>
              </w:rPr>
              <w:t>сопствена</w:t>
            </w:r>
          </w:p>
        </w:tc>
      </w:tr>
      <w:tr w:rsidR="00B01AAE" w:rsidRPr="005F2B89" w:rsidTr="006914CF">
        <w:tc>
          <w:tcPr>
            <w:tcW w:w="817" w:type="dxa"/>
            <w:shd w:val="clear" w:color="auto" w:fill="auto"/>
            <w:vAlign w:val="center"/>
          </w:tcPr>
          <w:p w:rsidR="00B01AAE" w:rsidRDefault="00B01AAE" w:rsidP="00DF421C">
            <w:pPr>
              <w:jc w:val="center"/>
              <w:rPr>
                <w:sz w:val="20"/>
                <w:szCs w:val="20"/>
              </w:rPr>
            </w:pPr>
            <w:r>
              <w:rPr>
                <w:sz w:val="20"/>
                <w:szCs w:val="20"/>
              </w:rPr>
              <w:t>32</w:t>
            </w:r>
          </w:p>
        </w:tc>
        <w:tc>
          <w:tcPr>
            <w:tcW w:w="4536" w:type="dxa"/>
            <w:shd w:val="clear" w:color="auto" w:fill="auto"/>
            <w:vAlign w:val="center"/>
          </w:tcPr>
          <w:p w:rsidR="00B01AAE" w:rsidRPr="00A41C54" w:rsidRDefault="00B01AAE" w:rsidP="00DF421C">
            <w:pPr>
              <w:outlineLvl w:val="0"/>
              <w:rPr>
                <w:sz w:val="20"/>
                <w:szCs w:val="20"/>
              </w:rPr>
            </w:pPr>
            <w:r w:rsidRPr="00A41C54">
              <w:rPr>
                <w:sz w:val="20"/>
                <w:szCs w:val="20"/>
              </w:rPr>
              <w:t xml:space="preserve">Ситан алат </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sr-Cyrl-CS"/>
              </w:rPr>
              <w:t>969.528</w:t>
            </w:r>
            <w:r w:rsidRPr="00A41C54">
              <w:rPr>
                <w:sz w:val="20"/>
                <w:szCs w:val="20"/>
                <w:lang w:val="sr-Cyrl-CS"/>
              </w:rPr>
              <w:t>,00</w:t>
            </w:r>
          </w:p>
        </w:tc>
        <w:tc>
          <w:tcPr>
            <w:tcW w:w="2126" w:type="dxa"/>
            <w:shd w:val="clear" w:color="auto" w:fill="auto"/>
            <w:vAlign w:val="center"/>
          </w:tcPr>
          <w:p w:rsidR="00B01AAE" w:rsidRPr="005F2B89" w:rsidRDefault="00B01AAE" w:rsidP="00B8679B">
            <w:pPr>
              <w:jc w:val="center"/>
              <w:rPr>
                <w:sz w:val="20"/>
                <w:szCs w:val="20"/>
                <w:lang w:val="sr-Cyrl-CS"/>
              </w:rPr>
            </w:pPr>
            <w:r>
              <w:rPr>
                <w:sz w:val="20"/>
                <w:szCs w:val="20"/>
                <w:lang w:val="sr-Cyrl-CS"/>
              </w:rPr>
              <w:t>март</w:t>
            </w:r>
          </w:p>
        </w:tc>
        <w:tc>
          <w:tcPr>
            <w:tcW w:w="1559" w:type="dxa"/>
            <w:gridSpan w:val="3"/>
            <w:shd w:val="clear" w:color="auto" w:fill="auto"/>
            <w:vAlign w:val="bottom"/>
          </w:tcPr>
          <w:p w:rsidR="00B01AAE" w:rsidRPr="00C76520" w:rsidRDefault="00B01AAE" w:rsidP="00DF421C">
            <w:pPr>
              <w:jc w:val="center"/>
              <w:rPr>
                <w:sz w:val="20"/>
                <w:szCs w:val="20"/>
                <w:lang w:val="sr-Cyrl-CS"/>
              </w:rPr>
            </w:pPr>
            <w:r w:rsidRPr="00C76520">
              <w:rPr>
                <w:sz w:val="20"/>
                <w:szCs w:val="20"/>
                <w:lang w:val="sr-Cyrl-CS"/>
              </w:rPr>
              <w:t>сопствена</w:t>
            </w:r>
          </w:p>
        </w:tc>
      </w:tr>
      <w:tr w:rsidR="00B01AAE" w:rsidRPr="005F2B89" w:rsidTr="006914CF">
        <w:tc>
          <w:tcPr>
            <w:tcW w:w="817" w:type="dxa"/>
            <w:shd w:val="clear" w:color="auto" w:fill="auto"/>
            <w:vAlign w:val="center"/>
          </w:tcPr>
          <w:p w:rsidR="00B01AAE" w:rsidRDefault="00B01AAE" w:rsidP="00DF421C">
            <w:pPr>
              <w:jc w:val="center"/>
              <w:rPr>
                <w:sz w:val="20"/>
                <w:szCs w:val="20"/>
              </w:rPr>
            </w:pPr>
            <w:r>
              <w:rPr>
                <w:sz w:val="20"/>
                <w:szCs w:val="20"/>
              </w:rPr>
              <w:t>33</w:t>
            </w:r>
          </w:p>
        </w:tc>
        <w:tc>
          <w:tcPr>
            <w:tcW w:w="4536" w:type="dxa"/>
            <w:shd w:val="clear" w:color="auto" w:fill="auto"/>
            <w:vAlign w:val="center"/>
          </w:tcPr>
          <w:p w:rsidR="00B01AAE" w:rsidRPr="00A41C54" w:rsidRDefault="00B01AAE" w:rsidP="00DF421C">
            <w:pPr>
              <w:outlineLvl w:val="0"/>
              <w:rPr>
                <w:sz w:val="20"/>
                <w:szCs w:val="20"/>
              </w:rPr>
            </w:pPr>
            <w:r w:rsidRPr="00A41C54">
              <w:rPr>
                <w:sz w:val="20"/>
                <w:szCs w:val="20"/>
              </w:rPr>
              <w:t>Рачунарска опрема</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sr-Cyrl-CS"/>
              </w:rPr>
              <w:t>1.500</w:t>
            </w:r>
            <w:r w:rsidRPr="00A41C54">
              <w:rPr>
                <w:sz w:val="20"/>
                <w:szCs w:val="20"/>
                <w:lang w:val="sr-Cyrl-CS"/>
              </w:rPr>
              <w:t>.000,00</w:t>
            </w:r>
          </w:p>
        </w:tc>
        <w:tc>
          <w:tcPr>
            <w:tcW w:w="2126" w:type="dxa"/>
            <w:shd w:val="clear" w:color="auto" w:fill="auto"/>
            <w:vAlign w:val="center"/>
          </w:tcPr>
          <w:p w:rsidR="00B01AAE" w:rsidRPr="00441B8D" w:rsidRDefault="00B01AAE" w:rsidP="00B8679B">
            <w:pPr>
              <w:jc w:val="center"/>
              <w:rPr>
                <w:sz w:val="20"/>
                <w:szCs w:val="20"/>
              </w:rPr>
            </w:pPr>
            <w:r>
              <w:rPr>
                <w:sz w:val="20"/>
                <w:szCs w:val="20"/>
              </w:rPr>
              <w:t>Јануар-децембар</w:t>
            </w:r>
          </w:p>
        </w:tc>
        <w:tc>
          <w:tcPr>
            <w:tcW w:w="1559" w:type="dxa"/>
            <w:gridSpan w:val="3"/>
            <w:shd w:val="clear" w:color="auto" w:fill="auto"/>
            <w:vAlign w:val="bottom"/>
          </w:tcPr>
          <w:p w:rsidR="00B01AAE" w:rsidRPr="00C76520" w:rsidRDefault="00B01AAE" w:rsidP="00DF421C">
            <w:pPr>
              <w:jc w:val="center"/>
              <w:rPr>
                <w:sz w:val="20"/>
                <w:szCs w:val="20"/>
                <w:lang w:val="sr-Cyrl-CS"/>
              </w:rPr>
            </w:pPr>
            <w:r w:rsidRPr="00C76520">
              <w:rPr>
                <w:sz w:val="20"/>
                <w:szCs w:val="20"/>
                <w:lang w:val="sr-Cyrl-CS"/>
              </w:rPr>
              <w:t>сопствена</w:t>
            </w:r>
          </w:p>
        </w:tc>
      </w:tr>
      <w:tr w:rsidR="00B01AAE" w:rsidRPr="005F2B89" w:rsidTr="006914CF">
        <w:tc>
          <w:tcPr>
            <w:tcW w:w="817" w:type="dxa"/>
            <w:shd w:val="clear" w:color="auto" w:fill="auto"/>
            <w:vAlign w:val="center"/>
          </w:tcPr>
          <w:p w:rsidR="00B01AAE" w:rsidRDefault="00B01AAE" w:rsidP="00DF421C">
            <w:pPr>
              <w:jc w:val="center"/>
              <w:rPr>
                <w:sz w:val="20"/>
                <w:szCs w:val="20"/>
              </w:rPr>
            </w:pPr>
            <w:r>
              <w:rPr>
                <w:sz w:val="20"/>
                <w:szCs w:val="20"/>
              </w:rPr>
              <w:t>34</w:t>
            </w:r>
          </w:p>
        </w:tc>
        <w:tc>
          <w:tcPr>
            <w:tcW w:w="4536" w:type="dxa"/>
            <w:shd w:val="clear" w:color="auto" w:fill="auto"/>
            <w:vAlign w:val="center"/>
          </w:tcPr>
          <w:p w:rsidR="00B01AAE" w:rsidRPr="00A41C54" w:rsidRDefault="00B01AAE" w:rsidP="00DF421C">
            <w:pPr>
              <w:outlineLvl w:val="0"/>
              <w:rPr>
                <w:sz w:val="20"/>
                <w:szCs w:val="20"/>
              </w:rPr>
            </w:pPr>
            <w:r w:rsidRPr="00A41C54">
              <w:rPr>
                <w:sz w:val="20"/>
                <w:szCs w:val="20"/>
              </w:rPr>
              <w:t>Канцаларијски намештај</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en-US"/>
              </w:rPr>
              <w:t>5</w:t>
            </w:r>
            <w:r w:rsidRPr="00A41C54">
              <w:rPr>
                <w:sz w:val="20"/>
                <w:szCs w:val="20"/>
                <w:lang w:val="sr-Cyrl-CS"/>
              </w:rPr>
              <w:t>00.000,00</w:t>
            </w:r>
          </w:p>
        </w:tc>
        <w:tc>
          <w:tcPr>
            <w:tcW w:w="2126" w:type="dxa"/>
            <w:shd w:val="clear" w:color="auto" w:fill="auto"/>
            <w:vAlign w:val="center"/>
          </w:tcPr>
          <w:p w:rsidR="00B01AAE" w:rsidRPr="003F497A" w:rsidRDefault="00B01AAE" w:rsidP="00B8679B">
            <w:pPr>
              <w:jc w:val="center"/>
              <w:rPr>
                <w:sz w:val="20"/>
                <w:szCs w:val="20"/>
                <w:lang w:val="sr-Cyrl-CS"/>
              </w:rPr>
            </w:pPr>
            <w:r>
              <w:rPr>
                <w:sz w:val="20"/>
                <w:szCs w:val="20"/>
                <w:lang w:val="sr-Cyrl-CS"/>
              </w:rPr>
              <w:t xml:space="preserve">јануар-децембар </w:t>
            </w:r>
          </w:p>
        </w:tc>
        <w:tc>
          <w:tcPr>
            <w:tcW w:w="1559" w:type="dxa"/>
            <w:gridSpan w:val="3"/>
            <w:shd w:val="clear" w:color="auto" w:fill="auto"/>
            <w:vAlign w:val="bottom"/>
          </w:tcPr>
          <w:p w:rsidR="00B01AAE" w:rsidRPr="00C76520" w:rsidRDefault="00B01AAE" w:rsidP="00DF421C">
            <w:pPr>
              <w:jc w:val="center"/>
              <w:rPr>
                <w:sz w:val="20"/>
                <w:szCs w:val="20"/>
                <w:lang w:val="sr-Cyrl-CS"/>
              </w:rPr>
            </w:pPr>
            <w:r w:rsidRPr="00C76520">
              <w:rPr>
                <w:sz w:val="20"/>
                <w:szCs w:val="20"/>
                <w:lang w:val="sr-Cyrl-CS"/>
              </w:rPr>
              <w:t>сопствена</w:t>
            </w:r>
          </w:p>
        </w:tc>
      </w:tr>
      <w:tr w:rsidR="00B01AAE" w:rsidRPr="005F2B89" w:rsidTr="006914CF">
        <w:tc>
          <w:tcPr>
            <w:tcW w:w="817" w:type="dxa"/>
            <w:shd w:val="clear" w:color="auto" w:fill="auto"/>
            <w:vAlign w:val="center"/>
          </w:tcPr>
          <w:p w:rsidR="00B01AAE" w:rsidRDefault="00B01AAE" w:rsidP="00DF421C">
            <w:pPr>
              <w:jc w:val="center"/>
              <w:rPr>
                <w:sz w:val="20"/>
                <w:szCs w:val="20"/>
              </w:rPr>
            </w:pPr>
            <w:r>
              <w:rPr>
                <w:sz w:val="20"/>
                <w:szCs w:val="20"/>
              </w:rPr>
              <w:t>35</w:t>
            </w:r>
          </w:p>
        </w:tc>
        <w:tc>
          <w:tcPr>
            <w:tcW w:w="4536" w:type="dxa"/>
            <w:shd w:val="clear" w:color="auto" w:fill="auto"/>
            <w:vAlign w:val="center"/>
          </w:tcPr>
          <w:p w:rsidR="00B01AAE" w:rsidRPr="005D75C5" w:rsidRDefault="00B01AAE" w:rsidP="00DF421C">
            <w:pPr>
              <w:outlineLvl w:val="0"/>
              <w:rPr>
                <w:sz w:val="20"/>
                <w:szCs w:val="20"/>
                <w:lang w:val="sr-Cyrl-CS"/>
              </w:rPr>
            </w:pPr>
            <w:r w:rsidRPr="00A41C54">
              <w:rPr>
                <w:sz w:val="20"/>
                <w:szCs w:val="20"/>
              </w:rPr>
              <w:t>Ротокос</w:t>
            </w:r>
            <w:r>
              <w:rPr>
                <w:sz w:val="20"/>
                <w:szCs w:val="20"/>
                <w:lang w:val="sr-Cyrl-CS"/>
              </w:rPr>
              <w:t xml:space="preserve"> са прикључцима</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sr-Cyrl-CS"/>
              </w:rPr>
              <w:t>1.200.000,00</w:t>
            </w:r>
          </w:p>
        </w:tc>
        <w:tc>
          <w:tcPr>
            <w:tcW w:w="2126" w:type="dxa"/>
            <w:shd w:val="clear" w:color="auto" w:fill="auto"/>
            <w:vAlign w:val="center"/>
          </w:tcPr>
          <w:p w:rsidR="00B01AAE" w:rsidRPr="005F2B89" w:rsidRDefault="003816B8" w:rsidP="00B8679B">
            <w:pPr>
              <w:jc w:val="center"/>
              <w:rPr>
                <w:sz w:val="20"/>
                <w:szCs w:val="20"/>
                <w:lang w:val="sr-Cyrl-CS"/>
              </w:rPr>
            </w:pPr>
            <w:r>
              <w:rPr>
                <w:sz w:val="20"/>
                <w:szCs w:val="20"/>
                <w:lang w:val="sr-Cyrl-CS"/>
              </w:rPr>
              <w:t>август</w:t>
            </w:r>
          </w:p>
        </w:tc>
        <w:tc>
          <w:tcPr>
            <w:tcW w:w="1559" w:type="dxa"/>
            <w:gridSpan w:val="3"/>
            <w:shd w:val="clear" w:color="auto" w:fill="auto"/>
            <w:vAlign w:val="bottom"/>
          </w:tcPr>
          <w:p w:rsidR="00B01AAE" w:rsidRPr="00C76520" w:rsidRDefault="00B01AAE" w:rsidP="00DF421C">
            <w:pPr>
              <w:jc w:val="center"/>
              <w:rPr>
                <w:sz w:val="20"/>
                <w:szCs w:val="20"/>
                <w:lang w:val="sr-Cyrl-CS"/>
              </w:rPr>
            </w:pPr>
            <w:r w:rsidRPr="00C76520">
              <w:rPr>
                <w:sz w:val="20"/>
                <w:szCs w:val="20"/>
                <w:lang w:val="sr-Cyrl-CS"/>
              </w:rPr>
              <w:t>сопствена</w:t>
            </w:r>
          </w:p>
        </w:tc>
      </w:tr>
      <w:tr w:rsidR="00B01AAE" w:rsidRPr="005F2B89" w:rsidTr="006914CF">
        <w:tc>
          <w:tcPr>
            <w:tcW w:w="817" w:type="dxa"/>
            <w:shd w:val="clear" w:color="auto" w:fill="auto"/>
            <w:vAlign w:val="center"/>
          </w:tcPr>
          <w:p w:rsidR="00B01AAE" w:rsidRDefault="00B01AAE" w:rsidP="00DF421C">
            <w:pPr>
              <w:jc w:val="center"/>
              <w:rPr>
                <w:sz w:val="20"/>
                <w:szCs w:val="20"/>
              </w:rPr>
            </w:pPr>
            <w:r>
              <w:rPr>
                <w:sz w:val="20"/>
                <w:szCs w:val="20"/>
              </w:rPr>
              <w:t>36</w:t>
            </w:r>
          </w:p>
        </w:tc>
        <w:tc>
          <w:tcPr>
            <w:tcW w:w="4536" w:type="dxa"/>
            <w:shd w:val="clear" w:color="auto" w:fill="auto"/>
            <w:vAlign w:val="center"/>
          </w:tcPr>
          <w:p w:rsidR="00B01AAE" w:rsidRPr="00A41C54" w:rsidRDefault="00B01AAE" w:rsidP="00DF421C">
            <w:pPr>
              <w:outlineLvl w:val="0"/>
              <w:rPr>
                <w:sz w:val="20"/>
                <w:szCs w:val="20"/>
              </w:rPr>
            </w:pPr>
          </w:p>
        </w:tc>
        <w:tc>
          <w:tcPr>
            <w:tcW w:w="1418" w:type="dxa"/>
            <w:shd w:val="clear" w:color="auto" w:fill="auto"/>
            <w:vAlign w:val="center"/>
          </w:tcPr>
          <w:p w:rsidR="00B01AAE" w:rsidRPr="00A41C54" w:rsidRDefault="00B01AAE" w:rsidP="00DF421C">
            <w:pPr>
              <w:jc w:val="right"/>
              <w:outlineLvl w:val="0"/>
              <w:rPr>
                <w:sz w:val="20"/>
                <w:szCs w:val="20"/>
                <w:lang w:val="sr-Cyrl-CS"/>
              </w:rPr>
            </w:pPr>
          </w:p>
        </w:tc>
        <w:tc>
          <w:tcPr>
            <w:tcW w:w="2126" w:type="dxa"/>
            <w:shd w:val="clear" w:color="auto" w:fill="auto"/>
            <w:vAlign w:val="center"/>
          </w:tcPr>
          <w:p w:rsidR="00B01AAE" w:rsidRPr="005F2B89" w:rsidRDefault="00B01AAE" w:rsidP="00B8679B">
            <w:pPr>
              <w:jc w:val="center"/>
              <w:rPr>
                <w:sz w:val="20"/>
                <w:szCs w:val="20"/>
                <w:lang w:val="sr-Cyrl-CS"/>
              </w:rPr>
            </w:pPr>
          </w:p>
        </w:tc>
        <w:tc>
          <w:tcPr>
            <w:tcW w:w="1559" w:type="dxa"/>
            <w:gridSpan w:val="3"/>
            <w:shd w:val="clear" w:color="auto" w:fill="auto"/>
            <w:vAlign w:val="bottom"/>
          </w:tcPr>
          <w:p w:rsidR="00B01AAE" w:rsidRPr="00C76520" w:rsidRDefault="00B01AAE" w:rsidP="00DF421C">
            <w:pPr>
              <w:jc w:val="center"/>
              <w:rPr>
                <w:sz w:val="20"/>
                <w:szCs w:val="20"/>
                <w:lang w:val="sr-Cyrl-CS"/>
              </w:rPr>
            </w:pPr>
          </w:p>
        </w:tc>
      </w:tr>
      <w:tr w:rsidR="00B01AAE" w:rsidRPr="005F2B89" w:rsidTr="006914CF">
        <w:tc>
          <w:tcPr>
            <w:tcW w:w="817" w:type="dxa"/>
            <w:shd w:val="clear" w:color="auto" w:fill="auto"/>
            <w:vAlign w:val="center"/>
          </w:tcPr>
          <w:p w:rsidR="00B01AAE" w:rsidRDefault="00B01AAE" w:rsidP="00DF421C">
            <w:pPr>
              <w:jc w:val="center"/>
              <w:rPr>
                <w:sz w:val="20"/>
                <w:szCs w:val="20"/>
              </w:rPr>
            </w:pPr>
            <w:r>
              <w:rPr>
                <w:sz w:val="20"/>
                <w:szCs w:val="20"/>
              </w:rPr>
              <w:t>37</w:t>
            </w:r>
          </w:p>
        </w:tc>
        <w:tc>
          <w:tcPr>
            <w:tcW w:w="4536" w:type="dxa"/>
            <w:shd w:val="clear" w:color="auto" w:fill="auto"/>
            <w:vAlign w:val="center"/>
          </w:tcPr>
          <w:p w:rsidR="00B01AAE" w:rsidRPr="00A41C54" w:rsidRDefault="00B01AAE" w:rsidP="00DF421C">
            <w:pPr>
              <w:outlineLvl w:val="0"/>
              <w:rPr>
                <w:sz w:val="20"/>
                <w:szCs w:val="20"/>
              </w:rPr>
            </w:pPr>
            <w:r>
              <w:rPr>
                <w:sz w:val="20"/>
                <w:szCs w:val="20"/>
              </w:rPr>
              <w:t>Судови за сакупљање смећа</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en-US"/>
              </w:rPr>
              <w:t>8</w:t>
            </w:r>
            <w:r>
              <w:rPr>
                <w:sz w:val="20"/>
                <w:szCs w:val="20"/>
                <w:lang w:val="sr-Cyrl-CS"/>
              </w:rPr>
              <w:t>.000.000,00</w:t>
            </w:r>
          </w:p>
        </w:tc>
        <w:tc>
          <w:tcPr>
            <w:tcW w:w="2126" w:type="dxa"/>
            <w:shd w:val="clear" w:color="auto" w:fill="auto"/>
            <w:vAlign w:val="center"/>
          </w:tcPr>
          <w:p w:rsidR="00B01AAE" w:rsidRPr="003F497A" w:rsidRDefault="00B01AAE" w:rsidP="00B8679B">
            <w:pPr>
              <w:jc w:val="center"/>
              <w:rPr>
                <w:sz w:val="20"/>
                <w:szCs w:val="20"/>
                <w:lang w:val="sr-Cyrl-CS"/>
              </w:rPr>
            </w:pPr>
            <w:r>
              <w:rPr>
                <w:sz w:val="20"/>
                <w:szCs w:val="20"/>
                <w:lang w:val="sr-Cyrl-CS"/>
              </w:rPr>
              <w:t>Септембар-октобар</w:t>
            </w:r>
          </w:p>
        </w:tc>
        <w:tc>
          <w:tcPr>
            <w:tcW w:w="1559" w:type="dxa"/>
            <w:gridSpan w:val="3"/>
            <w:shd w:val="clear" w:color="auto" w:fill="auto"/>
            <w:vAlign w:val="center"/>
          </w:tcPr>
          <w:p w:rsidR="00B01AAE" w:rsidRPr="00C76520" w:rsidRDefault="00B01AAE" w:rsidP="00FB4B99">
            <w:pPr>
              <w:jc w:val="center"/>
              <w:rPr>
                <w:sz w:val="20"/>
                <w:szCs w:val="20"/>
                <w:lang w:val="sr-Cyrl-CS"/>
              </w:rPr>
            </w:pPr>
            <w:r w:rsidRPr="00C76520">
              <w:rPr>
                <w:sz w:val="20"/>
                <w:szCs w:val="20"/>
                <w:lang w:val="sr-Cyrl-CS"/>
              </w:rPr>
              <w:t>сопствена</w:t>
            </w:r>
          </w:p>
        </w:tc>
      </w:tr>
      <w:tr w:rsidR="00B01AAE" w:rsidRPr="005F2B89" w:rsidTr="006914CF">
        <w:tc>
          <w:tcPr>
            <w:tcW w:w="817" w:type="dxa"/>
            <w:shd w:val="clear" w:color="auto" w:fill="auto"/>
            <w:vAlign w:val="center"/>
          </w:tcPr>
          <w:p w:rsidR="00B01AAE" w:rsidRPr="007400F0" w:rsidRDefault="00B01AAE" w:rsidP="00DF421C">
            <w:pPr>
              <w:jc w:val="center"/>
              <w:rPr>
                <w:sz w:val="20"/>
                <w:szCs w:val="20"/>
              </w:rPr>
            </w:pPr>
            <w:r>
              <w:rPr>
                <w:sz w:val="20"/>
                <w:szCs w:val="20"/>
                <w:lang w:val="en-US"/>
              </w:rPr>
              <w:t>3</w:t>
            </w:r>
            <w:r>
              <w:rPr>
                <w:sz w:val="20"/>
                <w:szCs w:val="20"/>
              </w:rPr>
              <w:t>8</w:t>
            </w:r>
          </w:p>
        </w:tc>
        <w:tc>
          <w:tcPr>
            <w:tcW w:w="4536" w:type="dxa"/>
            <w:shd w:val="clear" w:color="auto" w:fill="auto"/>
            <w:vAlign w:val="center"/>
          </w:tcPr>
          <w:p w:rsidR="00B01AAE" w:rsidRPr="00A41C54" w:rsidRDefault="00B01AAE" w:rsidP="00DF421C">
            <w:pPr>
              <w:outlineLvl w:val="0"/>
              <w:rPr>
                <w:sz w:val="20"/>
                <w:szCs w:val="20"/>
              </w:rPr>
            </w:pPr>
            <w:r>
              <w:rPr>
                <w:sz w:val="20"/>
                <w:szCs w:val="20"/>
              </w:rPr>
              <w:t>Набавка садног материјала</w:t>
            </w:r>
          </w:p>
        </w:tc>
        <w:tc>
          <w:tcPr>
            <w:tcW w:w="1418" w:type="dxa"/>
            <w:shd w:val="clear" w:color="auto" w:fill="auto"/>
            <w:vAlign w:val="center"/>
          </w:tcPr>
          <w:p w:rsidR="00B01AAE" w:rsidRPr="00A41C54" w:rsidRDefault="00B01AAE" w:rsidP="00DF421C">
            <w:pPr>
              <w:jc w:val="right"/>
              <w:outlineLvl w:val="0"/>
              <w:rPr>
                <w:sz w:val="20"/>
                <w:szCs w:val="20"/>
                <w:lang w:val="sr-Cyrl-CS"/>
              </w:rPr>
            </w:pPr>
            <w:r>
              <w:rPr>
                <w:sz w:val="20"/>
                <w:szCs w:val="20"/>
                <w:lang w:val="sr-Cyrl-CS"/>
              </w:rPr>
              <w:t>5.527.000,00</w:t>
            </w:r>
          </w:p>
        </w:tc>
        <w:tc>
          <w:tcPr>
            <w:tcW w:w="2126" w:type="dxa"/>
            <w:shd w:val="clear" w:color="auto" w:fill="auto"/>
            <w:vAlign w:val="center"/>
          </w:tcPr>
          <w:p w:rsidR="00B01AAE" w:rsidRPr="005F2B89" w:rsidRDefault="00B01AAE" w:rsidP="00B8679B">
            <w:pPr>
              <w:jc w:val="center"/>
              <w:rPr>
                <w:sz w:val="20"/>
                <w:szCs w:val="20"/>
                <w:lang w:val="sr-Cyrl-CS"/>
              </w:rPr>
            </w:pPr>
            <w:r>
              <w:rPr>
                <w:sz w:val="20"/>
                <w:szCs w:val="20"/>
                <w:lang w:val="sr-Cyrl-CS"/>
              </w:rPr>
              <w:t>Март-септембар</w:t>
            </w:r>
          </w:p>
        </w:tc>
        <w:tc>
          <w:tcPr>
            <w:tcW w:w="1559" w:type="dxa"/>
            <w:gridSpan w:val="3"/>
            <w:shd w:val="clear" w:color="auto" w:fill="auto"/>
            <w:vAlign w:val="center"/>
          </w:tcPr>
          <w:p w:rsidR="00B01AAE" w:rsidRDefault="00B01AAE" w:rsidP="00FB4B99">
            <w:pPr>
              <w:jc w:val="center"/>
            </w:pPr>
            <w:r w:rsidRPr="000679B4">
              <w:rPr>
                <w:sz w:val="20"/>
                <w:szCs w:val="20"/>
                <w:lang w:val="sr-Cyrl-CS"/>
              </w:rPr>
              <w:t>сопствена</w:t>
            </w:r>
          </w:p>
        </w:tc>
      </w:tr>
      <w:tr w:rsidR="00B01AAE" w:rsidRPr="005F2B89" w:rsidTr="006914CF">
        <w:tc>
          <w:tcPr>
            <w:tcW w:w="817" w:type="dxa"/>
            <w:shd w:val="clear" w:color="auto" w:fill="auto"/>
            <w:vAlign w:val="center"/>
          </w:tcPr>
          <w:p w:rsidR="00B01AAE" w:rsidRPr="007400F0" w:rsidRDefault="00B01AAE" w:rsidP="00DF421C">
            <w:pPr>
              <w:jc w:val="center"/>
              <w:rPr>
                <w:sz w:val="20"/>
                <w:szCs w:val="20"/>
              </w:rPr>
            </w:pPr>
            <w:r>
              <w:rPr>
                <w:sz w:val="20"/>
                <w:szCs w:val="20"/>
              </w:rPr>
              <w:t>39</w:t>
            </w:r>
          </w:p>
        </w:tc>
        <w:tc>
          <w:tcPr>
            <w:tcW w:w="4536" w:type="dxa"/>
            <w:shd w:val="clear" w:color="auto" w:fill="auto"/>
            <w:vAlign w:val="center"/>
          </w:tcPr>
          <w:p w:rsidR="00B01AAE" w:rsidRDefault="00B01AAE" w:rsidP="00DF421C">
            <w:pPr>
              <w:outlineLvl w:val="0"/>
              <w:rPr>
                <w:sz w:val="20"/>
                <w:szCs w:val="20"/>
              </w:rPr>
            </w:pPr>
            <w:r>
              <w:rPr>
                <w:sz w:val="20"/>
                <w:szCs w:val="20"/>
              </w:rPr>
              <w:t>Набавка соли и туцаника</w:t>
            </w:r>
          </w:p>
        </w:tc>
        <w:tc>
          <w:tcPr>
            <w:tcW w:w="1418" w:type="dxa"/>
            <w:shd w:val="clear" w:color="auto" w:fill="auto"/>
            <w:vAlign w:val="center"/>
          </w:tcPr>
          <w:p w:rsidR="00B01AAE" w:rsidRDefault="00B01AAE" w:rsidP="00DF421C">
            <w:pPr>
              <w:jc w:val="right"/>
              <w:outlineLvl w:val="0"/>
              <w:rPr>
                <w:sz w:val="20"/>
                <w:szCs w:val="20"/>
                <w:lang w:val="sr-Cyrl-CS"/>
              </w:rPr>
            </w:pPr>
            <w:r>
              <w:rPr>
                <w:sz w:val="20"/>
                <w:szCs w:val="20"/>
                <w:lang w:val="sr-Cyrl-CS"/>
              </w:rPr>
              <w:t>3.000.000,00</w:t>
            </w:r>
          </w:p>
        </w:tc>
        <w:tc>
          <w:tcPr>
            <w:tcW w:w="2126" w:type="dxa"/>
            <w:shd w:val="clear" w:color="auto" w:fill="auto"/>
            <w:vAlign w:val="center"/>
          </w:tcPr>
          <w:p w:rsidR="00B01AAE" w:rsidRPr="005F2B89" w:rsidRDefault="00B01AAE" w:rsidP="002175C4">
            <w:pPr>
              <w:jc w:val="center"/>
              <w:rPr>
                <w:sz w:val="20"/>
                <w:szCs w:val="20"/>
                <w:lang w:val="sr-Cyrl-CS"/>
              </w:rPr>
            </w:pPr>
            <w:r>
              <w:rPr>
                <w:sz w:val="20"/>
                <w:szCs w:val="20"/>
                <w:lang w:val="sr-Cyrl-CS"/>
              </w:rPr>
              <w:t>септембар</w:t>
            </w:r>
          </w:p>
        </w:tc>
        <w:tc>
          <w:tcPr>
            <w:tcW w:w="1559" w:type="dxa"/>
            <w:gridSpan w:val="3"/>
            <w:shd w:val="clear" w:color="auto" w:fill="auto"/>
            <w:vAlign w:val="center"/>
          </w:tcPr>
          <w:p w:rsidR="00B01AAE" w:rsidRDefault="00B01AAE" w:rsidP="00FB4B99">
            <w:pPr>
              <w:jc w:val="center"/>
            </w:pPr>
            <w:r w:rsidRPr="000679B4">
              <w:rPr>
                <w:sz w:val="20"/>
                <w:szCs w:val="20"/>
                <w:lang w:val="sr-Cyrl-CS"/>
              </w:rPr>
              <w:t>сопствена</w:t>
            </w:r>
          </w:p>
        </w:tc>
      </w:tr>
    </w:tbl>
    <w:p w:rsidR="00A013AC" w:rsidRDefault="00A013AC" w:rsidP="00D55CA9">
      <w:pPr>
        <w:ind w:right="-104"/>
        <w:jc w:val="both"/>
        <w:rPr>
          <w:b/>
          <w:sz w:val="28"/>
          <w:szCs w:val="28"/>
          <w:lang w:val="en-US"/>
        </w:rPr>
      </w:pPr>
    </w:p>
    <w:p w:rsidR="009472ED" w:rsidRPr="009472ED" w:rsidRDefault="009472ED" w:rsidP="00D55CA9">
      <w:pPr>
        <w:ind w:right="-104"/>
        <w:jc w:val="both"/>
        <w:rPr>
          <w:b/>
          <w:sz w:val="28"/>
          <w:szCs w:val="28"/>
          <w:lang w:val="en-US"/>
        </w:rPr>
      </w:pPr>
    </w:p>
    <w:p w:rsidR="009F319C" w:rsidRPr="006003FB" w:rsidRDefault="007644D8" w:rsidP="006003FB">
      <w:pPr>
        <w:tabs>
          <w:tab w:val="left" w:pos="6330"/>
        </w:tabs>
        <w:rPr>
          <w:lang w:val="sr-Cyrl-CS"/>
        </w:rPr>
      </w:pPr>
      <w:r w:rsidRPr="006003FB">
        <w:rPr>
          <w:lang w:val="sr-Cyrl-CS"/>
        </w:rPr>
        <w:t>8.</w:t>
      </w:r>
      <w:r w:rsidR="009F319C" w:rsidRPr="006003FB">
        <w:rPr>
          <w:lang w:val="sr-Cyrl-CS"/>
        </w:rPr>
        <w:t>ЗАДУЖЕНОСТ</w:t>
      </w:r>
      <w:r w:rsidR="0023571A" w:rsidRPr="006003FB">
        <w:rPr>
          <w:lang w:val="sr-Cyrl-CS"/>
        </w:rPr>
        <w:tab/>
      </w:r>
    </w:p>
    <w:tbl>
      <w:tblPr>
        <w:tblpPr w:leftFromText="141" w:rightFromText="141" w:vertAnchor="text" w:horzAnchor="page" w:tblpX="1293" w:tblpY="158"/>
        <w:tblW w:w="18885" w:type="dxa"/>
        <w:tblLayout w:type="fixed"/>
        <w:tblCellMar>
          <w:left w:w="70" w:type="dxa"/>
          <w:right w:w="70" w:type="dxa"/>
        </w:tblCellMar>
        <w:tblLook w:val="04A0"/>
      </w:tblPr>
      <w:tblGrid>
        <w:gridCol w:w="503"/>
        <w:gridCol w:w="1408"/>
        <w:gridCol w:w="1136"/>
        <w:gridCol w:w="1694"/>
        <w:gridCol w:w="7"/>
        <w:gridCol w:w="1701"/>
        <w:gridCol w:w="1701"/>
        <w:gridCol w:w="2126"/>
        <w:gridCol w:w="1820"/>
        <w:gridCol w:w="1129"/>
        <w:gridCol w:w="2830"/>
        <w:gridCol w:w="2830"/>
      </w:tblGrid>
      <w:tr w:rsidR="00D15D8D" w:rsidRPr="006003FB" w:rsidTr="00FC7BFC">
        <w:trPr>
          <w:gridAfter w:val="4"/>
          <w:wAfter w:w="8609" w:type="dxa"/>
          <w:trHeight w:val="409"/>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5D8D" w:rsidRPr="006003FB" w:rsidRDefault="00D15D8D" w:rsidP="006003FB">
            <w:pPr>
              <w:jc w:val="center"/>
              <w:rPr>
                <w:bCs/>
                <w:sz w:val="20"/>
                <w:szCs w:val="20"/>
                <w:lang w:eastAsia="sr-Latn-CS"/>
              </w:rPr>
            </w:pPr>
            <w:r w:rsidRPr="006003FB">
              <w:rPr>
                <w:bCs/>
                <w:sz w:val="20"/>
                <w:szCs w:val="20"/>
                <w:lang w:eastAsia="sr-Latn-CS"/>
              </w:rPr>
              <w:t>Ред</w:t>
            </w:r>
          </w:p>
          <w:p w:rsidR="00D15D8D" w:rsidRPr="006003FB" w:rsidRDefault="00D15D8D" w:rsidP="006003FB">
            <w:pPr>
              <w:jc w:val="center"/>
              <w:rPr>
                <w:bCs/>
                <w:sz w:val="20"/>
                <w:szCs w:val="20"/>
                <w:lang w:eastAsia="sr-Latn-CS"/>
              </w:rPr>
            </w:pPr>
            <w:r w:rsidRPr="006003FB">
              <w:rPr>
                <w:bCs/>
                <w:sz w:val="20"/>
                <w:szCs w:val="20"/>
                <w:lang w:eastAsia="sr-Latn-CS"/>
              </w:rPr>
              <w:t>бр.</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D8D" w:rsidRPr="00735257" w:rsidRDefault="00735257" w:rsidP="006003FB">
            <w:pPr>
              <w:jc w:val="center"/>
              <w:rPr>
                <w:bCs/>
                <w:sz w:val="20"/>
                <w:szCs w:val="20"/>
                <w:lang w:eastAsia="sr-Latn-CS"/>
              </w:rPr>
            </w:pPr>
            <w:r>
              <w:rPr>
                <w:bCs/>
                <w:sz w:val="20"/>
                <w:szCs w:val="20"/>
                <w:lang w:eastAsia="sr-Latn-CS"/>
              </w:rPr>
              <w:t>назив</w:t>
            </w:r>
          </w:p>
        </w:tc>
        <w:tc>
          <w:tcPr>
            <w:tcW w:w="1136" w:type="dxa"/>
            <w:tcBorders>
              <w:top w:val="single" w:sz="4" w:space="0" w:color="auto"/>
              <w:left w:val="single" w:sz="4" w:space="0" w:color="auto"/>
              <w:bottom w:val="single" w:sz="4" w:space="0" w:color="auto"/>
              <w:right w:val="single" w:sz="4" w:space="0" w:color="auto"/>
            </w:tcBorders>
            <w:vAlign w:val="center"/>
          </w:tcPr>
          <w:p w:rsidR="00D15D8D" w:rsidRPr="006003FB" w:rsidRDefault="00735257" w:rsidP="006003FB">
            <w:pPr>
              <w:jc w:val="center"/>
              <w:rPr>
                <w:sz w:val="20"/>
                <w:szCs w:val="20"/>
                <w:lang w:eastAsia="sr-Latn-CS"/>
              </w:rPr>
            </w:pPr>
            <w:r w:rsidRPr="006003FB">
              <w:rPr>
                <w:bCs/>
                <w:sz w:val="20"/>
                <w:szCs w:val="20"/>
                <w:lang w:eastAsia="sr-Latn-CS"/>
              </w:rPr>
              <w:t>Извори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D8D" w:rsidRPr="006003FB" w:rsidRDefault="00D15D8D" w:rsidP="006003FB">
            <w:pPr>
              <w:jc w:val="center"/>
              <w:rPr>
                <w:sz w:val="20"/>
                <w:szCs w:val="20"/>
                <w:lang w:val="sr-Cyrl-CS" w:eastAsia="sr-Latn-CS"/>
              </w:rPr>
            </w:pPr>
            <w:r w:rsidRPr="006003FB">
              <w:rPr>
                <w:sz w:val="20"/>
                <w:szCs w:val="20"/>
                <w:lang w:val="sr-Cyrl-CS" w:eastAsia="sr-Latn-CS"/>
              </w:rPr>
              <w:t>План</w:t>
            </w:r>
          </w:p>
          <w:p w:rsidR="00D15D8D" w:rsidRPr="006003FB" w:rsidRDefault="00D15D8D" w:rsidP="006003FB">
            <w:pPr>
              <w:jc w:val="center"/>
              <w:rPr>
                <w:sz w:val="20"/>
                <w:szCs w:val="20"/>
                <w:lang w:val="sr-Cyrl-CS" w:eastAsia="sr-Latn-CS"/>
              </w:rPr>
            </w:pPr>
            <w:r w:rsidRPr="006003FB">
              <w:rPr>
                <w:sz w:val="20"/>
                <w:szCs w:val="20"/>
                <w:lang w:val="sr-Cyrl-CS" w:eastAsia="sr-Latn-CS"/>
              </w:rPr>
              <w:t>31.12. 2015</w:t>
            </w:r>
          </w:p>
        </w:tc>
        <w:tc>
          <w:tcPr>
            <w:tcW w:w="1701" w:type="dxa"/>
            <w:tcBorders>
              <w:top w:val="single" w:sz="4" w:space="0" w:color="auto"/>
              <w:left w:val="single" w:sz="4" w:space="0" w:color="auto"/>
              <w:bottom w:val="single" w:sz="4" w:space="0" w:color="auto"/>
              <w:right w:val="single" w:sz="4" w:space="0" w:color="auto"/>
            </w:tcBorders>
            <w:vAlign w:val="center"/>
          </w:tcPr>
          <w:p w:rsidR="00D15D8D" w:rsidRPr="006003FB" w:rsidRDefault="00D15D8D" w:rsidP="006003FB">
            <w:pPr>
              <w:jc w:val="center"/>
              <w:rPr>
                <w:sz w:val="20"/>
                <w:szCs w:val="20"/>
                <w:lang w:val="sr-Cyrl-CS" w:eastAsia="sr-Latn-CS"/>
              </w:rPr>
            </w:pPr>
            <w:r w:rsidRPr="006003FB">
              <w:rPr>
                <w:sz w:val="20"/>
                <w:szCs w:val="20"/>
                <w:lang w:val="sr-Cyrl-CS" w:eastAsia="sr-Latn-CS"/>
              </w:rPr>
              <w:t>План</w:t>
            </w:r>
          </w:p>
          <w:p w:rsidR="00D15D8D" w:rsidRPr="006003FB" w:rsidRDefault="00D15D8D" w:rsidP="006003FB">
            <w:pPr>
              <w:jc w:val="center"/>
              <w:rPr>
                <w:sz w:val="20"/>
                <w:szCs w:val="20"/>
                <w:lang w:val="sr-Cyrl-CS" w:eastAsia="sr-Latn-CS"/>
              </w:rPr>
            </w:pPr>
            <w:r w:rsidRPr="006003FB">
              <w:rPr>
                <w:sz w:val="20"/>
                <w:szCs w:val="20"/>
                <w:lang w:val="sr-Cyrl-CS" w:eastAsia="sr-Latn-CS"/>
              </w:rPr>
              <w:t>31.12.2016</w:t>
            </w:r>
          </w:p>
        </w:tc>
        <w:tc>
          <w:tcPr>
            <w:tcW w:w="1701" w:type="dxa"/>
            <w:tcBorders>
              <w:top w:val="single" w:sz="4" w:space="0" w:color="auto"/>
              <w:left w:val="single" w:sz="4" w:space="0" w:color="auto"/>
              <w:bottom w:val="single" w:sz="4" w:space="0" w:color="auto"/>
              <w:right w:val="single" w:sz="4" w:space="0" w:color="auto"/>
            </w:tcBorders>
            <w:vAlign w:val="center"/>
          </w:tcPr>
          <w:p w:rsidR="00D15D8D" w:rsidRPr="006003FB" w:rsidRDefault="00D15D8D" w:rsidP="006003FB">
            <w:pPr>
              <w:jc w:val="center"/>
              <w:rPr>
                <w:sz w:val="20"/>
                <w:szCs w:val="20"/>
                <w:lang w:val="sr-Cyrl-CS" w:eastAsia="sr-Latn-CS"/>
              </w:rPr>
            </w:pPr>
            <w:r w:rsidRPr="006003FB">
              <w:rPr>
                <w:sz w:val="20"/>
                <w:szCs w:val="20"/>
                <w:lang w:val="sr-Cyrl-CS" w:eastAsia="sr-Latn-CS"/>
              </w:rPr>
              <w:t>План</w:t>
            </w:r>
          </w:p>
          <w:p w:rsidR="00D15D8D" w:rsidRPr="006003FB" w:rsidRDefault="00D15D8D" w:rsidP="006003FB">
            <w:pPr>
              <w:jc w:val="center"/>
              <w:rPr>
                <w:sz w:val="20"/>
                <w:szCs w:val="20"/>
                <w:lang w:val="sr-Cyrl-CS" w:eastAsia="sr-Latn-CS"/>
              </w:rPr>
            </w:pPr>
            <w:r w:rsidRPr="006003FB">
              <w:rPr>
                <w:sz w:val="20"/>
                <w:szCs w:val="20"/>
                <w:lang w:val="sr-Cyrl-CS" w:eastAsia="sr-Latn-CS"/>
              </w:rPr>
              <w:t>31.12.2017</w:t>
            </w:r>
          </w:p>
        </w:tc>
        <w:tc>
          <w:tcPr>
            <w:tcW w:w="2126" w:type="dxa"/>
            <w:tcBorders>
              <w:top w:val="single" w:sz="4" w:space="0" w:color="auto"/>
              <w:left w:val="single" w:sz="4" w:space="0" w:color="auto"/>
              <w:bottom w:val="single" w:sz="4" w:space="0" w:color="auto"/>
              <w:right w:val="single" w:sz="4" w:space="0" w:color="auto"/>
            </w:tcBorders>
            <w:vAlign w:val="center"/>
          </w:tcPr>
          <w:p w:rsidR="00D15D8D" w:rsidRPr="006003FB" w:rsidRDefault="00D15D8D" w:rsidP="006003FB">
            <w:pPr>
              <w:jc w:val="center"/>
              <w:rPr>
                <w:sz w:val="20"/>
                <w:szCs w:val="20"/>
                <w:lang w:val="sr-Cyrl-CS" w:eastAsia="sr-Latn-CS"/>
              </w:rPr>
            </w:pPr>
            <w:r w:rsidRPr="006003FB">
              <w:rPr>
                <w:sz w:val="20"/>
                <w:szCs w:val="20"/>
                <w:lang w:val="sr-Cyrl-CS" w:eastAsia="sr-Latn-CS"/>
              </w:rPr>
              <w:t>Укупно задужење</w:t>
            </w:r>
          </w:p>
          <w:p w:rsidR="00D15D8D" w:rsidRPr="006003FB" w:rsidRDefault="006003FB" w:rsidP="002E275B">
            <w:pPr>
              <w:jc w:val="center"/>
              <w:rPr>
                <w:sz w:val="20"/>
                <w:szCs w:val="20"/>
                <w:lang w:val="sr-Cyrl-CS" w:eastAsia="sr-Latn-CS"/>
              </w:rPr>
            </w:pPr>
            <w:r>
              <w:rPr>
                <w:sz w:val="20"/>
                <w:szCs w:val="20"/>
                <w:lang w:val="sr-Cyrl-CS" w:eastAsia="sr-Latn-CS"/>
              </w:rPr>
              <w:t>у периоду од 201</w:t>
            </w:r>
            <w:r w:rsidR="002E275B">
              <w:rPr>
                <w:sz w:val="20"/>
                <w:szCs w:val="20"/>
                <w:lang w:val="sr-Cyrl-CS" w:eastAsia="sr-Latn-CS"/>
              </w:rPr>
              <w:t>5</w:t>
            </w:r>
            <w:r>
              <w:rPr>
                <w:sz w:val="20"/>
                <w:szCs w:val="20"/>
                <w:lang w:val="sr-Cyrl-CS" w:eastAsia="sr-Latn-CS"/>
              </w:rPr>
              <w:t xml:space="preserve">-2017 </w:t>
            </w:r>
          </w:p>
        </w:tc>
      </w:tr>
      <w:tr w:rsidR="00454C77" w:rsidRPr="006003FB" w:rsidTr="00FC7BFC">
        <w:trPr>
          <w:trHeight w:val="735"/>
        </w:trPr>
        <w:tc>
          <w:tcPr>
            <w:tcW w:w="503" w:type="dxa"/>
            <w:vMerge w:val="restart"/>
            <w:tcBorders>
              <w:top w:val="nil"/>
              <w:left w:val="single" w:sz="8" w:space="0" w:color="auto"/>
              <w:right w:val="single" w:sz="4" w:space="0" w:color="auto"/>
            </w:tcBorders>
            <w:shd w:val="clear" w:color="auto" w:fill="auto"/>
            <w:hideMark/>
          </w:tcPr>
          <w:p w:rsidR="00454C77" w:rsidRPr="006003FB" w:rsidRDefault="00454C77" w:rsidP="00454C77">
            <w:pPr>
              <w:rPr>
                <w:sz w:val="20"/>
                <w:szCs w:val="20"/>
                <w:lang w:eastAsia="sr-Latn-CS"/>
              </w:rPr>
            </w:pPr>
          </w:p>
          <w:p w:rsidR="00454C77" w:rsidRPr="006003FB" w:rsidRDefault="00454C77" w:rsidP="00454C77">
            <w:pPr>
              <w:rPr>
                <w:sz w:val="20"/>
                <w:szCs w:val="20"/>
                <w:lang w:eastAsia="sr-Latn-CS"/>
              </w:rPr>
            </w:pPr>
            <w:r w:rsidRPr="006003FB">
              <w:rPr>
                <w:sz w:val="20"/>
                <w:szCs w:val="20"/>
                <w:lang w:eastAsia="sr-Latn-CS"/>
              </w:rPr>
              <w:t xml:space="preserve">  1.</w:t>
            </w:r>
          </w:p>
        </w:tc>
        <w:tc>
          <w:tcPr>
            <w:tcW w:w="1408" w:type="dxa"/>
            <w:tcBorders>
              <w:top w:val="single" w:sz="4" w:space="0" w:color="auto"/>
              <w:left w:val="single" w:sz="4" w:space="0" w:color="auto"/>
              <w:bottom w:val="single" w:sz="8" w:space="0" w:color="auto"/>
              <w:right w:val="single" w:sz="4" w:space="0" w:color="auto"/>
            </w:tcBorders>
            <w:shd w:val="clear" w:color="auto" w:fill="auto"/>
            <w:hideMark/>
          </w:tcPr>
          <w:p w:rsidR="00454C77" w:rsidRDefault="00454C77" w:rsidP="00454C77">
            <w:pPr>
              <w:rPr>
                <w:sz w:val="20"/>
                <w:szCs w:val="20"/>
                <w:lang w:val="sr-Cyrl-CS" w:eastAsia="sr-Latn-CS"/>
              </w:rPr>
            </w:pPr>
            <w:r w:rsidRPr="006003FB">
              <w:rPr>
                <w:sz w:val="20"/>
                <w:szCs w:val="20"/>
                <w:lang w:eastAsia="sr-Latn-CS"/>
              </w:rPr>
              <w:t xml:space="preserve">Банкарски кредити </w:t>
            </w:r>
            <w:r>
              <w:rPr>
                <w:sz w:val="20"/>
                <w:szCs w:val="20"/>
                <w:lang w:val="sr-Cyrl-CS" w:eastAsia="sr-Latn-CS"/>
              </w:rPr>
              <w:t xml:space="preserve"> или  лизинг за набавку опреме</w:t>
            </w:r>
          </w:p>
        </w:tc>
        <w:tc>
          <w:tcPr>
            <w:tcW w:w="1136" w:type="dxa"/>
            <w:tcBorders>
              <w:top w:val="single" w:sz="4" w:space="0" w:color="auto"/>
              <w:left w:val="single" w:sz="4" w:space="0" w:color="auto"/>
              <w:bottom w:val="single" w:sz="8" w:space="0" w:color="auto"/>
              <w:right w:val="single" w:sz="4" w:space="0" w:color="auto"/>
            </w:tcBorders>
            <w:shd w:val="clear" w:color="auto" w:fill="auto"/>
            <w:vAlign w:val="center"/>
          </w:tcPr>
          <w:p w:rsidR="00454C77" w:rsidRDefault="00454C77" w:rsidP="00454C77">
            <w:pPr>
              <w:jc w:val="center"/>
              <w:rPr>
                <w:sz w:val="20"/>
                <w:szCs w:val="20"/>
                <w:lang w:val="sr-Cyrl-CS" w:eastAsia="sr-Latn-CS"/>
              </w:rPr>
            </w:pPr>
            <w:r>
              <w:rPr>
                <w:sz w:val="20"/>
                <w:szCs w:val="20"/>
                <w:lang w:val="sr-Cyrl-CS" w:eastAsia="sr-Latn-CS"/>
              </w:rPr>
              <w:t>сопствена</w:t>
            </w:r>
          </w:p>
          <w:p w:rsidR="00454C77" w:rsidRPr="006003FB" w:rsidRDefault="00454C77" w:rsidP="00454C77">
            <w:pPr>
              <w:jc w:val="center"/>
              <w:rPr>
                <w:sz w:val="20"/>
                <w:szCs w:val="20"/>
                <w:lang w:val="sr-Cyrl-CS" w:eastAsia="sr-Latn-CS"/>
              </w:rPr>
            </w:pPr>
            <w:r>
              <w:rPr>
                <w:sz w:val="20"/>
                <w:szCs w:val="20"/>
                <w:lang w:val="sr-Cyrl-CS" w:eastAsia="sr-Latn-CS"/>
              </w:rPr>
              <w:t>и лизинг</w:t>
            </w:r>
          </w:p>
        </w:tc>
        <w:tc>
          <w:tcPr>
            <w:tcW w:w="1694" w:type="dxa"/>
            <w:tcBorders>
              <w:top w:val="single" w:sz="4" w:space="0" w:color="auto"/>
              <w:left w:val="single" w:sz="4" w:space="0" w:color="auto"/>
              <w:bottom w:val="single" w:sz="8" w:space="0" w:color="auto"/>
              <w:right w:val="single" w:sz="4" w:space="0" w:color="auto"/>
            </w:tcBorders>
            <w:shd w:val="clear" w:color="auto" w:fill="auto"/>
            <w:vAlign w:val="center"/>
          </w:tcPr>
          <w:p w:rsidR="00454C77" w:rsidRDefault="00454C77" w:rsidP="00454C77">
            <w:pPr>
              <w:jc w:val="center"/>
              <w:rPr>
                <w:sz w:val="20"/>
                <w:szCs w:val="20"/>
                <w:lang w:val="sr-Cyrl-CS"/>
              </w:rPr>
            </w:pPr>
            <w:r>
              <w:rPr>
                <w:sz w:val="20"/>
                <w:szCs w:val="20"/>
                <w:lang w:val="sr-Cyrl-CS"/>
              </w:rPr>
              <w:t>7.730.750,00 дин.</w:t>
            </w:r>
          </w:p>
          <w:p w:rsidR="00454C77" w:rsidRPr="000E45E4" w:rsidRDefault="00454C77" w:rsidP="00454C77">
            <w:pPr>
              <w:jc w:val="center"/>
              <w:rPr>
                <w:sz w:val="20"/>
                <w:szCs w:val="20"/>
                <w:lang w:val="sr-Cyrl-CS"/>
              </w:rPr>
            </w:pPr>
            <w:r w:rsidRPr="000E45E4">
              <w:rPr>
                <w:sz w:val="20"/>
                <w:szCs w:val="20"/>
              </w:rPr>
              <w:t xml:space="preserve">61.846,00 </w:t>
            </w:r>
            <w:r w:rsidRPr="000E45E4">
              <w:rPr>
                <w:sz w:val="20"/>
                <w:szCs w:val="20"/>
                <w:lang w:val="sr-Cyrl-CS"/>
              </w:rPr>
              <w:t>еур</w:t>
            </w:r>
          </w:p>
        </w:tc>
        <w:tc>
          <w:tcPr>
            <w:tcW w:w="170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454C77" w:rsidRDefault="00454C77" w:rsidP="00454C77">
            <w:pPr>
              <w:jc w:val="center"/>
              <w:rPr>
                <w:sz w:val="20"/>
                <w:szCs w:val="20"/>
                <w:lang w:val="sr-Cyrl-CS"/>
              </w:rPr>
            </w:pPr>
            <w:r>
              <w:rPr>
                <w:sz w:val="20"/>
                <w:szCs w:val="20"/>
                <w:lang w:val="sr-Cyrl-CS"/>
              </w:rPr>
              <w:t>9.737.881,00 дин.</w:t>
            </w:r>
          </w:p>
          <w:p w:rsidR="00454C77" w:rsidRPr="000E45E4" w:rsidRDefault="00454C77" w:rsidP="00454C77">
            <w:pPr>
              <w:jc w:val="center"/>
              <w:rPr>
                <w:sz w:val="20"/>
                <w:szCs w:val="20"/>
                <w:lang w:val="sr-Cyrl-CS"/>
              </w:rPr>
            </w:pPr>
            <w:r>
              <w:rPr>
                <w:sz w:val="20"/>
                <w:szCs w:val="20"/>
                <w:lang w:val="sr-Cyrl-CS"/>
              </w:rPr>
              <w:t xml:space="preserve">77.903,05 </w:t>
            </w:r>
            <w:r w:rsidRPr="000E45E4">
              <w:rPr>
                <w:sz w:val="20"/>
                <w:szCs w:val="20"/>
                <w:lang w:val="sr-Cyrl-CS"/>
              </w:rPr>
              <w:t>еур</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rsidR="00454C77" w:rsidRDefault="00454C77" w:rsidP="00454C77">
            <w:pPr>
              <w:jc w:val="center"/>
              <w:rPr>
                <w:sz w:val="20"/>
                <w:szCs w:val="20"/>
                <w:lang w:val="sr-Cyrl-CS"/>
              </w:rPr>
            </w:pPr>
            <w:r>
              <w:rPr>
                <w:sz w:val="20"/>
                <w:szCs w:val="20"/>
                <w:lang w:val="sr-Cyrl-CS"/>
              </w:rPr>
              <w:t>7.751.665,00 дин.</w:t>
            </w:r>
          </w:p>
          <w:p w:rsidR="00454C77" w:rsidRPr="000E45E4" w:rsidRDefault="00454C77" w:rsidP="00454C77">
            <w:pPr>
              <w:jc w:val="center"/>
              <w:rPr>
                <w:sz w:val="20"/>
                <w:szCs w:val="20"/>
                <w:lang w:val="sr-Cyrl-CS"/>
              </w:rPr>
            </w:pPr>
            <w:r>
              <w:rPr>
                <w:sz w:val="20"/>
                <w:szCs w:val="20"/>
                <w:lang w:val="sr-Cyrl-CS"/>
              </w:rPr>
              <w:t>62</w:t>
            </w:r>
            <w:r>
              <w:rPr>
                <w:sz w:val="20"/>
                <w:szCs w:val="20"/>
              </w:rPr>
              <w:t>.</w:t>
            </w:r>
            <w:r>
              <w:rPr>
                <w:sz w:val="20"/>
                <w:szCs w:val="20"/>
                <w:lang w:val="sr-Cyrl-CS"/>
              </w:rPr>
              <w:t>013</w:t>
            </w:r>
            <w:r w:rsidRPr="000E45E4">
              <w:rPr>
                <w:sz w:val="20"/>
                <w:szCs w:val="20"/>
              </w:rPr>
              <w:t>,</w:t>
            </w:r>
            <w:r>
              <w:rPr>
                <w:sz w:val="20"/>
                <w:szCs w:val="20"/>
                <w:lang w:val="sr-Cyrl-CS"/>
              </w:rPr>
              <w:t>32</w:t>
            </w:r>
            <w:r w:rsidRPr="000E45E4">
              <w:rPr>
                <w:sz w:val="20"/>
                <w:szCs w:val="20"/>
              </w:rPr>
              <w:t xml:space="preserve"> </w:t>
            </w:r>
            <w:r w:rsidRPr="000E45E4">
              <w:rPr>
                <w:sz w:val="20"/>
                <w:szCs w:val="20"/>
                <w:lang w:val="sr-Cyrl-CS"/>
              </w:rPr>
              <w:t>еур</w:t>
            </w:r>
          </w:p>
        </w:tc>
        <w:tc>
          <w:tcPr>
            <w:tcW w:w="2126" w:type="dxa"/>
            <w:tcBorders>
              <w:top w:val="single" w:sz="4" w:space="0" w:color="auto"/>
              <w:left w:val="single" w:sz="4" w:space="0" w:color="auto"/>
              <w:bottom w:val="single" w:sz="8" w:space="0" w:color="auto"/>
              <w:right w:val="single" w:sz="4" w:space="0" w:color="auto"/>
            </w:tcBorders>
            <w:shd w:val="clear" w:color="auto" w:fill="auto"/>
            <w:vAlign w:val="center"/>
          </w:tcPr>
          <w:p w:rsidR="00454C77" w:rsidRDefault="00454C77" w:rsidP="00454C77">
            <w:pPr>
              <w:jc w:val="center"/>
              <w:rPr>
                <w:sz w:val="20"/>
                <w:szCs w:val="20"/>
                <w:lang w:val="sr-Cyrl-CS"/>
              </w:rPr>
            </w:pPr>
            <w:r>
              <w:rPr>
                <w:sz w:val="20"/>
                <w:szCs w:val="20"/>
                <w:lang w:val="sr-Cyrl-CS"/>
              </w:rPr>
              <w:t>9.737.881,00 дин.</w:t>
            </w:r>
          </w:p>
          <w:p w:rsidR="00454C77" w:rsidRPr="000E45E4" w:rsidRDefault="00454C77" w:rsidP="00454C77">
            <w:pPr>
              <w:jc w:val="center"/>
              <w:rPr>
                <w:sz w:val="20"/>
                <w:szCs w:val="20"/>
                <w:lang w:val="sr-Cyrl-CS"/>
              </w:rPr>
            </w:pPr>
            <w:r>
              <w:rPr>
                <w:sz w:val="20"/>
                <w:szCs w:val="20"/>
                <w:lang w:val="sr-Cyrl-CS"/>
              </w:rPr>
              <w:t xml:space="preserve">77.903,05 </w:t>
            </w:r>
            <w:r w:rsidRPr="000E45E4">
              <w:rPr>
                <w:sz w:val="20"/>
                <w:szCs w:val="20"/>
                <w:lang w:val="sr-Cyrl-CS"/>
              </w:rPr>
              <w:t>еур</w:t>
            </w:r>
          </w:p>
        </w:tc>
        <w:tc>
          <w:tcPr>
            <w:tcW w:w="2949" w:type="dxa"/>
            <w:gridSpan w:val="2"/>
            <w:vAlign w:val="center"/>
          </w:tcPr>
          <w:p w:rsidR="00454C77" w:rsidRPr="000E45E4" w:rsidRDefault="00454C77" w:rsidP="00454C77">
            <w:pPr>
              <w:jc w:val="center"/>
              <w:rPr>
                <w:sz w:val="20"/>
                <w:szCs w:val="20"/>
                <w:lang w:val="sr-Cyrl-CS"/>
              </w:rPr>
            </w:pPr>
            <w:r w:rsidRPr="000E45E4">
              <w:rPr>
                <w:sz w:val="20"/>
                <w:szCs w:val="20"/>
                <w:lang w:val="sr-Cyrl-CS"/>
              </w:rPr>
              <w:t>р</w:t>
            </w:r>
          </w:p>
        </w:tc>
        <w:tc>
          <w:tcPr>
            <w:tcW w:w="2830" w:type="dxa"/>
            <w:vAlign w:val="center"/>
          </w:tcPr>
          <w:p w:rsidR="00454C77" w:rsidRPr="000E45E4" w:rsidRDefault="00454C77" w:rsidP="00454C77">
            <w:pPr>
              <w:jc w:val="center"/>
              <w:rPr>
                <w:sz w:val="20"/>
                <w:szCs w:val="20"/>
                <w:lang w:val="sr-Cyrl-CS"/>
              </w:rPr>
            </w:pPr>
          </w:p>
        </w:tc>
        <w:tc>
          <w:tcPr>
            <w:tcW w:w="2830" w:type="dxa"/>
            <w:vAlign w:val="center"/>
          </w:tcPr>
          <w:p w:rsidR="00454C77" w:rsidRPr="000E45E4" w:rsidRDefault="00454C77" w:rsidP="00454C77">
            <w:pPr>
              <w:jc w:val="center"/>
              <w:rPr>
                <w:sz w:val="20"/>
                <w:szCs w:val="20"/>
                <w:lang w:val="sr-Cyrl-CS"/>
              </w:rPr>
            </w:pPr>
          </w:p>
        </w:tc>
      </w:tr>
      <w:tr w:rsidR="00454C77" w:rsidRPr="006003FB" w:rsidTr="00FC7BFC">
        <w:trPr>
          <w:gridAfter w:val="4"/>
          <w:wAfter w:w="8609" w:type="dxa"/>
          <w:trHeight w:val="735"/>
        </w:trPr>
        <w:tc>
          <w:tcPr>
            <w:tcW w:w="503" w:type="dxa"/>
            <w:vMerge/>
            <w:tcBorders>
              <w:left w:val="single" w:sz="8" w:space="0" w:color="auto"/>
              <w:bottom w:val="single" w:sz="4" w:space="0" w:color="auto"/>
              <w:right w:val="single" w:sz="4" w:space="0" w:color="auto"/>
            </w:tcBorders>
            <w:shd w:val="clear" w:color="auto" w:fill="auto"/>
            <w:hideMark/>
          </w:tcPr>
          <w:p w:rsidR="00454C77" w:rsidRPr="006003FB" w:rsidRDefault="00454C77" w:rsidP="00454C77">
            <w:pPr>
              <w:rPr>
                <w:sz w:val="20"/>
                <w:szCs w:val="20"/>
                <w:lang w:eastAsia="sr-Latn-CS"/>
              </w:rPr>
            </w:pPr>
          </w:p>
        </w:tc>
        <w:tc>
          <w:tcPr>
            <w:tcW w:w="1408" w:type="dxa"/>
            <w:tcBorders>
              <w:top w:val="nil"/>
              <w:left w:val="single" w:sz="4" w:space="0" w:color="auto"/>
              <w:bottom w:val="single" w:sz="4" w:space="0" w:color="auto"/>
              <w:right w:val="single" w:sz="4" w:space="0" w:color="auto"/>
            </w:tcBorders>
            <w:shd w:val="clear" w:color="auto" w:fill="auto"/>
            <w:hideMark/>
          </w:tcPr>
          <w:p w:rsidR="00454C77" w:rsidRPr="006003FB" w:rsidRDefault="00454C77" w:rsidP="00454C77">
            <w:pPr>
              <w:rPr>
                <w:sz w:val="20"/>
                <w:szCs w:val="20"/>
                <w:lang w:eastAsia="sr-Latn-CS"/>
              </w:rPr>
            </w:pPr>
            <w:r>
              <w:rPr>
                <w:sz w:val="20"/>
                <w:szCs w:val="20"/>
                <w:lang w:val="sr-Cyrl-CS" w:eastAsia="sr-Latn-CS"/>
              </w:rPr>
              <w:t>Кредит за/тек.ликвидност/</w:t>
            </w:r>
          </w:p>
        </w:tc>
        <w:tc>
          <w:tcPr>
            <w:tcW w:w="1136" w:type="dxa"/>
            <w:tcBorders>
              <w:top w:val="nil"/>
              <w:left w:val="single" w:sz="4" w:space="0" w:color="auto"/>
              <w:bottom w:val="single" w:sz="4" w:space="0" w:color="auto"/>
              <w:right w:val="single" w:sz="4" w:space="0" w:color="auto"/>
            </w:tcBorders>
            <w:shd w:val="clear" w:color="auto" w:fill="auto"/>
            <w:vAlign w:val="center"/>
          </w:tcPr>
          <w:p w:rsidR="00454C77" w:rsidRPr="00735257" w:rsidRDefault="00454C77" w:rsidP="00454C77">
            <w:pPr>
              <w:jc w:val="center"/>
              <w:rPr>
                <w:sz w:val="20"/>
                <w:szCs w:val="20"/>
                <w:lang w:eastAsia="sr-Latn-CS"/>
              </w:rPr>
            </w:pPr>
            <w:r>
              <w:rPr>
                <w:sz w:val="20"/>
                <w:szCs w:val="20"/>
                <w:lang w:eastAsia="sr-Latn-CS"/>
              </w:rPr>
              <w:t>сопствена</w:t>
            </w:r>
          </w:p>
        </w:tc>
        <w:tc>
          <w:tcPr>
            <w:tcW w:w="1694" w:type="dxa"/>
            <w:tcBorders>
              <w:top w:val="nil"/>
              <w:left w:val="single" w:sz="4" w:space="0" w:color="auto"/>
              <w:bottom w:val="single" w:sz="8" w:space="0" w:color="auto"/>
              <w:right w:val="single" w:sz="4" w:space="0" w:color="auto"/>
            </w:tcBorders>
            <w:shd w:val="clear" w:color="auto" w:fill="auto"/>
            <w:vAlign w:val="center"/>
          </w:tcPr>
          <w:p w:rsidR="00454C77" w:rsidRPr="00735257" w:rsidRDefault="00454C77" w:rsidP="00454C77">
            <w:pPr>
              <w:jc w:val="center"/>
              <w:rPr>
                <w:sz w:val="20"/>
                <w:szCs w:val="20"/>
                <w:lang w:eastAsia="sr-Latn-CS"/>
              </w:rPr>
            </w:pPr>
            <w:r>
              <w:rPr>
                <w:sz w:val="20"/>
                <w:szCs w:val="20"/>
                <w:lang w:eastAsia="sr-Latn-CS"/>
              </w:rPr>
              <w:t>3.000.000,00 дин</w:t>
            </w:r>
          </w:p>
        </w:tc>
        <w:tc>
          <w:tcPr>
            <w:tcW w:w="1708" w:type="dxa"/>
            <w:gridSpan w:val="2"/>
            <w:tcBorders>
              <w:top w:val="nil"/>
              <w:left w:val="single" w:sz="4" w:space="0" w:color="auto"/>
              <w:bottom w:val="single" w:sz="8" w:space="0" w:color="auto"/>
              <w:right w:val="single" w:sz="4" w:space="0" w:color="auto"/>
            </w:tcBorders>
            <w:shd w:val="clear" w:color="auto" w:fill="auto"/>
            <w:vAlign w:val="center"/>
          </w:tcPr>
          <w:p w:rsidR="00454C77" w:rsidRPr="006003FB" w:rsidRDefault="00454C77" w:rsidP="00454C77">
            <w:pPr>
              <w:jc w:val="center"/>
              <w:rPr>
                <w:sz w:val="20"/>
                <w:szCs w:val="20"/>
                <w:lang w:eastAsia="sr-Latn-CS"/>
              </w:rPr>
            </w:pPr>
          </w:p>
        </w:tc>
        <w:tc>
          <w:tcPr>
            <w:tcW w:w="1701" w:type="dxa"/>
            <w:tcBorders>
              <w:top w:val="nil"/>
              <w:left w:val="single" w:sz="4" w:space="0" w:color="auto"/>
              <w:bottom w:val="single" w:sz="8" w:space="0" w:color="auto"/>
              <w:right w:val="single" w:sz="4" w:space="0" w:color="auto"/>
            </w:tcBorders>
            <w:shd w:val="clear" w:color="auto" w:fill="auto"/>
            <w:vAlign w:val="center"/>
          </w:tcPr>
          <w:p w:rsidR="00454C77" w:rsidRPr="006003FB" w:rsidRDefault="00454C77" w:rsidP="00454C77">
            <w:pPr>
              <w:jc w:val="center"/>
              <w:rPr>
                <w:sz w:val="20"/>
                <w:szCs w:val="20"/>
                <w:lang w:eastAsia="sr-Latn-CS"/>
              </w:rPr>
            </w:pPr>
          </w:p>
        </w:tc>
        <w:tc>
          <w:tcPr>
            <w:tcW w:w="2126" w:type="dxa"/>
            <w:tcBorders>
              <w:top w:val="nil"/>
              <w:left w:val="single" w:sz="4" w:space="0" w:color="auto"/>
              <w:bottom w:val="single" w:sz="8" w:space="0" w:color="auto"/>
              <w:right w:val="single" w:sz="4" w:space="0" w:color="auto"/>
            </w:tcBorders>
            <w:shd w:val="clear" w:color="auto" w:fill="auto"/>
            <w:vAlign w:val="center"/>
          </w:tcPr>
          <w:p w:rsidR="00454C77" w:rsidRPr="006003FB" w:rsidRDefault="00454C77" w:rsidP="00454C77">
            <w:pPr>
              <w:jc w:val="center"/>
              <w:rPr>
                <w:sz w:val="20"/>
                <w:szCs w:val="20"/>
                <w:lang w:eastAsia="sr-Latn-CS"/>
              </w:rPr>
            </w:pPr>
            <w:r>
              <w:rPr>
                <w:sz w:val="22"/>
                <w:szCs w:val="22"/>
                <w:lang w:val="sr-Cyrl-CS"/>
              </w:rPr>
              <w:t>3.000.000.00 дин</w:t>
            </w:r>
          </w:p>
        </w:tc>
      </w:tr>
      <w:tr w:rsidR="00454C77" w:rsidRPr="006003FB" w:rsidTr="00FC7BFC">
        <w:trPr>
          <w:gridAfter w:val="3"/>
          <w:wAfter w:w="6789" w:type="dxa"/>
          <w:trHeight w:val="2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54C77" w:rsidRPr="006003FB" w:rsidRDefault="00454C77" w:rsidP="00454C77">
            <w:pPr>
              <w:rPr>
                <w:sz w:val="20"/>
                <w:szCs w:val="20"/>
                <w:lang w:eastAsia="sr-Latn-CS"/>
              </w:rPr>
            </w:pPr>
            <w:r w:rsidRPr="006003FB">
              <w:rPr>
                <w:sz w:val="20"/>
                <w:szCs w:val="20"/>
                <w:lang w:eastAsia="sr-Latn-CS"/>
              </w:rPr>
              <w:t> </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454C77" w:rsidRPr="006003FB" w:rsidRDefault="00454C77" w:rsidP="00454C77">
            <w:pPr>
              <w:rPr>
                <w:bCs/>
                <w:sz w:val="20"/>
                <w:szCs w:val="20"/>
                <w:lang w:eastAsia="sr-Latn-CS"/>
              </w:rPr>
            </w:pPr>
            <w:r w:rsidRPr="006003FB">
              <w:rPr>
                <w:bCs/>
                <w:sz w:val="20"/>
                <w:szCs w:val="20"/>
                <w:lang w:eastAsia="sr-Latn-CS"/>
              </w:rPr>
              <w:t>УКУПНО:</w:t>
            </w:r>
          </w:p>
        </w:tc>
        <w:tc>
          <w:tcPr>
            <w:tcW w:w="1136" w:type="dxa"/>
            <w:tcBorders>
              <w:top w:val="single" w:sz="4" w:space="0" w:color="auto"/>
              <w:left w:val="single" w:sz="4" w:space="0" w:color="auto"/>
              <w:bottom w:val="single" w:sz="4" w:space="0" w:color="auto"/>
              <w:right w:val="single" w:sz="4" w:space="0" w:color="auto"/>
            </w:tcBorders>
            <w:vAlign w:val="center"/>
          </w:tcPr>
          <w:p w:rsidR="00454C77" w:rsidRPr="006003FB" w:rsidRDefault="00454C77" w:rsidP="00454C77">
            <w:pPr>
              <w:jc w:val="center"/>
              <w:rPr>
                <w:sz w:val="22"/>
                <w:szCs w:val="22"/>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C77" w:rsidRDefault="00454C77" w:rsidP="00454C77">
            <w:pPr>
              <w:jc w:val="center"/>
              <w:rPr>
                <w:sz w:val="22"/>
                <w:szCs w:val="22"/>
                <w:lang w:val="sr-Cyrl-CS"/>
              </w:rPr>
            </w:pPr>
            <w:r w:rsidRPr="006003FB">
              <w:rPr>
                <w:sz w:val="22"/>
                <w:szCs w:val="22"/>
                <w:lang w:val="sr-Cyrl-CS"/>
              </w:rPr>
              <w:t>3.</w:t>
            </w:r>
            <w:r>
              <w:rPr>
                <w:sz w:val="22"/>
                <w:szCs w:val="22"/>
                <w:lang w:val="sr-Cyrl-CS"/>
              </w:rPr>
              <w:t>0</w:t>
            </w:r>
            <w:r w:rsidRPr="006003FB">
              <w:rPr>
                <w:sz w:val="22"/>
                <w:szCs w:val="22"/>
                <w:lang w:val="sr-Cyrl-CS"/>
              </w:rPr>
              <w:t>00.000,00</w:t>
            </w:r>
            <w:r>
              <w:rPr>
                <w:sz w:val="22"/>
                <w:szCs w:val="22"/>
                <w:lang w:val="sr-Cyrl-CS"/>
              </w:rPr>
              <w:t xml:space="preserve"> дин</w:t>
            </w:r>
          </w:p>
          <w:p w:rsidR="00454C77" w:rsidRDefault="00454C77" w:rsidP="00454C77">
            <w:pPr>
              <w:jc w:val="center"/>
              <w:rPr>
                <w:sz w:val="20"/>
                <w:szCs w:val="20"/>
                <w:lang w:val="sr-Cyrl-CS"/>
              </w:rPr>
            </w:pPr>
            <w:r>
              <w:rPr>
                <w:sz w:val="20"/>
                <w:szCs w:val="20"/>
                <w:lang w:val="sr-Cyrl-CS"/>
              </w:rPr>
              <w:t>7.730.750,00 дин.</w:t>
            </w:r>
          </w:p>
          <w:p w:rsidR="00454C77" w:rsidRPr="006003FB" w:rsidRDefault="00454C77" w:rsidP="00454C77">
            <w:pPr>
              <w:jc w:val="center"/>
              <w:rPr>
                <w:sz w:val="22"/>
                <w:szCs w:val="22"/>
                <w:lang w:val="sr-Cyrl-CS"/>
              </w:rPr>
            </w:pPr>
            <w:r w:rsidRPr="000E45E4">
              <w:rPr>
                <w:sz w:val="20"/>
                <w:szCs w:val="20"/>
              </w:rPr>
              <w:t xml:space="preserve">61.846,00 </w:t>
            </w:r>
            <w:r w:rsidRPr="000E45E4">
              <w:rPr>
                <w:sz w:val="20"/>
                <w:szCs w:val="20"/>
                <w:lang w:val="sr-Cyrl-CS"/>
              </w:rPr>
              <w:t>еур</w:t>
            </w:r>
          </w:p>
        </w:tc>
        <w:tc>
          <w:tcPr>
            <w:tcW w:w="1701" w:type="dxa"/>
            <w:tcBorders>
              <w:top w:val="single" w:sz="4" w:space="0" w:color="auto"/>
              <w:left w:val="single" w:sz="4" w:space="0" w:color="auto"/>
              <w:bottom w:val="single" w:sz="4" w:space="0" w:color="auto"/>
              <w:right w:val="single" w:sz="4" w:space="0" w:color="auto"/>
            </w:tcBorders>
            <w:vAlign w:val="center"/>
          </w:tcPr>
          <w:p w:rsidR="00454C77" w:rsidRDefault="00454C77" w:rsidP="00454C77">
            <w:pPr>
              <w:jc w:val="center"/>
              <w:rPr>
                <w:sz w:val="20"/>
                <w:szCs w:val="20"/>
                <w:lang w:val="sr-Cyrl-CS"/>
              </w:rPr>
            </w:pPr>
            <w:r>
              <w:rPr>
                <w:sz w:val="20"/>
                <w:szCs w:val="20"/>
                <w:lang w:val="sr-Cyrl-CS"/>
              </w:rPr>
              <w:t>9.737.881,00 дин.</w:t>
            </w:r>
          </w:p>
          <w:p w:rsidR="00454C77" w:rsidRPr="000E45E4" w:rsidRDefault="00454C77" w:rsidP="00454C77">
            <w:pPr>
              <w:jc w:val="center"/>
              <w:rPr>
                <w:sz w:val="20"/>
                <w:szCs w:val="20"/>
                <w:lang w:val="sr-Cyrl-CS"/>
              </w:rPr>
            </w:pPr>
            <w:r>
              <w:rPr>
                <w:sz w:val="20"/>
                <w:szCs w:val="20"/>
                <w:lang w:val="sr-Cyrl-CS"/>
              </w:rPr>
              <w:t xml:space="preserve">77.903,05 </w:t>
            </w:r>
            <w:r w:rsidRPr="000E45E4">
              <w:rPr>
                <w:sz w:val="20"/>
                <w:szCs w:val="20"/>
                <w:lang w:val="sr-Cyrl-CS"/>
              </w:rPr>
              <w:t>еур</w:t>
            </w:r>
          </w:p>
        </w:tc>
        <w:tc>
          <w:tcPr>
            <w:tcW w:w="1701" w:type="dxa"/>
            <w:tcBorders>
              <w:top w:val="single" w:sz="4" w:space="0" w:color="auto"/>
              <w:left w:val="single" w:sz="4" w:space="0" w:color="auto"/>
              <w:bottom w:val="single" w:sz="4" w:space="0" w:color="auto"/>
              <w:right w:val="single" w:sz="4" w:space="0" w:color="auto"/>
            </w:tcBorders>
            <w:vAlign w:val="center"/>
          </w:tcPr>
          <w:p w:rsidR="00454C77" w:rsidRDefault="00454C77" w:rsidP="00454C77">
            <w:pPr>
              <w:jc w:val="center"/>
              <w:rPr>
                <w:sz w:val="20"/>
                <w:szCs w:val="20"/>
                <w:lang w:val="sr-Cyrl-CS"/>
              </w:rPr>
            </w:pPr>
            <w:r>
              <w:rPr>
                <w:sz w:val="20"/>
                <w:szCs w:val="20"/>
                <w:lang w:val="sr-Cyrl-CS"/>
              </w:rPr>
              <w:t>7.751.665,00 дин.</w:t>
            </w:r>
          </w:p>
          <w:p w:rsidR="00454C77" w:rsidRPr="000E45E4" w:rsidRDefault="00454C77" w:rsidP="00454C77">
            <w:pPr>
              <w:jc w:val="center"/>
              <w:rPr>
                <w:sz w:val="20"/>
                <w:szCs w:val="20"/>
                <w:lang w:val="sr-Cyrl-CS"/>
              </w:rPr>
            </w:pPr>
            <w:r>
              <w:rPr>
                <w:sz w:val="20"/>
                <w:szCs w:val="20"/>
                <w:lang w:val="sr-Cyrl-CS"/>
              </w:rPr>
              <w:t>62</w:t>
            </w:r>
            <w:r>
              <w:rPr>
                <w:sz w:val="20"/>
                <w:szCs w:val="20"/>
              </w:rPr>
              <w:t>.</w:t>
            </w:r>
            <w:r>
              <w:rPr>
                <w:sz w:val="20"/>
                <w:szCs w:val="20"/>
                <w:lang w:val="sr-Cyrl-CS"/>
              </w:rPr>
              <w:t>013</w:t>
            </w:r>
            <w:r w:rsidRPr="000E45E4">
              <w:rPr>
                <w:sz w:val="20"/>
                <w:szCs w:val="20"/>
              </w:rPr>
              <w:t>,</w:t>
            </w:r>
            <w:r>
              <w:rPr>
                <w:sz w:val="20"/>
                <w:szCs w:val="20"/>
                <w:lang w:val="sr-Cyrl-CS"/>
              </w:rPr>
              <w:t>32</w:t>
            </w:r>
            <w:r w:rsidRPr="000E45E4">
              <w:rPr>
                <w:sz w:val="20"/>
                <w:szCs w:val="20"/>
              </w:rPr>
              <w:t xml:space="preserve"> </w:t>
            </w:r>
            <w:r w:rsidRPr="000E45E4">
              <w:rPr>
                <w:sz w:val="20"/>
                <w:szCs w:val="20"/>
                <w:lang w:val="sr-Cyrl-CS"/>
              </w:rPr>
              <w:t>еур</w:t>
            </w:r>
          </w:p>
        </w:tc>
        <w:tc>
          <w:tcPr>
            <w:tcW w:w="2126" w:type="dxa"/>
            <w:tcBorders>
              <w:top w:val="single" w:sz="4" w:space="0" w:color="auto"/>
              <w:left w:val="single" w:sz="4" w:space="0" w:color="auto"/>
              <w:bottom w:val="single" w:sz="4" w:space="0" w:color="auto"/>
              <w:right w:val="single" w:sz="4" w:space="0" w:color="auto"/>
            </w:tcBorders>
            <w:vAlign w:val="center"/>
          </w:tcPr>
          <w:p w:rsidR="00454C77" w:rsidRDefault="00454C77" w:rsidP="00454C77">
            <w:pPr>
              <w:jc w:val="center"/>
              <w:rPr>
                <w:sz w:val="20"/>
                <w:szCs w:val="20"/>
                <w:lang w:val="sr-Cyrl-CS"/>
              </w:rPr>
            </w:pPr>
            <w:r>
              <w:rPr>
                <w:sz w:val="20"/>
                <w:szCs w:val="20"/>
                <w:lang w:val="sr-Cyrl-CS"/>
              </w:rPr>
              <w:t>9.737.881,00 дин.</w:t>
            </w:r>
          </w:p>
          <w:p w:rsidR="00454C77" w:rsidRPr="000E45E4" w:rsidRDefault="00454C77" w:rsidP="00454C77">
            <w:pPr>
              <w:jc w:val="center"/>
              <w:rPr>
                <w:sz w:val="20"/>
                <w:szCs w:val="20"/>
                <w:lang w:val="sr-Cyrl-CS"/>
              </w:rPr>
            </w:pPr>
            <w:r>
              <w:rPr>
                <w:sz w:val="20"/>
                <w:szCs w:val="20"/>
                <w:lang w:val="sr-Cyrl-CS"/>
              </w:rPr>
              <w:t xml:space="preserve">77.903,05 </w:t>
            </w:r>
            <w:r w:rsidRPr="000E45E4">
              <w:rPr>
                <w:sz w:val="20"/>
                <w:szCs w:val="20"/>
                <w:lang w:val="sr-Cyrl-CS"/>
              </w:rPr>
              <w:t>еур</w:t>
            </w:r>
          </w:p>
        </w:tc>
        <w:tc>
          <w:tcPr>
            <w:tcW w:w="1820" w:type="dxa"/>
            <w:vAlign w:val="center"/>
          </w:tcPr>
          <w:p w:rsidR="00454C77" w:rsidRPr="000E45E4" w:rsidRDefault="00454C77" w:rsidP="00454C77">
            <w:pPr>
              <w:jc w:val="center"/>
              <w:rPr>
                <w:sz w:val="20"/>
                <w:szCs w:val="20"/>
                <w:lang w:val="sr-Cyrl-CS"/>
              </w:rPr>
            </w:pPr>
          </w:p>
        </w:tc>
      </w:tr>
    </w:tbl>
    <w:p w:rsidR="00A41C54" w:rsidRPr="009472ED" w:rsidRDefault="00A41C54" w:rsidP="009F319C">
      <w:pPr>
        <w:tabs>
          <w:tab w:val="left" w:pos="0"/>
        </w:tabs>
        <w:rPr>
          <w:sz w:val="28"/>
          <w:szCs w:val="28"/>
          <w:lang w:val="en-US"/>
        </w:rPr>
      </w:pPr>
    </w:p>
    <w:p w:rsidR="00A41C54" w:rsidRPr="009472ED" w:rsidRDefault="00A41C54" w:rsidP="009F319C">
      <w:pPr>
        <w:tabs>
          <w:tab w:val="left" w:pos="0"/>
        </w:tabs>
        <w:rPr>
          <w:sz w:val="28"/>
          <w:szCs w:val="28"/>
          <w:lang w:val="en-US"/>
        </w:rPr>
      </w:pPr>
    </w:p>
    <w:p w:rsidR="00B76B0D" w:rsidRPr="00AE4634" w:rsidRDefault="009F319C" w:rsidP="0083002A">
      <w:pPr>
        <w:rPr>
          <w:lang w:val="en-US"/>
        </w:rPr>
      </w:pPr>
      <w:r w:rsidRPr="00AE4634">
        <w:rPr>
          <w:lang w:val="sr-Cyrl-CS"/>
        </w:rPr>
        <w:t>9.</w:t>
      </w:r>
      <w:r w:rsidR="00D62A7D" w:rsidRPr="00AE4634">
        <w:rPr>
          <w:lang w:val="sr-Cyrl-CS"/>
        </w:rPr>
        <w:t xml:space="preserve">   </w:t>
      </w:r>
      <w:r w:rsidRPr="00AE4634">
        <w:rPr>
          <w:lang w:val="sr-Cyrl-CS"/>
        </w:rPr>
        <w:t>ПЛАНИРАНА ФИНАНСИЈСКА СРЕДСТВА ЗА НАБАВКУ ДОБАРА ,</w:t>
      </w:r>
      <w:r w:rsidR="00AE4634">
        <w:rPr>
          <w:lang w:val="sr-Cyrl-CS"/>
        </w:rPr>
        <w:t xml:space="preserve"> </w:t>
      </w:r>
      <w:r w:rsidRPr="00AE4634">
        <w:rPr>
          <w:lang w:val="sr-Cyrl-CS"/>
        </w:rPr>
        <w:t>УСЛУГА И РАДОВА ЗА ОБАВЉАЊЕ ДЕЛАТНОСТИ,</w:t>
      </w:r>
      <w:r w:rsidR="00AE4634">
        <w:rPr>
          <w:lang w:val="sr-Cyrl-CS"/>
        </w:rPr>
        <w:t xml:space="preserve"> </w:t>
      </w:r>
      <w:r w:rsidRPr="00AE4634">
        <w:rPr>
          <w:lang w:val="sr-Cyrl-CS"/>
        </w:rPr>
        <w:t>ТЕКУЋЕ И ИНВЕСТИЦИОНО ОДРЖАВАЊЕ И СРЕДСТВА ЗА ПОСЕБНЕ НАМЕНЕ</w:t>
      </w:r>
    </w:p>
    <w:p w:rsidR="00F8756D" w:rsidRDefault="00F8756D" w:rsidP="00F8756D"/>
    <w:p w:rsidR="00527F13" w:rsidRDefault="00EB4480" w:rsidP="00F8756D">
      <w:pPr>
        <w:rPr>
          <w:lang w:val="sr-Cyrl-CS"/>
        </w:rPr>
      </w:pPr>
      <w:r>
        <w:t xml:space="preserve">План </w:t>
      </w:r>
      <w:r w:rsidR="007C7D63" w:rsidRPr="00313C6D">
        <w:t xml:space="preserve"> наба</w:t>
      </w:r>
      <w:r w:rsidR="00243B73">
        <w:t>в</w:t>
      </w:r>
      <w:r w:rsidR="007C7D63" w:rsidRPr="00313C6D">
        <w:t xml:space="preserve">ки  по којим </w:t>
      </w:r>
      <w:r w:rsidR="00F8756D" w:rsidRPr="00313C6D">
        <w:t>се врши набавка добара , услуга и радова условљен</w:t>
      </w:r>
      <w:r w:rsidR="00313C6D" w:rsidRPr="00313C6D">
        <w:t xml:space="preserve"> је</w:t>
      </w:r>
      <w:r w:rsidR="00F8756D" w:rsidRPr="00313C6D">
        <w:t xml:space="preserve"> поштовањем одр</w:t>
      </w:r>
      <w:r w:rsidR="00AE4634" w:rsidRPr="00313C6D">
        <w:t xml:space="preserve">едби Закона о јавним набавкама, усваја га Надзори одбор и у </w:t>
      </w:r>
      <w:r w:rsidR="00F8756D" w:rsidRPr="00313C6D">
        <w:t>складу је са финансјским планом за 201</w:t>
      </w:r>
      <w:r w:rsidR="00DB331E">
        <w:t>5</w:t>
      </w:r>
      <w:r w:rsidR="00F8756D" w:rsidRPr="00313C6D">
        <w:t>. годину.</w:t>
      </w:r>
      <w:r w:rsidR="00441B8D">
        <w:t>Велики</w:t>
      </w:r>
      <w:r w:rsidR="00DB331E">
        <w:t xml:space="preserve"> </w:t>
      </w:r>
      <w:r w:rsidR="00441B8D">
        <w:t>део</w:t>
      </w:r>
      <w:r w:rsidR="00DB331E">
        <w:t xml:space="preserve"> </w:t>
      </w:r>
      <w:r w:rsidR="00441B8D">
        <w:t>јавних</w:t>
      </w:r>
      <w:r w:rsidR="00DB331E">
        <w:t xml:space="preserve"> </w:t>
      </w:r>
      <w:r w:rsidR="00441B8D">
        <w:t>набавки</w:t>
      </w:r>
      <w:r w:rsidR="00DB331E">
        <w:t xml:space="preserve"> </w:t>
      </w:r>
      <w:r w:rsidR="00441B8D">
        <w:t>је</w:t>
      </w:r>
      <w:r w:rsidR="00DB331E">
        <w:t xml:space="preserve"> </w:t>
      </w:r>
      <w:r w:rsidR="00441B8D">
        <w:t>завршен</w:t>
      </w:r>
      <w:r w:rsidR="00DB331E">
        <w:t xml:space="preserve">  , </w:t>
      </w:r>
      <w:r w:rsidR="00441B8D">
        <w:t>уговорен</w:t>
      </w:r>
      <w:r w:rsidR="00DB331E">
        <w:t xml:space="preserve"> </w:t>
      </w:r>
      <w:r w:rsidR="00441B8D">
        <w:t>је</w:t>
      </w:r>
      <w:r w:rsidR="00DB331E">
        <w:t xml:space="preserve"> </w:t>
      </w:r>
      <w:r w:rsidR="00441B8D">
        <w:t xml:space="preserve">износ и количина </w:t>
      </w:r>
      <w:r w:rsidR="00DB331E">
        <w:t xml:space="preserve"> </w:t>
      </w:r>
      <w:r w:rsidR="00441B8D">
        <w:t>и</w:t>
      </w:r>
      <w:r w:rsidR="00DB331E">
        <w:t xml:space="preserve"> </w:t>
      </w:r>
      <w:r w:rsidR="00441B8D">
        <w:t>у</w:t>
      </w:r>
      <w:r w:rsidR="00DB331E">
        <w:t xml:space="preserve"> </w:t>
      </w:r>
      <w:r w:rsidR="00441B8D">
        <w:t>току</w:t>
      </w:r>
      <w:r w:rsidR="00DB331E">
        <w:t xml:space="preserve"> </w:t>
      </w:r>
      <w:r w:rsidR="00441B8D">
        <w:t>је</w:t>
      </w:r>
      <w:r w:rsidR="00DB331E">
        <w:t xml:space="preserve"> </w:t>
      </w:r>
      <w:r w:rsidR="00441B8D">
        <w:t>реализација</w:t>
      </w:r>
      <w:r w:rsidR="00DB331E">
        <w:t>.</w:t>
      </w:r>
    </w:p>
    <w:p w:rsidR="00A5778C" w:rsidRPr="00A5778C" w:rsidRDefault="00A5778C" w:rsidP="00F8756D">
      <w:pPr>
        <w:rPr>
          <w:lang w:val="sr-Cyrl-CS"/>
        </w:rPr>
      </w:pPr>
    </w:p>
    <w:p w:rsidR="00DB331E" w:rsidRDefault="00DB331E" w:rsidP="00F8756D"/>
    <w:tbl>
      <w:tblPr>
        <w:tblW w:w="10079" w:type="dxa"/>
        <w:tblInd w:w="94" w:type="dxa"/>
        <w:tblLook w:val="04A0"/>
      </w:tblPr>
      <w:tblGrid>
        <w:gridCol w:w="533"/>
        <w:gridCol w:w="1577"/>
        <w:gridCol w:w="1206"/>
        <w:gridCol w:w="1251"/>
        <w:gridCol w:w="692"/>
        <w:gridCol w:w="963"/>
        <w:gridCol w:w="1062"/>
        <w:gridCol w:w="1075"/>
        <w:gridCol w:w="1765"/>
      </w:tblGrid>
      <w:tr w:rsidR="008A357D" w:rsidRPr="008A357D" w:rsidTr="006914CF">
        <w:trPr>
          <w:trHeight w:val="768"/>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Ред. бр.</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Предмет набaвке</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Процењена вредност (укупно, по годинама)</w:t>
            </w:r>
          </w:p>
        </w:tc>
        <w:tc>
          <w:tcPr>
            <w:tcW w:w="1943" w:type="dxa"/>
            <w:gridSpan w:val="2"/>
            <w:tcBorders>
              <w:top w:val="single" w:sz="4" w:space="0" w:color="auto"/>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Процењена средства у фин. плану (без ПДВ)</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Врста поступка</w:t>
            </w:r>
          </w:p>
        </w:tc>
        <w:tc>
          <w:tcPr>
            <w:tcW w:w="3902" w:type="dxa"/>
            <w:gridSpan w:val="3"/>
            <w:tcBorders>
              <w:top w:val="single" w:sz="4" w:space="0" w:color="auto"/>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Оквирни датум</w:t>
            </w:r>
          </w:p>
        </w:tc>
      </w:tr>
      <w:tr w:rsidR="008A357D" w:rsidRPr="008A357D" w:rsidTr="006914CF">
        <w:trPr>
          <w:trHeight w:val="48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A357D" w:rsidRPr="008A357D" w:rsidRDefault="008A357D" w:rsidP="008A357D">
            <w:pPr>
              <w:rPr>
                <w:color w:val="000000"/>
                <w:sz w:val="18"/>
                <w:szCs w:val="18"/>
                <w:lang w:val="en-US"/>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8A357D" w:rsidRPr="008A357D" w:rsidRDefault="008A357D" w:rsidP="008A357D">
            <w:pPr>
              <w:rPr>
                <w:color w:val="000000"/>
                <w:sz w:val="18"/>
                <w:szCs w:val="18"/>
                <w:lang w:val="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8A357D" w:rsidRPr="008A357D" w:rsidRDefault="008A357D" w:rsidP="008A357D">
            <w:pPr>
              <w:rPr>
                <w:color w:val="000000"/>
                <w:sz w:val="18"/>
                <w:szCs w:val="18"/>
                <w:lang w:val="en-US"/>
              </w:rPr>
            </w:pPr>
          </w:p>
        </w:tc>
        <w:tc>
          <w:tcPr>
            <w:tcW w:w="1251"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Износ</w:t>
            </w:r>
          </w:p>
        </w:tc>
        <w:tc>
          <w:tcPr>
            <w:tcW w:w="69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Конто</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8A357D" w:rsidRPr="008A357D" w:rsidRDefault="008A357D" w:rsidP="008A357D">
            <w:pPr>
              <w:rPr>
                <w:color w:val="000000"/>
                <w:sz w:val="18"/>
                <w:szCs w:val="18"/>
                <w:lang w:val="en-US"/>
              </w:rPr>
            </w:pP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Покретања поступка</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Закључења уговора</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Извршења уговора</w:t>
            </w:r>
          </w:p>
        </w:tc>
      </w:tr>
      <w:tr w:rsidR="008A357D" w:rsidRPr="008A357D" w:rsidTr="006914CF">
        <w:trPr>
          <w:trHeight w:val="301"/>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rFonts w:ascii="Calibri" w:hAnsi="Calibri" w:cs="Calibri"/>
                <w:color w:val="000000"/>
                <w:sz w:val="18"/>
                <w:szCs w:val="18"/>
                <w:lang w:val="en-US"/>
              </w:rPr>
            </w:pPr>
            <w:r w:rsidRPr="008A357D">
              <w:rPr>
                <w:rFonts w:ascii="Calibri" w:hAnsi="Calibri" w:cs="Calibri"/>
                <w:color w:val="000000"/>
                <w:sz w:val="18"/>
                <w:szCs w:val="18"/>
                <w:lang w:val="en-US"/>
              </w:rPr>
              <w:t> </w:t>
            </w:r>
          </w:p>
        </w:tc>
        <w:tc>
          <w:tcPr>
            <w:tcW w:w="1577"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УКУПНО (I+II+III)</w:t>
            </w:r>
          </w:p>
        </w:tc>
        <w:tc>
          <w:tcPr>
            <w:tcW w:w="1161" w:type="dxa"/>
            <w:tcBorders>
              <w:top w:val="nil"/>
              <w:left w:val="nil"/>
              <w:bottom w:val="single" w:sz="4" w:space="0" w:color="auto"/>
              <w:right w:val="single" w:sz="4" w:space="0" w:color="auto"/>
            </w:tcBorders>
            <w:shd w:val="clear" w:color="auto" w:fill="auto"/>
            <w:noWrap/>
            <w:vAlign w:val="center"/>
            <w:hideMark/>
          </w:tcPr>
          <w:p w:rsidR="008A357D" w:rsidRPr="008A357D" w:rsidRDefault="00B30533" w:rsidP="000729AC">
            <w:pPr>
              <w:jc w:val="center"/>
              <w:rPr>
                <w:color w:val="000000"/>
                <w:sz w:val="18"/>
                <w:szCs w:val="18"/>
                <w:lang w:val="en-US"/>
              </w:rPr>
            </w:pPr>
            <w:r>
              <w:rPr>
                <w:color w:val="000000"/>
                <w:sz w:val="18"/>
                <w:szCs w:val="18"/>
                <w:lang w:val="sr-Cyrl-CS"/>
              </w:rPr>
              <w:t>13</w:t>
            </w:r>
            <w:r w:rsidR="000729AC">
              <w:rPr>
                <w:color w:val="000000"/>
                <w:sz w:val="18"/>
                <w:szCs w:val="18"/>
                <w:lang w:val="sr-Cyrl-CS"/>
              </w:rPr>
              <w:t>7</w:t>
            </w:r>
            <w:r w:rsidR="00CE21AE">
              <w:rPr>
                <w:color w:val="000000"/>
                <w:sz w:val="18"/>
                <w:szCs w:val="18"/>
                <w:lang w:val="sr-Cyrl-CS"/>
              </w:rPr>
              <w:t>.</w:t>
            </w:r>
            <w:r w:rsidR="000729AC">
              <w:rPr>
                <w:color w:val="000000"/>
                <w:sz w:val="18"/>
                <w:szCs w:val="18"/>
                <w:lang w:val="sr-Cyrl-CS"/>
              </w:rPr>
              <w:t>0</w:t>
            </w:r>
            <w:r w:rsidR="00CE21AE">
              <w:rPr>
                <w:color w:val="000000"/>
                <w:sz w:val="18"/>
                <w:szCs w:val="18"/>
                <w:lang w:val="sr-Cyrl-CS"/>
              </w:rPr>
              <w:t>20.930.</w:t>
            </w:r>
            <w:r w:rsidR="008A357D" w:rsidRPr="008A357D">
              <w:rPr>
                <w:color w:val="000000"/>
                <w:sz w:val="18"/>
                <w:szCs w:val="18"/>
                <w:lang w:val="en-US"/>
              </w:rPr>
              <w:t> </w:t>
            </w:r>
          </w:p>
        </w:tc>
        <w:tc>
          <w:tcPr>
            <w:tcW w:w="1251" w:type="dxa"/>
            <w:tcBorders>
              <w:top w:val="nil"/>
              <w:left w:val="nil"/>
              <w:bottom w:val="single" w:sz="4" w:space="0" w:color="auto"/>
              <w:right w:val="single" w:sz="4" w:space="0" w:color="auto"/>
            </w:tcBorders>
            <w:shd w:val="clear" w:color="auto" w:fill="auto"/>
            <w:noWrap/>
            <w:vAlign w:val="center"/>
            <w:hideMark/>
          </w:tcPr>
          <w:p w:rsidR="008A357D" w:rsidRPr="00045DCA" w:rsidRDefault="008A357D" w:rsidP="000729AC">
            <w:pPr>
              <w:jc w:val="center"/>
              <w:rPr>
                <w:color w:val="000000"/>
                <w:sz w:val="18"/>
                <w:szCs w:val="18"/>
                <w:lang w:val="sr-Cyrl-CS"/>
              </w:rPr>
            </w:pPr>
            <w:r w:rsidRPr="008A357D">
              <w:rPr>
                <w:color w:val="000000"/>
                <w:sz w:val="18"/>
                <w:szCs w:val="18"/>
                <w:lang w:val="en-US"/>
              </w:rPr>
              <w:t> </w:t>
            </w:r>
            <w:r w:rsidR="00045DCA">
              <w:rPr>
                <w:color w:val="000000"/>
                <w:sz w:val="18"/>
                <w:szCs w:val="18"/>
                <w:lang w:val="sr-Cyrl-CS"/>
              </w:rPr>
              <w:t>13</w:t>
            </w:r>
            <w:r w:rsidR="000729AC">
              <w:rPr>
                <w:color w:val="000000"/>
                <w:sz w:val="18"/>
                <w:szCs w:val="18"/>
                <w:lang w:val="sr-Cyrl-CS"/>
              </w:rPr>
              <w:t>7</w:t>
            </w:r>
            <w:r w:rsidR="00CE21AE">
              <w:rPr>
                <w:color w:val="000000"/>
                <w:sz w:val="18"/>
                <w:szCs w:val="18"/>
                <w:lang w:val="sr-Cyrl-CS"/>
              </w:rPr>
              <w:t>.</w:t>
            </w:r>
            <w:r w:rsidR="000729AC">
              <w:rPr>
                <w:color w:val="000000"/>
                <w:sz w:val="18"/>
                <w:szCs w:val="18"/>
                <w:lang w:val="sr-Cyrl-CS"/>
              </w:rPr>
              <w:t>0</w:t>
            </w:r>
            <w:r w:rsidR="00CE21AE">
              <w:rPr>
                <w:color w:val="000000"/>
                <w:sz w:val="18"/>
                <w:szCs w:val="18"/>
                <w:lang w:val="sr-Cyrl-CS"/>
              </w:rPr>
              <w:t>20.930</w:t>
            </w:r>
          </w:p>
        </w:tc>
        <w:tc>
          <w:tcPr>
            <w:tcW w:w="69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rFonts w:ascii="Calibri" w:hAnsi="Calibri" w:cs="Calibri"/>
                <w:color w:val="000000"/>
                <w:sz w:val="18"/>
                <w:szCs w:val="18"/>
                <w:lang w:val="en-US"/>
              </w:rPr>
            </w:pPr>
            <w:r w:rsidRPr="008A357D">
              <w:rPr>
                <w:rFonts w:ascii="Calibri" w:hAnsi="Calibri" w:cs="Calibri"/>
                <w:color w:val="000000"/>
                <w:sz w:val="18"/>
                <w:szCs w:val="18"/>
                <w:lang w:val="en-US"/>
              </w:rPr>
              <w:t> </w:t>
            </w:r>
          </w:p>
        </w:tc>
        <w:tc>
          <w:tcPr>
            <w:tcW w:w="963"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rFonts w:ascii="Calibri" w:hAnsi="Calibri" w:cs="Calibri"/>
                <w:color w:val="000000"/>
                <w:sz w:val="18"/>
                <w:szCs w:val="18"/>
                <w:lang w:val="en-US"/>
              </w:rPr>
            </w:pPr>
            <w:r w:rsidRPr="008A357D">
              <w:rPr>
                <w:rFonts w:ascii="Calibri" w:hAnsi="Calibri" w:cs="Calibri"/>
                <w:color w:val="000000"/>
                <w:sz w:val="18"/>
                <w:szCs w:val="18"/>
                <w:lang w:val="en-US"/>
              </w:rPr>
              <w:t> </w:t>
            </w:r>
          </w:p>
        </w:tc>
        <w:tc>
          <w:tcPr>
            <w:tcW w:w="106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rFonts w:ascii="Calibri" w:hAnsi="Calibri" w:cs="Calibri"/>
                <w:color w:val="000000"/>
                <w:sz w:val="18"/>
                <w:szCs w:val="18"/>
                <w:lang w:val="en-US"/>
              </w:rPr>
            </w:pPr>
            <w:r w:rsidRPr="008A357D">
              <w:rPr>
                <w:rFonts w:ascii="Calibri" w:hAnsi="Calibri" w:cs="Calibri"/>
                <w:color w:val="000000"/>
                <w:sz w:val="18"/>
                <w:szCs w:val="18"/>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rFonts w:ascii="Calibri" w:hAnsi="Calibri" w:cs="Calibri"/>
                <w:color w:val="000000"/>
                <w:sz w:val="18"/>
                <w:szCs w:val="18"/>
                <w:lang w:val="en-US"/>
              </w:rPr>
            </w:pPr>
            <w:r w:rsidRPr="008A357D">
              <w:rPr>
                <w:rFonts w:ascii="Calibri" w:hAnsi="Calibri" w:cs="Calibri"/>
                <w:color w:val="000000"/>
                <w:sz w:val="18"/>
                <w:szCs w:val="18"/>
                <w:lang w:val="en-US"/>
              </w:rPr>
              <w:t> </w:t>
            </w:r>
          </w:p>
        </w:tc>
        <w:tc>
          <w:tcPr>
            <w:tcW w:w="1765"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rFonts w:ascii="Calibri" w:hAnsi="Calibri" w:cs="Calibri"/>
                <w:color w:val="000000"/>
                <w:sz w:val="18"/>
                <w:szCs w:val="18"/>
                <w:lang w:val="en-US"/>
              </w:rPr>
            </w:pPr>
            <w:r w:rsidRPr="008A357D">
              <w:rPr>
                <w:rFonts w:ascii="Calibri" w:hAnsi="Calibri" w:cs="Calibri"/>
                <w:color w:val="000000"/>
                <w:sz w:val="18"/>
                <w:szCs w:val="18"/>
                <w:lang w:val="en-US"/>
              </w:rPr>
              <w:t> </w:t>
            </w:r>
          </w:p>
        </w:tc>
      </w:tr>
      <w:tr w:rsidR="008A357D" w:rsidRPr="008A357D" w:rsidTr="006914CF">
        <w:trPr>
          <w:trHeight w:val="301"/>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rFonts w:ascii="Calibri" w:hAnsi="Calibri" w:cs="Calibri"/>
                <w:color w:val="000000"/>
                <w:sz w:val="18"/>
                <w:szCs w:val="18"/>
                <w:lang w:val="en-US"/>
              </w:rPr>
            </w:pPr>
            <w:r w:rsidRPr="008A357D">
              <w:rPr>
                <w:rFonts w:ascii="Calibri" w:hAnsi="Calibri" w:cs="Calibri"/>
                <w:color w:val="000000"/>
                <w:sz w:val="18"/>
                <w:szCs w:val="18"/>
                <w:lang w:val="en-US"/>
              </w:rPr>
              <w:t> </w:t>
            </w:r>
          </w:p>
        </w:tc>
        <w:tc>
          <w:tcPr>
            <w:tcW w:w="1577"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I Добра</w:t>
            </w:r>
          </w:p>
        </w:tc>
        <w:tc>
          <w:tcPr>
            <w:tcW w:w="1161" w:type="dxa"/>
            <w:tcBorders>
              <w:top w:val="nil"/>
              <w:left w:val="nil"/>
              <w:bottom w:val="single" w:sz="4" w:space="0" w:color="auto"/>
              <w:right w:val="single" w:sz="4" w:space="0" w:color="auto"/>
            </w:tcBorders>
            <w:shd w:val="clear" w:color="auto" w:fill="auto"/>
            <w:noWrap/>
            <w:vAlign w:val="center"/>
            <w:hideMark/>
          </w:tcPr>
          <w:p w:rsidR="008A357D" w:rsidRPr="00045DCA" w:rsidRDefault="000E45E4" w:rsidP="00B906AF">
            <w:pPr>
              <w:jc w:val="center"/>
              <w:rPr>
                <w:color w:val="000000"/>
                <w:sz w:val="18"/>
                <w:szCs w:val="18"/>
                <w:lang w:val="sr-Cyrl-CS"/>
              </w:rPr>
            </w:pPr>
            <w:r>
              <w:rPr>
                <w:color w:val="000000"/>
                <w:sz w:val="18"/>
                <w:szCs w:val="18"/>
                <w:lang w:val="sr-Cyrl-CS"/>
              </w:rPr>
              <w:t>10</w:t>
            </w:r>
            <w:r w:rsidR="00B906AF">
              <w:rPr>
                <w:color w:val="000000"/>
                <w:sz w:val="18"/>
                <w:szCs w:val="18"/>
                <w:lang w:val="sr-Cyrl-CS"/>
              </w:rPr>
              <w:t>5.2</w:t>
            </w:r>
            <w:r>
              <w:rPr>
                <w:color w:val="000000"/>
                <w:sz w:val="18"/>
                <w:szCs w:val="18"/>
                <w:lang w:val="sr-Cyrl-CS"/>
              </w:rPr>
              <w:t>40.058</w:t>
            </w:r>
          </w:p>
        </w:tc>
        <w:tc>
          <w:tcPr>
            <w:tcW w:w="1251" w:type="dxa"/>
            <w:tcBorders>
              <w:top w:val="nil"/>
              <w:left w:val="nil"/>
              <w:bottom w:val="single" w:sz="4" w:space="0" w:color="auto"/>
              <w:right w:val="single" w:sz="4" w:space="0" w:color="auto"/>
            </w:tcBorders>
            <w:shd w:val="clear" w:color="auto" w:fill="auto"/>
            <w:noWrap/>
            <w:vAlign w:val="center"/>
            <w:hideMark/>
          </w:tcPr>
          <w:p w:rsidR="00045DCA" w:rsidRPr="00045DCA" w:rsidRDefault="008A357D" w:rsidP="00B906AF">
            <w:pPr>
              <w:jc w:val="center"/>
              <w:rPr>
                <w:color w:val="000000"/>
                <w:sz w:val="16"/>
                <w:szCs w:val="16"/>
                <w:lang w:val="sr-Cyrl-CS"/>
              </w:rPr>
            </w:pPr>
            <w:r w:rsidRPr="008A357D">
              <w:rPr>
                <w:color w:val="000000"/>
                <w:sz w:val="18"/>
                <w:szCs w:val="18"/>
                <w:lang w:val="en-US"/>
              </w:rPr>
              <w:t> </w:t>
            </w:r>
            <w:r w:rsidR="00045DCA" w:rsidRPr="00045DCA">
              <w:rPr>
                <w:color w:val="000000"/>
                <w:sz w:val="16"/>
                <w:szCs w:val="16"/>
                <w:lang w:val="sr-Cyrl-CS"/>
              </w:rPr>
              <w:t>10</w:t>
            </w:r>
            <w:r w:rsidR="00B906AF">
              <w:rPr>
                <w:color w:val="000000"/>
                <w:sz w:val="16"/>
                <w:szCs w:val="16"/>
                <w:lang w:val="sr-Cyrl-CS"/>
              </w:rPr>
              <w:t>5</w:t>
            </w:r>
            <w:r w:rsidR="00045DCA" w:rsidRPr="00045DCA">
              <w:rPr>
                <w:color w:val="000000"/>
                <w:sz w:val="16"/>
                <w:szCs w:val="16"/>
                <w:lang w:val="sr-Cyrl-CS"/>
              </w:rPr>
              <w:t>.</w:t>
            </w:r>
            <w:r w:rsidR="00B906AF">
              <w:rPr>
                <w:color w:val="000000"/>
                <w:sz w:val="16"/>
                <w:szCs w:val="16"/>
                <w:lang w:val="sr-Cyrl-CS"/>
              </w:rPr>
              <w:t>2</w:t>
            </w:r>
            <w:r w:rsidR="00045DCA" w:rsidRPr="00045DCA">
              <w:rPr>
                <w:color w:val="000000"/>
                <w:sz w:val="16"/>
                <w:szCs w:val="16"/>
                <w:lang w:val="sr-Cyrl-CS"/>
              </w:rPr>
              <w:t>40.058</w:t>
            </w:r>
          </w:p>
        </w:tc>
        <w:tc>
          <w:tcPr>
            <w:tcW w:w="69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rFonts w:ascii="Calibri" w:hAnsi="Calibri" w:cs="Calibri"/>
                <w:color w:val="000000"/>
                <w:sz w:val="18"/>
                <w:szCs w:val="18"/>
                <w:lang w:val="en-US"/>
              </w:rPr>
            </w:pPr>
            <w:r w:rsidRPr="008A357D">
              <w:rPr>
                <w:rFonts w:ascii="Calibri" w:hAnsi="Calibri" w:cs="Calibri"/>
                <w:color w:val="000000"/>
                <w:sz w:val="18"/>
                <w:szCs w:val="18"/>
                <w:lang w:val="en-US"/>
              </w:rPr>
              <w:t> </w:t>
            </w:r>
          </w:p>
        </w:tc>
        <w:tc>
          <w:tcPr>
            <w:tcW w:w="963"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rFonts w:ascii="Calibri" w:hAnsi="Calibri" w:cs="Calibri"/>
                <w:color w:val="000000"/>
                <w:sz w:val="18"/>
                <w:szCs w:val="18"/>
                <w:lang w:val="en-US"/>
              </w:rPr>
            </w:pPr>
            <w:r w:rsidRPr="008A357D">
              <w:rPr>
                <w:rFonts w:ascii="Calibri" w:hAnsi="Calibri" w:cs="Calibri"/>
                <w:color w:val="000000"/>
                <w:sz w:val="18"/>
                <w:szCs w:val="18"/>
                <w:lang w:val="en-US"/>
              </w:rPr>
              <w:t> </w:t>
            </w:r>
          </w:p>
        </w:tc>
        <w:tc>
          <w:tcPr>
            <w:tcW w:w="106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rFonts w:ascii="Calibri" w:hAnsi="Calibri" w:cs="Calibri"/>
                <w:color w:val="000000"/>
                <w:sz w:val="18"/>
                <w:szCs w:val="18"/>
                <w:lang w:val="en-US"/>
              </w:rPr>
            </w:pPr>
            <w:r w:rsidRPr="008A357D">
              <w:rPr>
                <w:rFonts w:ascii="Calibri" w:hAnsi="Calibri" w:cs="Calibri"/>
                <w:color w:val="000000"/>
                <w:sz w:val="18"/>
                <w:szCs w:val="18"/>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rFonts w:ascii="Calibri" w:hAnsi="Calibri" w:cs="Calibri"/>
                <w:color w:val="000000"/>
                <w:sz w:val="18"/>
                <w:szCs w:val="18"/>
                <w:lang w:val="en-US"/>
              </w:rPr>
            </w:pPr>
            <w:r w:rsidRPr="008A357D">
              <w:rPr>
                <w:rFonts w:ascii="Calibri" w:hAnsi="Calibri" w:cs="Calibri"/>
                <w:color w:val="000000"/>
                <w:sz w:val="18"/>
                <w:szCs w:val="18"/>
                <w:lang w:val="en-US"/>
              </w:rPr>
              <w:t> </w:t>
            </w:r>
          </w:p>
        </w:tc>
        <w:tc>
          <w:tcPr>
            <w:tcW w:w="1765"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rFonts w:ascii="Calibri" w:hAnsi="Calibri" w:cs="Calibri"/>
                <w:color w:val="000000"/>
                <w:sz w:val="18"/>
                <w:szCs w:val="18"/>
                <w:lang w:val="en-US"/>
              </w:rPr>
            </w:pPr>
            <w:r w:rsidRPr="008A357D">
              <w:rPr>
                <w:rFonts w:ascii="Calibri" w:hAnsi="Calibri" w:cs="Calibri"/>
                <w:color w:val="000000"/>
                <w:sz w:val="18"/>
                <w:szCs w:val="18"/>
                <w:lang w:val="en-US"/>
              </w:rPr>
              <w:t> </w:t>
            </w:r>
          </w:p>
        </w:tc>
      </w:tr>
      <w:tr w:rsidR="008A357D" w:rsidRPr="008A357D" w:rsidTr="006914CF">
        <w:trPr>
          <w:trHeight w:val="72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w:t>
            </w:r>
          </w:p>
        </w:tc>
        <w:tc>
          <w:tcPr>
            <w:tcW w:w="1577"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Уља и мазива</w:t>
            </w:r>
          </w:p>
        </w:tc>
        <w:tc>
          <w:tcPr>
            <w:tcW w:w="1161"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3,000,000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3.000.000,00</w:t>
            </w:r>
          </w:p>
        </w:tc>
        <w:tc>
          <w:tcPr>
            <w:tcW w:w="69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512</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Отворени поступак</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март</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април</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април</w:t>
            </w:r>
          </w:p>
        </w:tc>
      </w:tr>
      <w:tr w:rsidR="008A357D" w:rsidRPr="008A357D" w:rsidTr="006914CF">
        <w:trPr>
          <w:trHeight w:val="72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2.</w:t>
            </w:r>
          </w:p>
        </w:tc>
        <w:tc>
          <w:tcPr>
            <w:tcW w:w="1577"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Електрична енергија</w:t>
            </w:r>
          </w:p>
        </w:tc>
        <w:tc>
          <w:tcPr>
            <w:tcW w:w="1161"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2,900,000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2.900.000,00</w:t>
            </w:r>
          </w:p>
        </w:tc>
        <w:tc>
          <w:tcPr>
            <w:tcW w:w="69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513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Поступак Ј.Н.М.В.</w:t>
            </w:r>
          </w:p>
        </w:tc>
        <w:tc>
          <w:tcPr>
            <w:tcW w:w="106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фебруар</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фебруар</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фебруар</w:t>
            </w:r>
          </w:p>
        </w:tc>
      </w:tr>
      <w:tr w:rsidR="008A357D" w:rsidRPr="008A357D" w:rsidTr="006914CF">
        <w:trPr>
          <w:trHeight w:val="218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3</w:t>
            </w:r>
          </w:p>
        </w:tc>
        <w:tc>
          <w:tcPr>
            <w:tcW w:w="1577" w:type="dxa"/>
            <w:tcBorders>
              <w:top w:val="nil"/>
              <w:left w:val="nil"/>
              <w:bottom w:val="single" w:sz="4" w:space="0" w:color="auto"/>
              <w:right w:val="single" w:sz="4" w:space="0" w:color="auto"/>
            </w:tcBorders>
            <w:shd w:val="clear" w:color="auto" w:fill="auto"/>
            <w:vAlign w:val="center"/>
            <w:hideMark/>
          </w:tcPr>
          <w:p w:rsidR="00E369CB" w:rsidRDefault="008A357D" w:rsidP="008A357D">
            <w:pPr>
              <w:jc w:val="center"/>
              <w:rPr>
                <w:color w:val="000000"/>
                <w:sz w:val="18"/>
                <w:szCs w:val="18"/>
              </w:rPr>
            </w:pPr>
            <w:r w:rsidRPr="008A357D">
              <w:rPr>
                <w:color w:val="000000"/>
                <w:sz w:val="18"/>
                <w:szCs w:val="18"/>
                <w:lang w:val="en-US"/>
              </w:rPr>
              <w:t xml:space="preserve">Садни материјал                1. Сезонско цвеће           </w:t>
            </w:r>
          </w:p>
          <w:p w:rsidR="00E369CB" w:rsidRDefault="008A357D" w:rsidP="008A357D">
            <w:pPr>
              <w:jc w:val="center"/>
              <w:rPr>
                <w:color w:val="000000"/>
                <w:sz w:val="18"/>
                <w:szCs w:val="18"/>
              </w:rPr>
            </w:pPr>
            <w:r w:rsidRPr="008A357D">
              <w:rPr>
                <w:color w:val="000000"/>
                <w:sz w:val="18"/>
                <w:szCs w:val="18"/>
                <w:lang w:val="en-US"/>
              </w:rPr>
              <w:t xml:space="preserve"> 2. Садни материјал за пошумљавање путних појасева, ремиза и ловишта                                                         3. Репро материјал</w:t>
            </w:r>
          </w:p>
          <w:p w:rsidR="008A357D" w:rsidRPr="008A357D" w:rsidRDefault="008A357D" w:rsidP="008A357D">
            <w:pPr>
              <w:jc w:val="center"/>
              <w:rPr>
                <w:color w:val="000000"/>
                <w:sz w:val="18"/>
                <w:szCs w:val="18"/>
                <w:lang w:val="en-US"/>
              </w:rPr>
            </w:pPr>
            <w:r w:rsidRPr="008A357D">
              <w:rPr>
                <w:color w:val="000000"/>
                <w:sz w:val="18"/>
                <w:szCs w:val="18"/>
                <w:lang w:val="en-US"/>
              </w:rPr>
              <w:t xml:space="preserve"> 4. Декоративни дендро материјал</w:t>
            </w:r>
          </w:p>
        </w:tc>
        <w:tc>
          <w:tcPr>
            <w:tcW w:w="1161" w:type="dxa"/>
            <w:tcBorders>
              <w:top w:val="nil"/>
              <w:left w:val="nil"/>
              <w:bottom w:val="single" w:sz="4" w:space="0" w:color="auto"/>
              <w:right w:val="single" w:sz="4" w:space="0" w:color="auto"/>
            </w:tcBorders>
            <w:shd w:val="clear" w:color="auto" w:fill="auto"/>
            <w:vAlign w:val="center"/>
            <w:hideMark/>
          </w:tcPr>
          <w:p w:rsidR="003816B8" w:rsidRDefault="003816B8" w:rsidP="004B51F2">
            <w:pPr>
              <w:jc w:val="center"/>
              <w:rPr>
                <w:color w:val="000000"/>
                <w:sz w:val="18"/>
                <w:szCs w:val="18"/>
              </w:rPr>
            </w:pPr>
          </w:p>
          <w:p w:rsidR="008A357D" w:rsidRPr="004B51F2" w:rsidRDefault="003816B8" w:rsidP="004B51F2">
            <w:pPr>
              <w:jc w:val="center"/>
              <w:rPr>
                <w:color w:val="000000"/>
                <w:sz w:val="18"/>
                <w:szCs w:val="18"/>
                <w:lang w:val="sr-Cyrl-CS"/>
              </w:rPr>
            </w:pPr>
            <w:r>
              <w:rPr>
                <w:color w:val="000000"/>
                <w:sz w:val="18"/>
                <w:szCs w:val="18"/>
              </w:rPr>
              <w:t>4</w:t>
            </w:r>
            <w:r w:rsidR="004B51F2">
              <w:rPr>
                <w:color w:val="000000"/>
                <w:sz w:val="18"/>
                <w:szCs w:val="18"/>
                <w:lang w:val="en-US"/>
              </w:rPr>
              <w:t>.527.000</w:t>
            </w:r>
          </w:p>
          <w:p w:rsidR="008A357D" w:rsidRPr="004B51F2" w:rsidRDefault="008A357D" w:rsidP="004B51F2">
            <w:pPr>
              <w:jc w:val="both"/>
              <w:rPr>
                <w:color w:val="000000"/>
                <w:sz w:val="18"/>
                <w:szCs w:val="18"/>
                <w:lang w:val="sr-Cyrl-CS"/>
              </w:rPr>
            </w:pPr>
            <w:r w:rsidRPr="008A357D">
              <w:rPr>
                <w:color w:val="000000"/>
                <w:sz w:val="18"/>
                <w:szCs w:val="18"/>
                <w:lang w:val="en-US"/>
              </w:rPr>
              <w:t xml:space="preserve"> </w:t>
            </w:r>
            <w:r w:rsidR="00E369CB">
              <w:rPr>
                <w:color w:val="000000"/>
                <w:sz w:val="18"/>
                <w:szCs w:val="18"/>
                <w:lang w:val="en-US"/>
              </w:rPr>
              <w:t xml:space="preserve">                              </w:t>
            </w:r>
            <w:r w:rsidR="004B51F2">
              <w:rPr>
                <w:color w:val="000000"/>
                <w:sz w:val="18"/>
                <w:szCs w:val="18"/>
                <w:lang w:val="sr-Cyrl-CS"/>
              </w:rPr>
              <w:t>П1-</w:t>
            </w:r>
            <w:r w:rsidRPr="008A357D">
              <w:rPr>
                <w:color w:val="000000"/>
                <w:sz w:val="18"/>
                <w:szCs w:val="18"/>
                <w:lang w:val="en-US"/>
              </w:rPr>
              <w:t>1. 82</w:t>
            </w:r>
            <w:r w:rsidR="004B51F2">
              <w:rPr>
                <w:color w:val="000000"/>
                <w:sz w:val="18"/>
                <w:szCs w:val="18"/>
                <w:lang w:val="en-US"/>
              </w:rPr>
              <w:t>0.000</w:t>
            </w:r>
          </w:p>
          <w:p w:rsidR="008A357D" w:rsidRDefault="008A357D" w:rsidP="004B51F2">
            <w:pPr>
              <w:jc w:val="both"/>
              <w:rPr>
                <w:color w:val="000000"/>
                <w:sz w:val="18"/>
                <w:szCs w:val="18"/>
                <w:lang w:val="sr-Cyrl-CS"/>
              </w:rPr>
            </w:pPr>
            <w:r w:rsidRPr="008A357D">
              <w:rPr>
                <w:color w:val="000000"/>
                <w:sz w:val="18"/>
                <w:szCs w:val="18"/>
                <w:lang w:val="en-US"/>
              </w:rPr>
              <w:t xml:space="preserve">                                                                     </w:t>
            </w:r>
            <w:r w:rsidR="004B51F2">
              <w:rPr>
                <w:color w:val="000000"/>
                <w:sz w:val="18"/>
                <w:szCs w:val="18"/>
                <w:lang w:val="en-US"/>
              </w:rPr>
              <w:t xml:space="preserve">                  </w:t>
            </w:r>
            <w:r w:rsidR="004B51F2">
              <w:rPr>
                <w:color w:val="000000"/>
                <w:sz w:val="18"/>
                <w:szCs w:val="18"/>
                <w:lang w:val="sr-Cyrl-CS"/>
              </w:rPr>
              <w:t>П</w:t>
            </w:r>
            <w:r w:rsidR="004B51F2">
              <w:rPr>
                <w:color w:val="000000"/>
                <w:sz w:val="18"/>
                <w:szCs w:val="18"/>
                <w:lang w:val="en-US"/>
              </w:rPr>
              <w:t>2</w:t>
            </w:r>
            <w:r w:rsidR="004B51F2">
              <w:rPr>
                <w:color w:val="000000"/>
                <w:sz w:val="18"/>
                <w:szCs w:val="18"/>
                <w:lang w:val="sr-Cyrl-CS"/>
              </w:rPr>
              <w:t>-</w:t>
            </w:r>
            <w:r w:rsidR="004B51F2">
              <w:rPr>
                <w:color w:val="000000"/>
                <w:sz w:val="18"/>
                <w:szCs w:val="18"/>
                <w:lang w:val="en-US"/>
              </w:rPr>
              <w:t>1.500.000</w:t>
            </w:r>
            <w:r w:rsidRPr="008A357D">
              <w:rPr>
                <w:color w:val="000000"/>
                <w:sz w:val="18"/>
                <w:szCs w:val="18"/>
                <w:lang w:val="en-US"/>
              </w:rPr>
              <w:t xml:space="preserve"> </w:t>
            </w:r>
          </w:p>
          <w:p w:rsidR="008A357D" w:rsidRPr="004B51F2" w:rsidRDefault="008A357D" w:rsidP="004B51F2">
            <w:pPr>
              <w:jc w:val="both"/>
              <w:rPr>
                <w:color w:val="000000"/>
                <w:sz w:val="18"/>
                <w:szCs w:val="18"/>
                <w:lang w:val="sr-Cyrl-CS"/>
              </w:rPr>
            </w:pPr>
            <w:r w:rsidRPr="008A357D">
              <w:rPr>
                <w:color w:val="000000"/>
                <w:sz w:val="18"/>
                <w:szCs w:val="18"/>
                <w:lang w:val="en-US"/>
              </w:rPr>
              <w:t xml:space="preserve">                                                   </w:t>
            </w:r>
            <w:r w:rsidR="004B51F2">
              <w:rPr>
                <w:color w:val="000000"/>
                <w:sz w:val="18"/>
                <w:szCs w:val="18"/>
                <w:lang w:val="en-US"/>
              </w:rPr>
              <w:t xml:space="preserve">                   </w:t>
            </w:r>
            <w:r w:rsidR="004B51F2">
              <w:rPr>
                <w:color w:val="000000"/>
                <w:sz w:val="18"/>
                <w:szCs w:val="18"/>
                <w:lang w:val="sr-Cyrl-CS"/>
              </w:rPr>
              <w:t>П</w:t>
            </w:r>
            <w:r w:rsidR="004B51F2">
              <w:rPr>
                <w:color w:val="000000"/>
                <w:sz w:val="18"/>
                <w:szCs w:val="18"/>
                <w:lang w:val="en-US"/>
              </w:rPr>
              <w:t>3</w:t>
            </w:r>
            <w:r w:rsidR="004B51F2">
              <w:rPr>
                <w:color w:val="000000"/>
                <w:sz w:val="18"/>
                <w:szCs w:val="18"/>
                <w:lang w:val="sr-Cyrl-CS"/>
              </w:rPr>
              <w:t>-</w:t>
            </w:r>
            <w:r w:rsidR="004B51F2">
              <w:rPr>
                <w:color w:val="000000"/>
                <w:sz w:val="18"/>
                <w:szCs w:val="18"/>
                <w:lang w:val="en-US"/>
              </w:rPr>
              <w:t xml:space="preserve"> 707.000</w:t>
            </w:r>
          </w:p>
          <w:p w:rsidR="004B51F2" w:rsidRDefault="004B51F2" w:rsidP="004B51F2">
            <w:pPr>
              <w:jc w:val="both"/>
              <w:rPr>
                <w:color w:val="000000"/>
                <w:sz w:val="18"/>
                <w:szCs w:val="18"/>
                <w:lang w:val="sr-Cyrl-CS"/>
              </w:rPr>
            </w:pPr>
          </w:p>
          <w:p w:rsidR="008A357D" w:rsidRPr="008A357D" w:rsidRDefault="004B51F2" w:rsidP="003816B8">
            <w:pPr>
              <w:jc w:val="both"/>
              <w:rPr>
                <w:color w:val="000000"/>
                <w:sz w:val="18"/>
                <w:szCs w:val="18"/>
                <w:lang w:val="sr-Cyrl-CS"/>
              </w:rPr>
            </w:pPr>
            <w:r>
              <w:rPr>
                <w:color w:val="000000"/>
                <w:sz w:val="18"/>
                <w:szCs w:val="18"/>
                <w:lang w:val="sr-Cyrl-CS"/>
              </w:rPr>
              <w:t>П4-</w:t>
            </w:r>
            <w:r w:rsidR="003816B8">
              <w:rPr>
                <w:color w:val="000000"/>
                <w:sz w:val="18"/>
                <w:szCs w:val="18"/>
                <w:lang w:val="sr-Cyrl-CS"/>
              </w:rPr>
              <w:t>1</w:t>
            </w:r>
            <w:r w:rsidR="008A357D" w:rsidRPr="008A357D">
              <w:rPr>
                <w:color w:val="000000"/>
                <w:sz w:val="18"/>
                <w:szCs w:val="18"/>
                <w:lang w:val="en-US"/>
              </w:rPr>
              <w:t>.500.000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3816B8">
            <w:pPr>
              <w:jc w:val="center"/>
              <w:rPr>
                <w:color w:val="000000"/>
                <w:sz w:val="18"/>
                <w:szCs w:val="18"/>
                <w:lang w:val="en-US"/>
              </w:rPr>
            </w:pPr>
            <w:r w:rsidRPr="008A357D">
              <w:rPr>
                <w:color w:val="000000"/>
                <w:sz w:val="18"/>
                <w:szCs w:val="18"/>
                <w:lang w:val="en-US"/>
              </w:rPr>
              <w:t xml:space="preserve">Сопствена средства   </w:t>
            </w:r>
            <w:r w:rsidR="003816B8">
              <w:rPr>
                <w:color w:val="000000"/>
                <w:sz w:val="18"/>
                <w:szCs w:val="18"/>
              </w:rPr>
              <w:t>4</w:t>
            </w:r>
            <w:r w:rsidRPr="008A357D">
              <w:rPr>
                <w:color w:val="000000"/>
                <w:sz w:val="18"/>
                <w:szCs w:val="18"/>
                <w:lang w:val="en-US"/>
              </w:rPr>
              <w:t>.527.000</w:t>
            </w:r>
          </w:p>
        </w:tc>
        <w:tc>
          <w:tcPr>
            <w:tcW w:w="69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101</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Отворени поступак</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март</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април</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септембар</w:t>
            </w:r>
          </w:p>
        </w:tc>
      </w:tr>
      <w:tr w:rsidR="008A357D" w:rsidRPr="008A357D" w:rsidTr="006914CF">
        <w:trPr>
          <w:trHeight w:val="72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4.</w:t>
            </w:r>
          </w:p>
        </w:tc>
        <w:tc>
          <w:tcPr>
            <w:tcW w:w="1577"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Средства за одржавање хигијене</w:t>
            </w:r>
          </w:p>
        </w:tc>
        <w:tc>
          <w:tcPr>
            <w:tcW w:w="1161"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979,894.23</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979.894,23</w:t>
            </w:r>
          </w:p>
        </w:tc>
        <w:tc>
          <w:tcPr>
            <w:tcW w:w="69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512</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Поступак Ј.Н.М.В.</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фебруар</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фебруар</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фебруар</w:t>
            </w:r>
          </w:p>
        </w:tc>
      </w:tr>
      <w:tr w:rsidR="008A357D" w:rsidRPr="008A357D" w:rsidTr="006914CF">
        <w:trPr>
          <w:trHeight w:val="889"/>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5.</w:t>
            </w:r>
          </w:p>
        </w:tc>
        <w:tc>
          <w:tcPr>
            <w:tcW w:w="1577" w:type="dxa"/>
            <w:tcBorders>
              <w:top w:val="nil"/>
              <w:left w:val="nil"/>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 xml:space="preserve"> Један нови камион ауто-смећар</w:t>
            </w:r>
          </w:p>
        </w:tc>
        <w:tc>
          <w:tcPr>
            <w:tcW w:w="1161"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13,000,000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Сопствена-Леасинг 13.000.000,00</w:t>
            </w:r>
          </w:p>
        </w:tc>
        <w:tc>
          <w:tcPr>
            <w:tcW w:w="69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023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Отворени поступак</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октобар</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нобвембар</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531F8F" w:rsidP="008A357D">
            <w:pPr>
              <w:jc w:val="center"/>
              <w:rPr>
                <w:color w:val="000000"/>
                <w:sz w:val="18"/>
                <w:szCs w:val="18"/>
                <w:lang w:val="en-US"/>
              </w:rPr>
            </w:pPr>
            <w:r>
              <w:rPr>
                <w:color w:val="000000"/>
                <w:sz w:val="18"/>
                <w:szCs w:val="18"/>
              </w:rPr>
              <w:t>децембар</w:t>
            </w:r>
            <w:r w:rsidR="008A357D" w:rsidRPr="008A357D">
              <w:rPr>
                <w:color w:val="000000"/>
                <w:sz w:val="18"/>
                <w:szCs w:val="18"/>
                <w:lang w:val="en-US"/>
              </w:rPr>
              <w:t> </w:t>
            </w:r>
          </w:p>
        </w:tc>
      </w:tr>
      <w:tr w:rsidR="008A357D" w:rsidRPr="008A357D" w:rsidTr="006914CF">
        <w:trPr>
          <w:trHeight w:val="964"/>
        </w:trPr>
        <w:tc>
          <w:tcPr>
            <w:tcW w:w="533" w:type="dxa"/>
            <w:tcBorders>
              <w:top w:val="nil"/>
              <w:left w:val="single" w:sz="4" w:space="0" w:color="auto"/>
              <w:bottom w:val="nil"/>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6.</w:t>
            </w:r>
          </w:p>
        </w:tc>
        <w:tc>
          <w:tcPr>
            <w:tcW w:w="1577" w:type="dxa"/>
            <w:tcBorders>
              <w:top w:val="single" w:sz="4" w:space="0" w:color="auto"/>
              <w:left w:val="nil"/>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Ситна мех.                                (тримери,                               тестере,                                         косилице,колица)</w:t>
            </w:r>
          </w:p>
        </w:tc>
        <w:tc>
          <w:tcPr>
            <w:tcW w:w="1161" w:type="dxa"/>
            <w:tcBorders>
              <w:top w:val="nil"/>
              <w:left w:val="nil"/>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1,967,000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1.967.000,00</w:t>
            </w:r>
          </w:p>
        </w:tc>
        <w:tc>
          <w:tcPr>
            <w:tcW w:w="69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023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Поступак Ј.Н.М.В.</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фебруар</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март</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март</w:t>
            </w:r>
          </w:p>
        </w:tc>
      </w:tr>
      <w:tr w:rsidR="008A357D" w:rsidRPr="008A357D" w:rsidTr="006914CF">
        <w:trPr>
          <w:trHeight w:val="2651"/>
        </w:trPr>
        <w:tc>
          <w:tcPr>
            <w:tcW w:w="533" w:type="dxa"/>
            <w:tcBorders>
              <w:top w:val="single" w:sz="4" w:space="0" w:color="auto"/>
              <w:left w:val="single" w:sz="4" w:space="0" w:color="auto"/>
              <w:bottom w:val="nil"/>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7.</w:t>
            </w:r>
          </w:p>
        </w:tc>
        <w:tc>
          <w:tcPr>
            <w:tcW w:w="1577" w:type="dxa"/>
            <w:tcBorders>
              <w:top w:val="single" w:sz="4" w:space="0" w:color="auto"/>
              <w:left w:val="nil"/>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Судови за сакупљање отпада                                1. Метални контејнер од 7                                    2. Пластични контејнер од 1,1                    3. Пластичне канте од 140 л и 240 л и стубне кан</w:t>
            </w:r>
            <w:r>
              <w:rPr>
                <w:color w:val="000000"/>
                <w:sz w:val="18"/>
                <w:szCs w:val="18"/>
                <w:lang w:val="en-US"/>
              </w:rPr>
              <w:t>те од 50</w:t>
            </w:r>
            <w:r>
              <w:rPr>
                <w:color w:val="000000"/>
                <w:sz w:val="18"/>
                <w:szCs w:val="18"/>
                <w:lang w:val="sr-Cyrl-CS"/>
              </w:rPr>
              <w:t xml:space="preserve"> л </w:t>
            </w:r>
            <w:r w:rsidRPr="008A357D">
              <w:rPr>
                <w:color w:val="000000"/>
                <w:sz w:val="18"/>
                <w:szCs w:val="18"/>
                <w:lang w:val="en-US"/>
              </w:rPr>
              <w:t>4. Подземни контејнери</w:t>
            </w:r>
          </w:p>
        </w:tc>
        <w:tc>
          <w:tcPr>
            <w:tcW w:w="1161" w:type="dxa"/>
            <w:tcBorders>
              <w:top w:val="single" w:sz="4" w:space="0" w:color="auto"/>
              <w:left w:val="nil"/>
              <w:bottom w:val="nil"/>
              <w:right w:val="nil"/>
            </w:tcBorders>
            <w:shd w:val="clear" w:color="auto" w:fill="auto"/>
            <w:vAlign w:val="center"/>
            <w:hideMark/>
          </w:tcPr>
          <w:p w:rsidR="008A357D" w:rsidRDefault="004B51F2" w:rsidP="008A357D">
            <w:pPr>
              <w:jc w:val="center"/>
              <w:rPr>
                <w:color w:val="000000"/>
                <w:sz w:val="18"/>
                <w:szCs w:val="18"/>
                <w:lang w:val="sr-Cyrl-CS"/>
              </w:rPr>
            </w:pPr>
            <w:r>
              <w:rPr>
                <w:color w:val="000000"/>
                <w:sz w:val="18"/>
                <w:szCs w:val="18"/>
                <w:lang w:val="en-US"/>
              </w:rPr>
              <w:t>8.000.000</w:t>
            </w:r>
            <w:r w:rsidR="008A357D" w:rsidRPr="008A357D">
              <w:rPr>
                <w:color w:val="000000"/>
                <w:sz w:val="18"/>
                <w:szCs w:val="18"/>
                <w:lang w:val="en-US"/>
              </w:rPr>
              <w:t xml:space="preserve">            </w:t>
            </w:r>
          </w:p>
          <w:p w:rsidR="008A357D" w:rsidRDefault="008A357D" w:rsidP="008A357D">
            <w:pPr>
              <w:jc w:val="center"/>
              <w:rPr>
                <w:color w:val="000000"/>
                <w:sz w:val="18"/>
                <w:szCs w:val="18"/>
                <w:lang w:val="sr-Cyrl-CS"/>
              </w:rPr>
            </w:pPr>
          </w:p>
          <w:p w:rsidR="008A357D" w:rsidRDefault="004B51F2" w:rsidP="008A357D">
            <w:pPr>
              <w:rPr>
                <w:color w:val="000000"/>
                <w:sz w:val="18"/>
                <w:szCs w:val="18"/>
                <w:lang w:val="sr-Cyrl-CS"/>
              </w:rPr>
            </w:pPr>
            <w:r>
              <w:rPr>
                <w:color w:val="000000"/>
                <w:sz w:val="18"/>
                <w:szCs w:val="18"/>
                <w:lang w:val="sr-Cyrl-CS"/>
              </w:rPr>
              <w:t>П</w:t>
            </w:r>
            <w:r w:rsidR="008A357D">
              <w:rPr>
                <w:color w:val="000000"/>
                <w:sz w:val="18"/>
                <w:szCs w:val="18"/>
                <w:lang w:val="en-US"/>
              </w:rPr>
              <w:t>1</w:t>
            </w:r>
            <w:r>
              <w:rPr>
                <w:color w:val="000000"/>
                <w:sz w:val="18"/>
                <w:szCs w:val="18"/>
                <w:lang w:val="sr-Cyrl-CS"/>
              </w:rPr>
              <w:t>-</w:t>
            </w:r>
            <w:r>
              <w:rPr>
                <w:color w:val="000000"/>
                <w:sz w:val="18"/>
                <w:szCs w:val="18"/>
                <w:lang w:val="en-US"/>
              </w:rPr>
              <w:t>1.500.000</w:t>
            </w:r>
          </w:p>
          <w:p w:rsidR="004B51F2" w:rsidRPr="004B51F2" w:rsidRDefault="004B51F2" w:rsidP="008A357D">
            <w:pPr>
              <w:rPr>
                <w:color w:val="000000"/>
                <w:sz w:val="18"/>
                <w:szCs w:val="18"/>
                <w:lang w:val="sr-Cyrl-CS"/>
              </w:rPr>
            </w:pPr>
          </w:p>
          <w:p w:rsidR="008A357D" w:rsidRPr="004B51F2" w:rsidRDefault="008A357D" w:rsidP="008A357D">
            <w:pPr>
              <w:rPr>
                <w:color w:val="000000"/>
                <w:sz w:val="18"/>
                <w:szCs w:val="18"/>
                <w:lang w:val="sr-Cyrl-CS"/>
              </w:rPr>
            </w:pPr>
            <w:r>
              <w:rPr>
                <w:color w:val="000000"/>
                <w:sz w:val="18"/>
                <w:szCs w:val="18"/>
                <w:lang w:val="en-US"/>
              </w:rPr>
              <w:t xml:space="preserve"> </w:t>
            </w:r>
            <w:r w:rsidR="004B51F2">
              <w:rPr>
                <w:color w:val="000000"/>
                <w:sz w:val="18"/>
                <w:szCs w:val="18"/>
                <w:lang w:val="sr-Cyrl-CS"/>
              </w:rPr>
              <w:t>П</w:t>
            </w:r>
            <w:r w:rsidR="004B51F2">
              <w:rPr>
                <w:color w:val="000000"/>
                <w:sz w:val="18"/>
                <w:szCs w:val="18"/>
                <w:lang w:val="en-US"/>
              </w:rPr>
              <w:t>2</w:t>
            </w:r>
            <w:r w:rsidR="004B51F2">
              <w:rPr>
                <w:color w:val="000000"/>
                <w:sz w:val="18"/>
                <w:szCs w:val="18"/>
                <w:lang w:val="sr-Cyrl-CS"/>
              </w:rPr>
              <w:t>-</w:t>
            </w:r>
            <w:r w:rsidR="004B51F2">
              <w:rPr>
                <w:color w:val="000000"/>
                <w:sz w:val="18"/>
                <w:szCs w:val="18"/>
                <w:lang w:val="en-US"/>
              </w:rPr>
              <w:t>2.000.000</w:t>
            </w:r>
          </w:p>
          <w:p w:rsidR="008A357D" w:rsidRPr="008A357D" w:rsidRDefault="008A357D" w:rsidP="008A357D">
            <w:pPr>
              <w:rPr>
                <w:color w:val="000000"/>
                <w:sz w:val="18"/>
                <w:szCs w:val="18"/>
                <w:lang w:val="sr-Cyrl-CS"/>
              </w:rPr>
            </w:pPr>
          </w:p>
          <w:p w:rsidR="008A357D" w:rsidRPr="004B51F2" w:rsidRDefault="004B51F2" w:rsidP="008A357D">
            <w:pPr>
              <w:rPr>
                <w:color w:val="000000"/>
                <w:sz w:val="18"/>
                <w:szCs w:val="18"/>
                <w:lang w:val="sr-Cyrl-CS"/>
              </w:rPr>
            </w:pPr>
            <w:r>
              <w:rPr>
                <w:color w:val="000000"/>
                <w:sz w:val="18"/>
                <w:szCs w:val="18"/>
                <w:lang w:val="sr-Cyrl-CS"/>
              </w:rPr>
              <w:t>П</w:t>
            </w:r>
            <w:r>
              <w:rPr>
                <w:color w:val="000000"/>
                <w:sz w:val="18"/>
                <w:szCs w:val="18"/>
                <w:lang w:val="en-US"/>
              </w:rPr>
              <w:t>3</w:t>
            </w:r>
            <w:r>
              <w:rPr>
                <w:color w:val="000000"/>
                <w:sz w:val="18"/>
                <w:szCs w:val="18"/>
                <w:lang w:val="sr-Cyrl-CS"/>
              </w:rPr>
              <w:t>-</w:t>
            </w:r>
            <w:r>
              <w:rPr>
                <w:color w:val="000000"/>
                <w:sz w:val="18"/>
                <w:szCs w:val="18"/>
                <w:lang w:val="en-US"/>
              </w:rPr>
              <w:t>1.500.000</w:t>
            </w:r>
          </w:p>
          <w:p w:rsidR="008A357D" w:rsidRPr="008A357D" w:rsidRDefault="008A357D" w:rsidP="008A357D">
            <w:pPr>
              <w:rPr>
                <w:color w:val="000000"/>
                <w:sz w:val="18"/>
                <w:szCs w:val="18"/>
                <w:lang w:val="sr-Cyrl-CS"/>
              </w:rPr>
            </w:pPr>
          </w:p>
          <w:p w:rsidR="008A357D" w:rsidRPr="008A357D" w:rsidRDefault="008A357D" w:rsidP="008A357D">
            <w:pPr>
              <w:rPr>
                <w:color w:val="000000"/>
                <w:sz w:val="18"/>
                <w:szCs w:val="18"/>
                <w:lang w:val="sr-Cyrl-CS"/>
              </w:rPr>
            </w:pPr>
            <w:r>
              <w:rPr>
                <w:color w:val="000000"/>
                <w:sz w:val="18"/>
                <w:szCs w:val="18"/>
                <w:lang w:val="en-US"/>
              </w:rPr>
              <w:t xml:space="preserve"> </w:t>
            </w:r>
            <w:r w:rsidR="004B51F2">
              <w:rPr>
                <w:color w:val="000000"/>
                <w:sz w:val="18"/>
                <w:szCs w:val="18"/>
                <w:lang w:val="sr-Cyrl-CS"/>
              </w:rPr>
              <w:t>П</w:t>
            </w:r>
            <w:r w:rsidR="004B51F2">
              <w:rPr>
                <w:color w:val="000000"/>
                <w:sz w:val="18"/>
                <w:szCs w:val="18"/>
                <w:lang w:val="en-US"/>
              </w:rPr>
              <w:t>4</w:t>
            </w:r>
            <w:r w:rsidR="004B51F2">
              <w:rPr>
                <w:color w:val="000000"/>
                <w:sz w:val="18"/>
                <w:szCs w:val="18"/>
                <w:lang w:val="sr-Cyrl-CS"/>
              </w:rPr>
              <w:t>-</w:t>
            </w:r>
            <w:r w:rsidRPr="008A357D">
              <w:rPr>
                <w:color w:val="000000"/>
                <w:sz w:val="18"/>
                <w:szCs w:val="18"/>
                <w:lang w:val="en-US"/>
              </w:rPr>
              <w:t>3.000.000</w:t>
            </w:r>
          </w:p>
        </w:tc>
        <w:tc>
          <w:tcPr>
            <w:tcW w:w="1251" w:type="dxa"/>
            <w:tcBorders>
              <w:top w:val="nil"/>
              <w:left w:val="single" w:sz="4" w:space="0" w:color="auto"/>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8.000.000,00</w:t>
            </w:r>
          </w:p>
        </w:tc>
        <w:tc>
          <w:tcPr>
            <w:tcW w:w="692" w:type="dxa"/>
            <w:tcBorders>
              <w:top w:val="nil"/>
              <w:left w:val="nil"/>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023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Отворени поступак</w:t>
            </w:r>
          </w:p>
        </w:tc>
        <w:tc>
          <w:tcPr>
            <w:tcW w:w="1062" w:type="dxa"/>
            <w:tcBorders>
              <w:top w:val="nil"/>
              <w:left w:val="nil"/>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септембар</w:t>
            </w:r>
          </w:p>
        </w:tc>
        <w:tc>
          <w:tcPr>
            <w:tcW w:w="1075" w:type="dxa"/>
            <w:tcBorders>
              <w:top w:val="nil"/>
              <w:left w:val="nil"/>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септембар</w:t>
            </w:r>
          </w:p>
        </w:tc>
        <w:tc>
          <w:tcPr>
            <w:tcW w:w="1765" w:type="dxa"/>
            <w:tcBorders>
              <w:top w:val="nil"/>
              <w:left w:val="nil"/>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октобар</w:t>
            </w:r>
          </w:p>
        </w:tc>
      </w:tr>
      <w:tr w:rsidR="008A357D" w:rsidRPr="008A357D" w:rsidTr="006914CF">
        <w:trPr>
          <w:trHeight w:val="1687"/>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Грађевински материјал                  1. Готов бетон                 2. Туцаник                     3. Остали грађевински материјал</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8A357D" w:rsidRDefault="008A357D" w:rsidP="008A357D">
            <w:pPr>
              <w:jc w:val="center"/>
              <w:rPr>
                <w:color w:val="000000"/>
                <w:sz w:val="18"/>
                <w:szCs w:val="18"/>
                <w:lang w:val="sr-Cyrl-CS"/>
              </w:rPr>
            </w:pPr>
            <w:r w:rsidRPr="008A357D">
              <w:rPr>
                <w:color w:val="000000"/>
                <w:sz w:val="18"/>
                <w:szCs w:val="18"/>
                <w:lang w:val="en-US"/>
              </w:rPr>
              <w:t>6.249.000</w:t>
            </w:r>
          </w:p>
          <w:p w:rsidR="008A357D" w:rsidRDefault="008A357D" w:rsidP="008A357D">
            <w:pPr>
              <w:jc w:val="center"/>
              <w:rPr>
                <w:color w:val="000000"/>
                <w:sz w:val="18"/>
                <w:szCs w:val="18"/>
                <w:lang w:val="sr-Cyrl-CS"/>
              </w:rPr>
            </w:pPr>
            <w:r w:rsidRPr="008A357D">
              <w:rPr>
                <w:color w:val="000000"/>
                <w:sz w:val="18"/>
                <w:szCs w:val="18"/>
                <w:lang w:val="en-US"/>
              </w:rPr>
              <w:t xml:space="preserve">                   </w:t>
            </w:r>
          </w:p>
          <w:p w:rsidR="008A357D" w:rsidRDefault="004B51F2" w:rsidP="008A357D">
            <w:pPr>
              <w:jc w:val="center"/>
              <w:rPr>
                <w:color w:val="000000"/>
                <w:sz w:val="18"/>
                <w:szCs w:val="18"/>
                <w:lang w:val="sr-Cyrl-CS"/>
              </w:rPr>
            </w:pPr>
            <w:r>
              <w:rPr>
                <w:color w:val="000000"/>
                <w:sz w:val="18"/>
                <w:szCs w:val="18"/>
                <w:lang w:val="sr-Cyrl-CS"/>
              </w:rPr>
              <w:t>П</w:t>
            </w:r>
            <w:r>
              <w:rPr>
                <w:color w:val="000000"/>
                <w:sz w:val="18"/>
                <w:szCs w:val="18"/>
                <w:lang w:val="en-US"/>
              </w:rPr>
              <w:t>1</w:t>
            </w:r>
            <w:r>
              <w:rPr>
                <w:color w:val="000000"/>
                <w:sz w:val="18"/>
                <w:szCs w:val="18"/>
                <w:lang w:val="sr-Cyrl-CS"/>
              </w:rPr>
              <w:t>-</w:t>
            </w:r>
            <w:r w:rsidR="008A357D" w:rsidRPr="008A357D">
              <w:rPr>
                <w:color w:val="000000"/>
                <w:sz w:val="18"/>
                <w:szCs w:val="18"/>
                <w:lang w:val="en-US"/>
              </w:rPr>
              <w:t xml:space="preserve"> 2.862.000</w:t>
            </w:r>
          </w:p>
          <w:p w:rsidR="008A357D" w:rsidRDefault="008A357D" w:rsidP="008A357D">
            <w:pPr>
              <w:jc w:val="center"/>
              <w:rPr>
                <w:color w:val="000000"/>
                <w:sz w:val="18"/>
                <w:szCs w:val="18"/>
                <w:lang w:val="sr-Cyrl-CS"/>
              </w:rPr>
            </w:pPr>
          </w:p>
          <w:p w:rsidR="008A357D" w:rsidRDefault="008A357D" w:rsidP="008A357D">
            <w:pPr>
              <w:jc w:val="center"/>
              <w:rPr>
                <w:color w:val="000000"/>
                <w:sz w:val="18"/>
                <w:szCs w:val="18"/>
                <w:lang w:val="sr-Cyrl-CS"/>
              </w:rPr>
            </w:pPr>
            <w:r w:rsidRPr="008A357D">
              <w:rPr>
                <w:color w:val="000000"/>
                <w:sz w:val="18"/>
                <w:szCs w:val="18"/>
                <w:lang w:val="en-US"/>
              </w:rPr>
              <w:t xml:space="preserve"> </w:t>
            </w:r>
            <w:r w:rsidR="004B51F2">
              <w:rPr>
                <w:color w:val="000000"/>
                <w:sz w:val="18"/>
                <w:szCs w:val="18"/>
                <w:lang w:val="sr-Cyrl-CS"/>
              </w:rPr>
              <w:t>П2-</w:t>
            </w:r>
            <w:r w:rsidRPr="008A357D">
              <w:rPr>
                <w:color w:val="000000"/>
                <w:sz w:val="18"/>
                <w:szCs w:val="18"/>
                <w:lang w:val="en-US"/>
              </w:rPr>
              <w:t>387.500</w:t>
            </w:r>
          </w:p>
          <w:p w:rsidR="008A357D" w:rsidRPr="008A357D" w:rsidRDefault="008A357D" w:rsidP="008A357D">
            <w:pPr>
              <w:jc w:val="center"/>
              <w:rPr>
                <w:color w:val="000000"/>
                <w:sz w:val="18"/>
                <w:szCs w:val="18"/>
                <w:lang w:val="en-US"/>
              </w:rPr>
            </w:pPr>
            <w:r w:rsidRPr="008A357D">
              <w:rPr>
                <w:color w:val="000000"/>
                <w:sz w:val="18"/>
                <w:szCs w:val="18"/>
                <w:lang w:val="en-US"/>
              </w:rPr>
              <w:t xml:space="preserve">                       </w:t>
            </w:r>
            <w:r w:rsidR="004B51F2">
              <w:rPr>
                <w:color w:val="000000"/>
                <w:sz w:val="18"/>
                <w:szCs w:val="18"/>
                <w:lang w:val="sr-Cyrl-CS"/>
              </w:rPr>
              <w:t>П</w:t>
            </w:r>
            <w:r w:rsidR="004B51F2">
              <w:rPr>
                <w:color w:val="000000"/>
                <w:sz w:val="18"/>
                <w:szCs w:val="18"/>
                <w:lang w:val="en-US"/>
              </w:rPr>
              <w:t>3</w:t>
            </w:r>
            <w:r w:rsidR="004B51F2">
              <w:rPr>
                <w:color w:val="000000"/>
                <w:sz w:val="18"/>
                <w:szCs w:val="18"/>
                <w:lang w:val="sr-Cyrl-CS"/>
              </w:rPr>
              <w:t>-</w:t>
            </w:r>
            <w:r w:rsidRPr="008A357D">
              <w:rPr>
                <w:color w:val="000000"/>
                <w:sz w:val="18"/>
                <w:szCs w:val="18"/>
                <w:lang w:val="en-US"/>
              </w:rPr>
              <w:t>2.999.500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6.249.000,00</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511</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Отворени поступак</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фебруар</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март</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март</w:t>
            </w:r>
          </w:p>
        </w:tc>
      </w:tr>
      <w:tr w:rsidR="008A357D" w:rsidRPr="008A357D" w:rsidTr="006914CF">
        <w:trPr>
          <w:trHeight w:val="72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9.</w:t>
            </w:r>
          </w:p>
        </w:tc>
        <w:tc>
          <w:tcPr>
            <w:tcW w:w="1577"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Браварски материјал</w:t>
            </w:r>
          </w:p>
        </w:tc>
        <w:tc>
          <w:tcPr>
            <w:tcW w:w="1161"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2,000,000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2.000.000,00</w:t>
            </w:r>
          </w:p>
        </w:tc>
        <w:tc>
          <w:tcPr>
            <w:tcW w:w="69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511</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Отворени поступак</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април</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мај</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мај</w:t>
            </w:r>
          </w:p>
        </w:tc>
      </w:tr>
      <w:tr w:rsidR="008A357D" w:rsidRPr="008A357D" w:rsidTr="006914CF">
        <w:trPr>
          <w:trHeight w:val="361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10.</w:t>
            </w:r>
          </w:p>
        </w:tc>
        <w:tc>
          <w:tcPr>
            <w:tcW w:w="1577"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Резервни делови            1. Машински делови за теретна возила                        2. Машински делови за путничка возила                         3. Машински делови за тракторе                         4. Резервни делови за хидраулику                        5. Електро делови за теретна возила                   6. Електро делови за путничка возила                 7. Електро делови за тракторе</w:t>
            </w:r>
          </w:p>
        </w:tc>
        <w:tc>
          <w:tcPr>
            <w:tcW w:w="1161" w:type="dxa"/>
            <w:tcBorders>
              <w:top w:val="nil"/>
              <w:left w:val="nil"/>
              <w:bottom w:val="single" w:sz="4" w:space="0" w:color="auto"/>
              <w:right w:val="single" w:sz="4" w:space="0" w:color="auto"/>
            </w:tcBorders>
            <w:shd w:val="clear" w:color="auto" w:fill="auto"/>
            <w:vAlign w:val="center"/>
            <w:hideMark/>
          </w:tcPr>
          <w:p w:rsidR="008A357D" w:rsidRPr="004B51F2" w:rsidRDefault="004B51F2" w:rsidP="004B51F2">
            <w:pPr>
              <w:jc w:val="center"/>
              <w:rPr>
                <w:color w:val="000000"/>
                <w:sz w:val="18"/>
                <w:szCs w:val="18"/>
                <w:lang w:val="sr-Cyrl-CS"/>
              </w:rPr>
            </w:pPr>
            <w:r>
              <w:rPr>
                <w:color w:val="000000"/>
                <w:sz w:val="18"/>
                <w:szCs w:val="18"/>
                <w:lang w:val="en-US"/>
              </w:rPr>
              <w:t>5.000.000</w:t>
            </w:r>
          </w:p>
          <w:p w:rsidR="004B51F2" w:rsidRDefault="004B51F2" w:rsidP="004B51F2">
            <w:pPr>
              <w:jc w:val="center"/>
              <w:rPr>
                <w:color w:val="000000"/>
                <w:sz w:val="18"/>
                <w:szCs w:val="18"/>
                <w:lang w:val="sr-Cyrl-CS"/>
              </w:rPr>
            </w:pPr>
          </w:p>
          <w:p w:rsidR="008A357D" w:rsidRDefault="008A357D" w:rsidP="004B51F2">
            <w:pPr>
              <w:jc w:val="center"/>
              <w:rPr>
                <w:color w:val="000000"/>
                <w:sz w:val="18"/>
                <w:szCs w:val="18"/>
                <w:lang w:val="sr-Cyrl-CS"/>
              </w:rPr>
            </w:pPr>
            <w:r w:rsidRPr="008A357D">
              <w:rPr>
                <w:color w:val="000000"/>
                <w:sz w:val="18"/>
                <w:szCs w:val="18"/>
                <w:lang w:val="en-US"/>
              </w:rPr>
              <w:t>П1- 3.600.000</w:t>
            </w:r>
          </w:p>
          <w:p w:rsidR="008A357D" w:rsidRDefault="008A357D" w:rsidP="004B51F2">
            <w:pPr>
              <w:jc w:val="center"/>
              <w:rPr>
                <w:color w:val="000000"/>
                <w:sz w:val="18"/>
                <w:szCs w:val="18"/>
                <w:lang w:val="sr-Cyrl-CS"/>
              </w:rPr>
            </w:pPr>
          </w:p>
          <w:p w:rsidR="008A357D" w:rsidRDefault="008A357D" w:rsidP="004B51F2">
            <w:pPr>
              <w:jc w:val="center"/>
              <w:rPr>
                <w:color w:val="000000"/>
                <w:sz w:val="18"/>
                <w:szCs w:val="18"/>
                <w:lang w:val="sr-Cyrl-CS"/>
              </w:rPr>
            </w:pPr>
            <w:r w:rsidRPr="008A357D">
              <w:rPr>
                <w:color w:val="000000"/>
                <w:sz w:val="18"/>
                <w:szCs w:val="18"/>
                <w:lang w:val="en-US"/>
              </w:rPr>
              <w:t>П</w:t>
            </w:r>
            <w:r>
              <w:rPr>
                <w:color w:val="000000"/>
                <w:sz w:val="18"/>
                <w:szCs w:val="18"/>
                <w:lang w:val="sr-Cyrl-CS"/>
              </w:rPr>
              <w:t>2-</w:t>
            </w:r>
            <w:r>
              <w:rPr>
                <w:color w:val="000000"/>
                <w:sz w:val="18"/>
                <w:szCs w:val="18"/>
                <w:lang w:val="en-US"/>
              </w:rPr>
              <w:t>400.000</w:t>
            </w:r>
          </w:p>
          <w:p w:rsidR="008A357D" w:rsidRDefault="008A357D" w:rsidP="004B51F2">
            <w:pPr>
              <w:jc w:val="center"/>
              <w:rPr>
                <w:color w:val="000000"/>
                <w:sz w:val="18"/>
                <w:szCs w:val="18"/>
                <w:lang w:val="sr-Cyrl-CS"/>
              </w:rPr>
            </w:pPr>
          </w:p>
          <w:p w:rsidR="004B51F2" w:rsidRDefault="004B51F2" w:rsidP="004B51F2">
            <w:pPr>
              <w:jc w:val="center"/>
              <w:rPr>
                <w:color w:val="000000"/>
                <w:sz w:val="18"/>
                <w:szCs w:val="18"/>
                <w:lang w:val="sr-Cyrl-CS"/>
              </w:rPr>
            </w:pPr>
          </w:p>
          <w:p w:rsidR="008A357D" w:rsidRDefault="008A357D" w:rsidP="004B51F2">
            <w:pPr>
              <w:jc w:val="center"/>
              <w:rPr>
                <w:color w:val="000000"/>
                <w:sz w:val="18"/>
                <w:szCs w:val="18"/>
                <w:lang w:val="sr-Cyrl-CS"/>
              </w:rPr>
            </w:pPr>
            <w:r>
              <w:rPr>
                <w:color w:val="000000"/>
                <w:sz w:val="18"/>
                <w:szCs w:val="18"/>
                <w:lang w:val="en-US"/>
              </w:rPr>
              <w:t>П3-</w:t>
            </w:r>
            <w:r>
              <w:rPr>
                <w:color w:val="000000"/>
                <w:sz w:val="18"/>
                <w:szCs w:val="18"/>
                <w:lang w:val="sr-Cyrl-CS"/>
              </w:rPr>
              <w:t xml:space="preserve"> 3</w:t>
            </w:r>
            <w:r w:rsidRPr="008A357D">
              <w:rPr>
                <w:color w:val="000000"/>
                <w:sz w:val="18"/>
                <w:szCs w:val="18"/>
                <w:lang w:val="en-US"/>
              </w:rPr>
              <w:t>00.000</w:t>
            </w:r>
          </w:p>
          <w:p w:rsidR="004B51F2" w:rsidRPr="004B51F2" w:rsidRDefault="004B51F2" w:rsidP="004B51F2">
            <w:pPr>
              <w:jc w:val="center"/>
              <w:rPr>
                <w:color w:val="000000"/>
                <w:sz w:val="18"/>
                <w:szCs w:val="18"/>
                <w:lang w:val="sr-Cyrl-CS"/>
              </w:rPr>
            </w:pPr>
          </w:p>
          <w:p w:rsidR="004B51F2" w:rsidRPr="004B51F2" w:rsidRDefault="004B51F2" w:rsidP="004B51F2">
            <w:pPr>
              <w:jc w:val="center"/>
              <w:rPr>
                <w:color w:val="000000"/>
                <w:sz w:val="18"/>
                <w:szCs w:val="18"/>
                <w:lang w:val="sr-Cyrl-CS"/>
              </w:rPr>
            </w:pPr>
            <w:r>
              <w:rPr>
                <w:color w:val="000000"/>
                <w:sz w:val="18"/>
                <w:szCs w:val="18"/>
                <w:lang w:val="sr-Cyrl-CS"/>
              </w:rPr>
              <w:t>П4-300.000</w:t>
            </w:r>
          </w:p>
          <w:p w:rsidR="008A357D" w:rsidRDefault="008A357D" w:rsidP="004B51F2">
            <w:pPr>
              <w:jc w:val="center"/>
              <w:rPr>
                <w:color w:val="000000"/>
                <w:sz w:val="18"/>
                <w:szCs w:val="18"/>
                <w:lang w:val="sr-Cyrl-CS"/>
              </w:rPr>
            </w:pPr>
          </w:p>
          <w:p w:rsidR="008A357D" w:rsidRDefault="004B51F2" w:rsidP="004B51F2">
            <w:pPr>
              <w:jc w:val="center"/>
              <w:rPr>
                <w:color w:val="000000"/>
                <w:sz w:val="18"/>
                <w:szCs w:val="18"/>
                <w:lang w:val="sr-Cyrl-CS"/>
              </w:rPr>
            </w:pPr>
            <w:r>
              <w:rPr>
                <w:color w:val="000000"/>
                <w:sz w:val="18"/>
                <w:szCs w:val="18"/>
                <w:lang w:val="en-US"/>
              </w:rPr>
              <w:t>П</w:t>
            </w:r>
            <w:r>
              <w:rPr>
                <w:color w:val="000000"/>
                <w:sz w:val="18"/>
                <w:szCs w:val="18"/>
                <w:lang w:val="sr-Cyrl-CS"/>
              </w:rPr>
              <w:t>5</w:t>
            </w:r>
            <w:r w:rsidR="008A357D" w:rsidRPr="008A357D">
              <w:rPr>
                <w:color w:val="000000"/>
                <w:sz w:val="18"/>
                <w:szCs w:val="18"/>
                <w:lang w:val="en-US"/>
              </w:rPr>
              <w:t>- 200.000</w:t>
            </w:r>
          </w:p>
          <w:p w:rsidR="008A357D" w:rsidRPr="008A357D" w:rsidRDefault="008A357D" w:rsidP="004B51F2">
            <w:pPr>
              <w:jc w:val="center"/>
              <w:rPr>
                <w:color w:val="000000"/>
                <w:sz w:val="18"/>
                <w:szCs w:val="18"/>
                <w:lang w:val="sr-Cyrl-CS"/>
              </w:rPr>
            </w:pPr>
          </w:p>
          <w:p w:rsidR="008A357D" w:rsidRDefault="004B51F2" w:rsidP="004B51F2">
            <w:pPr>
              <w:jc w:val="center"/>
              <w:rPr>
                <w:color w:val="000000"/>
                <w:sz w:val="18"/>
                <w:szCs w:val="18"/>
                <w:lang w:val="sr-Cyrl-CS"/>
              </w:rPr>
            </w:pPr>
            <w:r>
              <w:rPr>
                <w:color w:val="000000"/>
                <w:sz w:val="18"/>
                <w:szCs w:val="18"/>
                <w:lang w:val="en-US"/>
              </w:rPr>
              <w:t>П</w:t>
            </w:r>
            <w:r>
              <w:rPr>
                <w:color w:val="000000"/>
                <w:sz w:val="18"/>
                <w:szCs w:val="18"/>
                <w:lang w:val="sr-Cyrl-CS"/>
              </w:rPr>
              <w:t>6</w:t>
            </w:r>
            <w:r w:rsidR="008A357D" w:rsidRPr="008A357D">
              <w:rPr>
                <w:color w:val="000000"/>
                <w:sz w:val="18"/>
                <w:szCs w:val="18"/>
                <w:lang w:val="en-US"/>
              </w:rPr>
              <w:t>- 100.000</w:t>
            </w:r>
          </w:p>
          <w:p w:rsidR="008A357D" w:rsidRDefault="008A357D" w:rsidP="004B51F2">
            <w:pPr>
              <w:jc w:val="center"/>
              <w:rPr>
                <w:color w:val="000000"/>
                <w:sz w:val="18"/>
                <w:szCs w:val="18"/>
                <w:lang w:val="sr-Cyrl-CS"/>
              </w:rPr>
            </w:pPr>
          </w:p>
          <w:p w:rsidR="008A357D" w:rsidRPr="008A357D" w:rsidRDefault="004B51F2" w:rsidP="004B51F2">
            <w:pPr>
              <w:jc w:val="center"/>
              <w:rPr>
                <w:color w:val="000000"/>
                <w:sz w:val="18"/>
                <w:szCs w:val="18"/>
                <w:lang w:val="sr-Cyrl-CS"/>
              </w:rPr>
            </w:pPr>
            <w:r>
              <w:rPr>
                <w:color w:val="000000"/>
                <w:sz w:val="18"/>
                <w:szCs w:val="18"/>
                <w:lang w:val="en-US"/>
              </w:rPr>
              <w:t>П</w:t>
            </w:r>
            <w:r>
              <w:rPr>
                <w:color w:val="000000"/>
                <w:sz w:val="18"/>
                <w:szCs w:val="18"/>
                <w:lang w:val="sr-Cyrl-CS"/>
              </w:rPr>
              <w:t>7</w:t>
            </w:r>
            <w:r w:rsidR="008A357D" w:rsidRPr="008A357D">
              <w:rPr>
                <w:color w:val="000000"/>
                <w:sz w:val="18"/>
                <w:szCs w:val="18"/>
                <w:lang w:val="en-US"/>
              </w:rPr>
              <w:t>- 100.000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5.000.000,00</w:t>
            </w:r>
          </w:p>
        </w:tc>
        <w:tc>
          <w:tcPr>
            <w:tcW w:w="69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514</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Отворени поступак</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новембар</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октобар</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октобар</w:t>
            </w:r>
          </w:p>
        </w:tc>
      </w:tr>
      <w:tr w:rsidR="008A357D" w:rsidRPr="008A357D" w:rsidTr="006914CF">
        <w:trPr>
          <w:trHeight w:val="72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11.</w:t>
            </w:r>
          </w:p>
        </w:tc>
        <w:tc>
          <w:tcPr>
            <w:tcW w:w="1577"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  и ризла за зимску службу</w:t>
            </w:r>
          </w:p>
        </w:tc>
        <w:tc>
          <w:tcPr>
            <w:tcW w:w="116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3,000,000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3.000.000,00</w:t>
            </w:r>
          </w:p>
        </w:tc>
        <w:tc>
          <w:tcPr>
            <w:tcW w:w="69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511</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Поступак Ј.Н.М.В.</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септембар</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октобар</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новембар</w:t>
            </w:r>
          </w:p>
        </w:tc>
      </w:tr>
      <w:tr w:rsidR="008A357D" w:rsidRPr="008A357D" w:rsidTr="006914CF">
        <w:trPr>
          <w:trHeight w:val="96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12.</w:t>
            </w:r>
          </w:p>
        </w:tc>
        <w:tc>
          <w:tcPr>
            <w:tcW w:w="1577"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Гориво (евро дизел, Евро премијум БМБ 95, течни нафтни гас)</w:t>
            </w:r>
          </w:p>
        </w:tc>
        <w:tc>
          <w:tcPr>
            <w:tcW w:w="1161"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24,000,000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24.000.000,00</w:t>
            </w:r>
          </w:p>
        </w:tc>
        <w:tc>
          <w:tcPr>
            <w:tcW w:w="69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513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Отворени поступак</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август</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септембар</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септембар</w:t>
            </w:r>
          </w:p>
        </w:tc>
      </w:tr>
      <w:tr w:rsidR="008A357D" w:rsidRPr="008A357D" w:rsidTr="006914CF">
        <w:trPr>
          <w:trHeight w:val="72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13.</w:t>
            </w:r>
          </w:p>
        </w:tc>
        <w:tc>
          <w:tcPr>
            <w:tcW w:w="1577"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Комби возило за потребе погребне службе  на лизинг</w:t>
            </w:r>
          </w:p>
        </w:tc>
        <w:tc>
          <w:tcPr>
            <w:tcW w:w="116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3,200,000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Сопствена-леасинг 3.200.000,00</w:t>
            </w:r>
          </w:p>
        </w:tc>
        <w:tc>
          <w:tcPr>
            <w:tcW w:w="69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023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Поступак Ј.Н.М.В.</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фебруар</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март</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 xml:space="preserve">        април</w:t>
            </w:r>
          </w:p>
        </w:tc>
      </w:tr>
      <w:tr w:rsidR="008A357D" w:rsidRPr="008A357D" w:rsidTr="006914CF">
        <w:trPr>
          <w:trHeight w:val="72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14.</w:t>
            </w:r>
          </w:p>
        </w:tc>
        <w:tc>
          <w:tcPr>
            <w:tcW w:w="1577"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Ситни алати</w:t>
            </w:r>
          </w:p>
        </w:tc>
        <w:tc>
          <w:tcPr>
            <w:tcW w:w="1161"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969,528.14</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969.528,14</w:t>
            </w:r>
          </w:p>
        </w:tc>
        <w:tc>
          <w:tcPr>
            <w:tcW w:w="69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103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Поступак Ј.Н.М.В.</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март</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април</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април</w:t>
            </w:r>
          </w:p>
        </w:tc>
      </w:tr>
      <w:tr w:rsidR="008A357D" w:rsidRPr="008A357D" w:rsidTr="006914CF">
        <w:trPr>
          <w:trHeight w:val="723"/>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15.</w:t>
            </w:r>
          </w:p>
        </w:tc>
        <w:tc>
          <w:tcPr>
            <w:tcW w:w="1577"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Лична заштитна опрема (летња)</w:t>
            </w:r>
          </w:p>
        </w:tc>
        <w:tc>
          <w:tcPr>
            <w:tcW w:w="116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2,500,000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2.500.000,00</w:t>
            </w:r>
          </w:p>
        </w:tc>
        <w:tc>
          <w:tcPr>
            <w:tcW w:w="69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103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Поступак Ј.Н.М.В.</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фебруар</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март</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јун</w:t>
            </w:r>
          </w:p>
        </w:tc>
      </w:tr>
      <w:tr w:rsidR="008A357D" w:rsidRPr="008A357D" w:rsidTr="006914CF">
        <w:trPr>
          <w:trHeight w:val="72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16.</w:t>
            </w:r>
          </w:p>
        </w:tc>
        <w:tc>
          <w:tcPr>
            <w:tcW w:w="1577"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Лична заштита опрема (зимска)</w:t>
            </w:r>
          </w:p>
        </w:tc>
        <w:tc>
          <w:tcPr>
            <w:tcW w:w="1161"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2,500,000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2.500.000,00</w:t>
            </w:r>
          </w:p>
        </w:tc>
        <w:tc>
          <w:tcPr>
            <w:tcW w:w="69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103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Поступак Ј.Н.М.В.</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октобар</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октобар</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новембар</w:t>
            </w:r>
          </w:p>
        </w:tc>
      </w:tr>
      <w:tr w:rsidR="008A357D" w:rsidRPr="008A357D" w:rsidTr="006914CF">
        <w:trPr>
          <w:trHeight w:val="72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17.</w:t>
            </w:r>
          </w:p>
        </w:tc>
        <w:tc>
          <w:tcPr>
            <w:tcW w:w="1577"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Ауто гуме</w:t>
            </w:r>
          </w:p>
        </w:tc>
        <w:tc>
          <w:tcPr>
            <w:tcW w:w="1161"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2,000,000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2.000.000,00</w:t>
            </w:r>
          </w:p>
        </w:tc>
        <w:tc>
          <w:tcPr>
            <w:tcW w:w="69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103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Поступак Ј.Н.М.В.</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август</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септембар</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септембар</w:t>
            </w:r>
          </w:p>
        </w:tc>
      </w:tr>
      <w:tr w:rsidR="008A357D" w:rsidRPr="008A357D" w:rsidTr="006914CF">
        <w:trPr>
          <w:trHeight w:val="96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18.</w:t>
            </w:r>
          </w:p>
        </w:tc>
        <w:tc>
          <w:tcPr>
            <w:tcW w:w="1577"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Канцеларијски материјал и ситна канцеларијска опрема</w:t>
            </w:r>
          </w:p>
        </w:tc>
        <w:tc>
          <w:tcPr>
            <w:tcW w:w="116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3816B8">
            <w:pPr>
              <w:jc w:val="center"/>
              <w:rPr>
                <w:color w:val="000000"/>
                <w:sz w:val="18"/>
                <w:szCs w:val="18"/>
                <w:lang w:val="sr-Cyrl-CS"/>
              </w:rPr>
            </w:pPr>
            <w:r w:rsidRPr="008A357D">
              <w:rPr>
                <w:color w:val="000000"/>
                <w:sz w:val="18"/>
                <w:szCs w:val="18"/>
                <w:lang w:val="en-US"/>
              </w:rPr>
              <w:t>1.</w:t>
            </w:r>
            <w:r w:rsidR="003816B8">
              <w:rPr>
                <w:color w:val="000000"/>
                <w:sz w:val="18"/>
                <w:szCs w:val="18"/>
              </w:rPr>
              <w:t>2</w:t>
            </w:r>
            <w:r w:rsidRPr="008A357D">
              <w:rPr>
                <w:color w:val="000000"/>
                <w:sz w:val="18"/>
                <w:szCs w:val="18"/>
                <w:lang w:val="en-US"/>
              </w:rPr>
              <w:t>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3816B8">
            <w:pPr>
              <w:jc w:val="center"/>
              <w:rPr>
                <w:color w:val="000000"/>
                <w:sz w:val="18"/>
                <w:szCs w:val="18"/>
                <w:lang w:val="en-US"/>
              </w:rPr>
            </w:pPr>
            <w:r w:rsidRPr="008A357D">
              <w:rPr>
                <w:color w:val="000000"/>
                <w:sz w:val="18"/>
                <w:szCs w:val="18"/>
                <w:lang w:val="en-US"/>
              </w:rPr>
              <w:t>Сопствена средства 1.</w:t>
            </w:r>
            <w:r w:rsidR="003816B8">
              <w:rPr>
                <w:color w:val="000000"/>
                <w:sz w:val="18"/>
                <w:szCs w:val="18"/>
              </w:rPr>
              <w:t>2</w:t>
            </w:r>
            <w:r w:rsidRPr="008A357D">
              <w:rPr>
                <w:color w:val="000000"/>
                <w:sz w:val="18"/>
                <w:szCs w:val="18"/>
                <w:lang w:val="en-US"/>
              </w:rPr>
              <w:t>00.000,00</w:t>
            </w:r>
          </w:p>
        </w:tc>
        <w:tc>
          <w:tcPr>
            <w:tcW w:w="69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512</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Отворени поступак</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октобар</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новембар</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новембар</w:t>
            </w:r>
          </w:p>
        </w:tc>
      </w:tr>
      <w:tr w:rsidR="008A357D" w:rsidRPr="008A357D" w:rsidTr="006914CF">
        <w:trPr>
          <w:trHeight w:val="96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19.</w:t>
            </w:r>
          </w:p>
        </w:tc>
        <w:tc>
          <w:tcPr>
            <w:tcW w:w="1577"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Видео надзор на Техничкој бази, Депонији, сточној пијаци и Дирекцији</w:t>
            </w:r>
          </w:p>
        </w:tc>
        <w:tc>
          <w:tcPr>
            <w:tcW w:w="1161"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2,000,000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2.000.000,00</w:t>
            </w:r>
          </w:p>
        </w:tc>
        <w:tc>
          <w:tcPr>
            <w:tcW w:w="692"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023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Поступак Ј.Н.М.В.</w:t>
            </w:r>
          </w:p>
        </w:tc>
        <w:tc>
          <w:tcPr>
            <w:tcW w:w="1062" w:type="dxa"/>
            <w:tcBorders>
              <w:top w:val="nil"/>
              <w:left w:val="nil"/>
              <w:bottom w:val="single" w:sz="4" w:space="0" w:color="auto"/>
              <w:right w:val="single" w:sz="4" w:space="0" w:color="auto"/>
            </w:tcBorders>
            <w:shd w:val="clear" w:color="auto" w:fill="auto"/>
            <w:vAlign w:val="center"/>
            <w:hideMark/>
          </w:tcPr>
          <w:p w:rsidR="008A357D" w:rsidRPr="00441B8D" w:rsidRDefault="00441B8D" w:rsidP="008A357D">
            <w:pPr>
              <w:jc w:val="center"/>
              <w:rPr>
                <w:color w:val="000000"/>
                <w:sz w:val="18"/>
                <w:szCs w:val="18"/>
              </w:rPr>
            </w:pPr>
            <w:r>
              <w:rPr>
                <w:color w:val="000000"/>
                <w:sz w:val="18"/>
                <w:szCs w:val="18"/>
              </w:rPr>
              <w:t>септембар</w:t>
            </w:r>
          </w:p>
        </w:tc>
        <w:tc>
          <w:tcPr>
            <w:tcW w:w="1075" w:type="dxa"/>
            <w:tcBorders>
              <w:top w:val="nil"/>
              <w:left w:val="nil"/>
              <w:bottom w:val="single" w:sz="4" w:space="0" w:color="auto"/>
              <w:right w:val="single" w:sz="4" w:space="0" w:color="auto"/>
            </w:tcBorders>
            <w:shd w:val="clear" w:color="auto" w:fill="auto"/>
            <w:vAlign w:val="center"/>
            <w:hideMark/>
          </w:tcPr>
          <w:p w:rsidR="008A357D" w:rsidRPr="00441B8D" w:rsidRDefault="00441B8D" w:rsidP="008A357D">
            <w:pPr>
              <w:jc w:val="center"/>
              <w:rPr>
                <w:color w:val="000000"/>
                <w:sz w:val="18"/>
                <w:szCs w:val="18"/>
              </w:rPr>
            </w:pPr>
            <w:r>
              <w:rPr>
                <w:color w:val="000000"/>
                <w:sz w:val="18"/>
                <w:szCs w:val="18"/>
              </w:rPr>
              <w:t>септембар</w:t>
            </w:r>
          </w:p>
        </w:tc>
        <w:tc>
          <w:tcPr>
            <w:tcW w:w="1765" w:type="dxa"/>
            <w:tcBorders>
              <w:top w:val="nil"/>
              <w:left w:val="nil"/>
              <w:bottom w:val="single" w:sz="4" w:space="0" w:color="auto"/>
              <w:right w:val="single" w:sz="4" w:space="0" w:color="auto"/>
            </w:tcBorders>
            <w:shd w:val="clear" w:color="auto" w:fill="auto"/>
            <w:vAlign w:val="center"/>
            <w:hideMark/>
          </w:tcPr>
          <w:p w:rsidR="008A357D" w:rsidRPr="00441B8D" w:rsidRDefault="00441B8D" w:rsidP="008A357D">
            <w:pPr>
              <w:jc w:val="center"/>
              <w:rPr>
                <w:color w:val="000000"/>
                <w:sz w:val="18"/>
                <w:szCs w:val="18"/>
              </w:rPr>
            </w:pPr>
            <w:r>
              <w:rPr>
                <w:color w:val="000000"/>
                <w:sz w:val="18"/>
                <w:szCs w:val="18"/>
              </w:rPr>
              <w:t>октобар</w:t>
            </w:r>
          </w:p>
        </w:tc>
      </w:tr>
      <w:tr w:rsidR="008A357D" w:rsidRPr="008A357D" w:rsidTr="006914CF">
        <w:trPr>
          <w:trHeight w:val="72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20.</w:t>
            </w:r>
          </w:p>
        </w:tc>
        <w:tc>
          <w:tcPr>
            <w:tcW w:w="1577"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Електро материјал за јавну расвету</w:t>
            </w:r>
          </w:p>
        </w:tc>
        <w:tc>
          <w:tcPr>
            <w:tcW w:w="1161"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3,000,000</w:t>
            </w:r>
          </w:p>
        </w:tc>
        <w:tc>
          <w:tcPr>
            <w:tcW w:w="1251"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3.000.000,00</w:t>
            </w:r>
          </w:p>
        </w:tc>
        <w:tc>
          <w:tcPr>
            <w:tcW w:w="69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512</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Отворени поступак</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септембар</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октобар</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октобар</w:t>
            </w:r>
          </w:p>
        </w:tc>
      </w:tr>
      <w:tr w:rsidR="008A357D" w:rsidRPr="008A357D" w:rsidTr="006914CF">
        <w:trPr>
          <w:trHeight w:val="72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21.</w:t>
            </w:r>
          </w:p>
        </w:tc>
        <w:tc>
          <w:tcPr>
            <w:tcW w:w="1577"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Ротокос са прикључцима</w:t>
            </w:r>
          </w:p>
        </w:tc>
        <w:tc>
          <w:tcPr>
            <w:tcW w:w="1161" w:type="dxa"/>
            <w:tcBorders>
              <w:top w:val="nil"/>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1,200,000</w:t>
            </w:r>
          </w:p>
        </w:tc>
        <w:tc>
          <w:tcPr>
            <w:tcW w:w="1251" w:type="dxa"/>
            <w:tcBorders>
              <w:top w:val="nil"/>
              <w:left w:val="nil"/>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1.200.000,00</w:t>
            </w:r>
          </w:p>
        </w:tc>
        <w:tc>
          <w:tcPr>
            <w:tcW w:w="69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023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Поступак Ј.Н.М.В.</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април</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мај</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мај</w:t>
            </w:r>
          </w:p>
        </w:tc>
      </w:tr>
      <w:tr w:rsidR="008A357D" w:rsidRPr="008A357D" w:rsidTr="006914CF">
        <w:trPr>
          <w:trHeight w:val="72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22.</w:t>
            </w:r>
          </w:p>
        </w:tc>
        <w:tc>
          <w:tcPr>
            <w:tcW w:w="1577"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Половна ауто-цистерна на лизинг</w:t>
            </w:r>
          </w:p>
        </w:tc>
        <w:tc>
          <w:tcPr>
            <w:tcW w:w="1161" w:type="dxa"/>
            <w:tcBorders>
              <w:top w:val="nil"/>
              <w:left w:val="nil"/>
              <w:bottom w:val="single" w:sz="4" w:space="0" w:color="auto"/>
              <w:right w:val="nil"/>
            </w:tcBorders>
            <w:shd w:val="clear" w:color="auto" w:fill="auto"/>
            <w:noWrap/>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4,500,000</w:t>
            </w:r>
          </w:p>
        </w:tc>
        <w:tc>
          <w:tcPr>
            <w:tcW w:w="1251" w:type="dxa"/>
            <w:tcBorders>
              <w:top w:val="single" w:sz="4" w:space="0" w:color="auto"/>
              <w:left w:val="single" w:sz="4" w:space="0" w:color="auto"/>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Сопствена-Леасинг 4.500.000,00</w:t>
            </w:r>
          </w:p>
        </w:tc>
        <w:tc>
          <w:tcPr>
            <w:tcW w:w="69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023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Отворени поступак</w:t>
            </w:r>
          </w:p>
        </w:tc>
        <w:tc>
          <w:tcPr>
            <w:tcW w:w="1062" w:type="dxa"/>
            <w:tcBorders>
              <w:top w:val="nil"/>
              <w:left w:val="nil"/>
              <w:bottom w:val="single" w:sz="4" w:space="0" w:color="auto"/>
              <w:right w:val="single" w:sz="4" w:space="0" w:color="auto"/>
            </w:tcBorders>
            <w:shd w:val="clear" w:color="auto" w:fill="auto"/>
            <w:vAlign w:val="center"/>
            <w:hideMark/>
          </w:tcPr>
          <w:p w:rsidR="008A357D" w:rsidRPr="00B01AAE" w:rsidRDefault="00B01AAE" w:rsidP="008A357D">
            <w:pPr>
              <w:jc w:val="center"/>
              <w:rPr>
                <w:color w:val="000000"/>
                <w:sz w:val="18"/>
                <w:szCs w:val="18"/>
              </w:rPr>
            </w:pPr>
            <w:r>
              <w:rPr>
                <w:color w:val="000000"/>
                <w:sz w:val="18"/>
                <w:szCs w:val="18"/>
              </w:rPr>
              <w:t>октобар</w:t>
            </w:r>
          </w:p>
        </w:tc>
        <w:tc>
          <w:tcPr>
            <w:tcW w:w="1075" w:type="dxa"/>
            <w:tcBorders>
              <w:top w:val="nil"/>
              <w:left w:val="nil"/>
              <w:bottom w:val="single" w:sz="4" w:space="0" w:color="auto"/>
              <w:right w:val="single" w:sz="4" w:space="0" w:color="auto"/>
            </w:tcBorders>
            <w:shd w:val="clear" w:color="auto" w:fill="auto"/>
            <w:vAlign w:val="center"/>
            <w:hideMark/>
          </w:tcPr>
          <w:p w:rsidR="008A357D" w:rsidRPr="00B01AAE" w:rsidRDefault="00B01AAE" w:rsidP="008A357D">
            <w:pPr>
              <w:jc w:val="center"/>
              <w:rPr>
                <w:color w:val="000000"/>
                <w:sz w:val="18"/>
                <w:szCs w:val="18"/>
              </w:rPr>
            </w:pPr>
            <w:r>
              <w:rPr>
                <w:color w:val="000000"/>
                <w:sz w:val="18"/>
                <w:szCs w:val="18"/>
              </w:rPr>
              <w:t>новембар</w:t>
            </w:r>
          </w:p>
        </w:tc>
        <w:tc>
          <w:tcPr>
            <w:tcW w:w="1765" w:type="dxa"/>
            <w:tcBorders>
              <w:top w:val="nil"/>
              <w:left w:val="nil"/>
              <w:bottom w:val="single" w:sz="4" w:space="0" w:color="auto"/>
              <w:right w:val="single" w:sz="4" w:space="0" w:color="auto"/>
            </w:tcBorders>
            <w:shd w:val="clear" w:color="auto" w:fill="auto"/>
            <w:vAlign w:val="center"/>
            <w:hideMark/>
          </w:tcPr>
          <w:p w:rsidR="008A357D" w:rsidRPr="00B01AAE" w:rsidRDefault="00B01AAE" w:rsidP="008A357D">
            <w:pPr>
              <w:jc w:val="center"/>
              <w:rPr>
                <w:color w:val="000000"/>
                <w:sz w:val="18"/>
                <w:szCs w:val="18"/>
              </w:rPr>
            </w:pPr>
            <w:r>
              <w:rPr>
                <w:color w:val="000000"/>
                <w:sz w:val="18"/>
                <w:szCs w:val="18"/>
              </w:rPr>
              <w:t>децембар</w:t>
            </w:r>
          </w:p>
        </w:tc>
      </w:tr>
      <w:tr w:rsidR="008A357D" w:rsidRPr="008A357D" w:rsidTr="006914CF">
        <w:trPr>
          <w:trHeight w:val="72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23.</w:t>
            </w:r>
          </w:p>
        </w:tc>
        <w:tc>
          <w:tcPr>
            <w:tcW w:w="1577"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Путничка возила на лизинг</w:t>
            </w:r>
          </w:p>
        </w:tc>
        <w:tc>
          <w:tcPr>
            <w:tcW w:w="1161" w:type="dxa"/>
            <w:tcBorders>
              <w:top w:val="nil"/>
              <w:left w:val="nil"/>
              <w:bottom w:val="single" w:sz="4" w:space="0" w:color="auto"/>
              <w:right w:val="nil"/>
            </w:tcBorders>
            <w:shd w:val="clear" w:color="auto" w:fill="auto"/>
            <w:noWrap/>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4,520,296</w:t>
            </w:r>
          </w:p>
        </w:tc>
        <w:tc>
          <w:tcPr>
            <w:tcW w:w="1251" w:type="dxa"/>
            <w:tcBorders>
              <w:top w:val="single" w:sz="4" w:space="0" w:color="auto"/>
              <w:left w:val="single" w:sz="4" w:space="0" w:color="auto"/>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Сопствена-Леасинг     4.520.296,00</w:t>
            </w:r>
          </w:p>
        </w:tc>
        <w:tc>
          <w:tcPr>
            <w:tcW w:w="69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023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Отворени поступак</w:t>
            </w:r>
          </w:p>
        </w:tc>
        <w:tc>
          <w:tcPr>
            <w:tcW w:w="1062"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март</w:t>
            </w:r>
          </w:p>
        </w:tc>
        <w:tc>
          <w:tcPr>
            <w:tcW w:w="107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март</w:t>
            </w:r>
          </w:p>
        </w:tc>
        <w:tc>
          <w:tcPr>
            <w:tcW w:w="1765"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април</w:t>
            </w:r>
          </w:p>
        </w:tc>
      </w:tr>
      <w:tr w:rsidR="008A357D" w:rsidRPr="008A357D" w:rsidTr="006914CF">
        <w:trPr>
          <w:trHeight w:val="1928"/>
        </w:trPr>
        <w:tc>
          <w:tcPr>
            <w:tcW w:w="533" w:type="dxa"/>
            <w:tcBorders>
              <w:top w:val="nil"/>
              <w:left w:val="single" w:sz="4" w:space="0" w:color="auto"/>
              <w:bottom w:val="nil"/>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24.</w:t>
            </w:r>
          </w:p>
        </w:tc>
        <w:tc>
          <w:tcPr>
            <w:tcW w:w="1577" w:type="dxa"/>
            <w:tcBorders>
              <w:top w:val="nil"/>
              <w:left w:val="nil"/>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Изнајмљивање опреме                             1. Изнајмљивање  (закуп) камиона са платформом                     2. Изнајмљивање (закуп) мини багера са кабином</w:t>
            </w:r>
          </w:p>
        </w:tc>
        <w:tc>
          <w:tcPr>
            <w:tcW w:w="1161" w:type="dxa"/>
            <w:tcBorders>
              <w:top w:val="nil"/>
              <w:left w:val="nil"/>
              <w:bottom w:val="nil"/>
              <w:right w:val="nil"/>
            </w:tcBorders>
            <w:shd w:val="clear" w:color="auto" w:fill="auto"/>
            <w:noWrap/>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2.150.000</w:t>
            </w:r>
          </w:p>
        </w:tc>
        <w:tc>
          <w:tcPr>
            <w:tcW w:w="1251" w:type="dxa"/>
            <w:tcBorders>
              <w:top w:val="single" w:sz="4" w:space="0" w:color="auto"/>
              <w:left w:val="single" w:sz="4" w:space="0" w:color="auto"/>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средства 2.150.000,00</w:t>
            </w:r>
          </w:p>
        </w:tc>
        <w:tc>
          <w:tcPr>
            <w:tcW w:w="692" w:type="dxa"/>
            <w:tcBorders>
              <w:top w:val="nil"/>
              <w:left w:val="nil"/>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533</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Поступак Ј.Н.М.В.</w:t>
            </w:r>
          </w:p>
        </w:tc>
        <w:tc>
          <w:tcPr>
            <w:tcW w:w="1062" w:type="dxa"/>
            <w:tcBorders>
              <w:top w:val="nil"/>
              <w:left w:val="nil"/>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 xml:space="preserve">март </w:t>
            </w:r>
          </w:p>
        </w:tc>
        <w:tc>
          <w:tcPr>
            <w:tcW w:w="1075" w:type="dxa"/>
            <w:tcBorders>
              <w:top w:val="nil"/>
              <w:left w:val="nil"/>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април</w:t>
            </w:r>
          </w:p>
        </w:tc>
        <w:tc>
          <w:tcPr>
            <w:tcW w:w="1765" w:type="dxa"/>
            <w:tcBorders>
              <w:top w:val="nil"/>
              <w:left w:val="nil"/>
              <w:bottom w:val="nil"/>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април</w:t>
            </w:r>
          </w:p>
        </w:tc>
      </w:tr>
      <w:tr w:rsidR="008A357D" w:rsidRPr="008A357D" w:rsidTr="006914CF">
        <w:trPr>
          <w:trHeight w:val="482"/>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25.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Боје и лакови</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8A357D" w:rsidRPr="008A357D" w:rsidRDefault="008A357D" w:rsidP="008A357D">
            <w:pPr>
              <w:jc w:val="center"/>
              <w:rPr>
                <w:color w:val="000000"/>
                <w:sz w:val="18"/>
                <w:szCs w:val="18"/>
                <w:lang w:val="sr-Cyrl-CS"/>
              </w:rPr>
            </w:pPr>
            <w:r w:rsidRPr="008A357D">
              <w:rPr>
                <w:color w:val="000000"/>
                <w:sz w:val="18"/>
                <w:szCs w:val="18"/>
                <w:lang w:val="en-US"/>
              </w:rPr>
              <w:t>877,340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Сопствена 877.340,00</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512</w:t>
            </w:r>
          </w:p>
        </w:tc>
        <w:tc>
          <w:tcPr>
            <w:tcW w:w="963" w:type="dxa"/>
            <w:tcBorders>
              <w:top w:val="nil"/>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Поступак Ј.Н.М.В.</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март</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април</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8A357D" w:rsidRPr="008A357D" w:rsidRDefault="008A357D" w:rsidP="008A357D">
            <w:pPr>
              <w:jc w:val="center"/>
              <w:rPr>
                <w:color w:val="000000"/>
                <w:sz w:val="18"/>
                <w:szCs w:val="18"/>
                <w:lang w:val="en-US"/>
              </w:rPr>
            </w:pPr>
            <w:r w:rsidRPr="008A357D">
              <w:rPr>
                <w:color w:val="000000"/>
                <w:sz w:val="18"/>
                <w:szCs w:val="18"/>
                <w:lang w:val="en-US"/>
              </w:rPr>
              <w:t>април</w:t>
            </w:r>
          </w:p>
        </w:tc>
      </w:tr>
    </w:tbl>
    <w:p w:rsidR="00527F13" w:rsidRPr="00C970A8" w:rsidRDefault="00527F13" w:rsidP="00F8756D">
      <w:pPr>
        <w:rPr>
          <w:lang w:val="en-US"/>
        </w:rPr>
      </w:pPr>
    </w:p>
    <w:p w:rsidR="006934BD" w:rsidRDefault="006934BD" w:rsidP="00F8756D">
      <w:pPr>
        <w:rPr>
          <w:lang w:val="sr-Cyrl-CS"/>
        </w:rPr>
      </w:pPr>
    </w:p>
    <w:p w:rsidR="006934BD" w:rsidRDefault="006934BD" w:rsidP="00F8756D">
      <w:pPr>
        <w:rPr>
          <w:lang w:val="sr-Cyrl-CS"/>
        </w:rPr>
      </w:pPr>
    </w:p>
    <w:p w:rsidR="008A357D" w:rsidRPr="008A357D" w:rsidRDefault="008A357D" w:rsidP="00F8756D">
      <w:pPr>
        <w:rPr>
          <w:lang w:val="sr-Cyrl-CS"/>
        </w:rPr>
      </w:pPr>
    </w:p>
    <w:tbl>
      <w:tblPr>
        <w:tblW w:w="10168" w:type="dxa"/>
        <w:tblInd w:w="94" w:type="dxa"/>
        <w:tblLook w:val="04A0"/>
      </w:tblPr>
      <w:tblGrid>
        <w:gridCol w:w="538"/>
        <w:gridCol w:w="1934"/>
        <w:gridCol w:w="1251"/>
        <w:gridCol w:w="1251"/>
        <w:gridCol w:w="711"/>
        <w:gridCol w:w="1325"/>
        <w:gridCol w:w="1091"/>
        <w:gridCol w:w="1105"/>
        <w:gridCol w:w="1050"/>
      </w:tblGrid>
      <w:tr w:rsidR="008A28E8" w:rsidRPr="00C970A8" w:rsidTr="009E4F48">
        <w:trPr>
          <w:trHeight w:val="520"/>
        </w:trPr>
        <w:tc>
          <w:tcPr>
            <w:tcW w:w="538" w:type="dxa"/>
            <w:tcBorders>
              <w:top w:val="single" w:sz="4" w:space="0" w:color="auto"/>
              <w:left w:val="single" w:sz="4" w:space="0" w:color="auto"/>
              <w:bottom w:val="nil"/>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Ред.</w:t>
            </w:r>
          </w:p>
        </w:tc>
        <w:tc>
          <w:tcPr>
            <w:tcW w:w="19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Предмет набвке</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Процењена вредност (укупно, по годинама)</w:t>
            </w:r>
          </w:p>
        </w:tc>
        <w:tc>
          <w:tcPr>
            <w:tcW w:w="1916" w:type="dxa"/>
            <w:gridSpan w:val="2"/>
            <w:tcBorders>
              <w:top w:val="single" w:sz="4" w:space="0" w:color="auto"/>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Процењена средства у фин. плану (без ПДВ-а)</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Врста поступка</w:t>
            </w:r>
          </w:p>
        </w:tc>
        <w:tc>
          <w:tcPr>
            <w:tcW w:w="3246" w:type="dxa"/>
            <w:gridSpan w:val="3"/>
            <w:tcBorders>
              <w:top w:val="single" w:sz="4" w:space="0" w:color="auto"/>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Оквирни датум</w:t>
            </w:r>
          </w:p>
        </w:tc>
      </w:tr>
      <w:tr w:rsidR="008A28E8" w:rsidRPr="00C970A8" w:rsidTr="009E4F48">
        <w:trPr>
          <w:trHeight w:val="494"/>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број</w:t>
            </w:r>
          </w:p>
        </w:tc>
        <w:tc>
          <w:tcPr>
            <w:tcW w:w="1934" w:type="dxa"/>
            <w:vMerge/>
            <w:tcBorders>
              <w:top w:val="single" w:sz="4" w:space="0" w:color="auto"/>
              <w:left w:val="nil"/>
              <w:bottom w:val="single" w:sz="4" w:space="0" w:color="auto"/>
              <w:right w:val="single" w:sz="4" w:space="0" w:color="auto"/>
            </w:tcBorders>
            <w:vAlign w:val="center"/>
            <w:hideMark/>
          </w:tcPr>
          <w:p w:rsidR="000B6338" w:rsidRPr="000B6338" w:rsidRDefault="000B6338" w:rsidP="000B6338">
            <w:pPr>
              <w:rPr>
                <w:color w:val="000000"/>
                <w:sz w:val="18"/>
                <w:szCs w:val="18"/>
                <w:lang w:val="en-US"/>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0B6338" w:rsidRPr="000B6338" w:rsidRDefault="000B6338" w:rsidP="000B6338">
            <w:pPr>
              <w:rPr>
                <w:color w:val="000000"/>
                <w:sz w:val="18"/>
                <w:szCs w:val="18"/>
                <w:lang w:val="en-US"/>
              </w:rPr>
            </w:pPr>
          </w:p>
        </w:tc>
        <w:tc>
          <w:tcPr>
            <w:tcW w:w="1205"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Износ</w:t>
            </w:r>
          </w:p>
        </w:tc>
        <w:tc>
          <w:tcPr>
            <w:tcW w:w="711"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Конто</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0B6338" w:rsidRPr="000B6338" w:rsidRDefault="000B6338" w:rsidP="000B6338">
            <w:pPr>
              <w:rPr>
                <w:color w:val="000000"/>
                <w:sz w:val="18"/>
                <w:szCs w:val="18"/>
                <w:lang w:val="en-US"/>
              </w:rPr>
            </w:pPr>
          </w:p>
        </w:tc>
        <w:tc>
          <w:tcPr>
            <w:tcW w:w="1091"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Покретања поступка</w:t>
            </w:r>
          </w:p>
        </w:tc>
        <w:tc>
          <w:tcPr>
            <w:tcW w:w="1105"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Закључења уговора</w:t>
            </w:r>
          </w:p>
        </w:tc>
        <w:tc>
          <w:tcPr>
            <w:tcW w:w="1050"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Извршења уговора</w:t>
            </w:r>
          </w:p>
        </w:tc>
      </w:tr>
      <w:tr w:rsidR="008A28E8" w:rsidRPr="00C970A8" w:rsidTr="009E4F48">
        <w:trPr>
          <w:trHeight w:val="253"/>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0B6338" w:rsidRPr="000B6338" w:rsidRDefault="000B6338" w:rsidP="000B6338">
            <w:pPr>
              <w:rPr>
                <w:color w:val="000000"/>
                <w:sz w:val="18"/>
                <w:szCs w:val="18"/>
                <w:lang w:val="en-US"/>
              </w:rPr>
            </w:pPr>
            <w:r w:rsidRPr="000B6338">
              <w:rPr>
                <w:color w:val="000000"/>
                <w:sz w:val="18"/>
                <w:szCs w:val="18"/>
                <w:lang w:val="en-US"/>
              </w:rPr>
              <w:t> </w:t>
            </w:r>
          </w:p>
        </w:tc>
        <w:tc>
          <w:tcPr>
            <w:tcW w:w="1934"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II УСЛУГЕ</w:t>
            </w:r>
          </w:p>
        </w:tc>
        <w:tc>
          <w:tcPr>
            <w:tcW w:w="1209" w:type="dxa"/>
            <w:tcBorders>
              <w:top w:val="nil"/>
              <w:left w:val="nil"/>
              <w:bottom w:val="nil"/>
              <w:right w:val="single" w:sz="4" w:space="0" w:color="auto"/>
            </w:tcBorders>
            <w:shd w:val="clear" w:color="auto" w:fill="auto"/>
            <w:noWrap/>
            <w:vAlign w:val="center"/>
            <w:hideMark/>
          </w:tcPr>
          <w:p w:rsidR="000B6338" w:rsidRPr="00A5778C" w:rsidRDefault="00A5778C" w:rsidP="00B906AF">
            <w:pPr>
              <w:jc w:val="center"/>
              <w:rPr>
                <w:color w:val="000000"/>
                <w:sz w:val="18"/>
                <w:szCs w:val="18"/>
                <w:lang w:val="sr-Cyrl-CS"/>
              </w:rPr>
            </w:pPr>
            <w:r>
              <w:rPr>
                <w:color w:val="000000"/>
                <w:sz w:val="18"/>
                <w:szCs w:val="18"/>
                <w:lang w:val="sr-Cyrl-CS"/>
              </w:rPr>
              <w:t>1</w:t>
            </w:r>
            <w:r w:rsidR="005C285D">
              <w:rPr>
                <w:color w:val="000000"/>
                <w:sz w:val="18"/>
                <w:szCs w:val="18"/>
                <w:lang w:val="sr-Cyrl-CS"/>
              </w:rPr>
              <w:t>6</w:t>
            </w:r>
            <w:r w:rsidR="00B906AF">
              <w:rPr>
                <w:color w:val="000000"/>
                <w:sz w:val="18"/>
                <w:szCs w:val="18"/>
                <w:lang w:val="sr-Cyrl-CS"/>
              </w:rPr>
              <w:t>.446</w:t>
            </w:r>
            <w:r w:rsidR="005C285D">
              <w:rPr>
                <w:color w:val="000000"/>
                <w:sz w:val="18"/>
                <w:szCs w:val="18"/>
                <w:lang w:val="sr-Cyrl-CS"/>
              </w:rPr>
              <w:t>.993,83</w:t>
            </w:r>
          </w:p>
        </w:tc>
        <w:tc>
          <w:tcPr>
            <w:tcW w:w="1205" w:type="dxa"/>
            <w:tcBorders>
              <w:top w:val="nil"/>
              <w:left w:val="nil"/>
              <w:bottom w:val="nil"/>
              <w:right w:val="single" w:sz="4" w:space="0" w:color="auto"/>
            </w:tcBorders>
            <w:shd w:val="clear" w:color="auto" w:fill="auto"/>
            <w:noWrap/>
            <w:vAlign w:val="center"/>
            <w:hideMark/>
          </w:tcPr>
          <w:p w:rsidR="000B6338" w:rsidRPr="00A5778C" w:rsidRDefault="00A5778C" w:rsidP="00B906AF">
            <w:pPr>
              <w:jc w:val="center"/>
              <w:rPr>
                <w:color w:val="000000"/>
                <w:sz w:val="18"/>
                <w:szCs w:val="18"/>
                <w:lang w:val="sr-Cyrl-CS"/>
              </w:rPr>
            </w:pPr>
            <w:r>
              <w:rPr>
                <w:color w:val="000000"/>
                <w:sz w:val="18"/>
                <w:szCs w:val="18"/>
                <w:lang w:val="sr-Cyrl-CS"/>
              </w:rPr>
              <w:t>1</w:t>
            </w:r>
            <w:r w:rsidR="005C285D">
              <w:rPr>
                <w:color w:val="000000"/>
                <w:sz w:val="18"/>
                <w:szCs w:val="18"/>
                <w:lang w:val="sr-Cyrl-CS"/>
              </w:rPr>
              <w:t>6.</w:t>
            </w:r>
            <w:r w:rsidR="00B906AF">
              <w:rPr>
                <w:color w:val="000000"/>
                <w:sz w:val="18"/>
                <w:szCs w:val="18"/>
                <w:lang w:val="sr-Cyrl-CS"/>
              </w:rPr>
              <w:t>44</w:t>
            </w:r>
            <w:r w:rsidR="005C285D">
              <w:rPr>
                <w:color w:val="000000"/>
                <w:sz w:val="18"/>
                <w:szCs w:val="18"/>
                <w:lang w:val="sr-Cyrl-CS"/>
              </w:rPr>
              <w:t>6.993,83</w:t>
            </w:r>
          </w:p>
        </w:tc>
        <w:tc>
          <w:tcPr>
            <w:tcW w:w="711"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rPr>
                <w:color w:val="000000"/>
                <w:sz w:val="18"/>
                <w:szCs w:val="18"/>
                <w:lang w:val="en-US"/>
              </w:rPr>
            </w:pPr>
            <w:r w:rsidRPr="000B6338">
              <w:rPr>
                <w:color w:val="000000"/>
                <w:sz w:val="18"/>
                <w:szCs w:val="18"/>
                <w:lang w:val="en-US"/>
              </w:rPr>
              <w:t> </w:t>
            </w:r>
          </w:p>
        </w:tc>
        <w:tc>
          <w:tcPr>
            <w:tcW w:w="1325"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rPr>
                <w:color w:val="000000"/>
                <w:sz w:val="18"/>
                <w:szCs w:val="18"/>
                <w:lang w:val="en-US"/>
              </w:rPr>
            </w:pPr>
            <w:r w:rsidRPr="000B6338">
              <w:rPr>
                <w:color w:val="000000"/>
                <w:sz w:val="18"/>
                <w:szCs w:val="18"/>
                <w:lang w:val="en-US"/>
              </w:rPr>
              <w:t> </w:t>
            </w:r>
          </w:p>
        </w:tc>
        <w:tc>
          <w:tcPr>
            <w:tcW w:w="1091"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rPr>
                <w:color w:val="000000"/>
                <w:sz w:val="18"/>
                <w:szCs w:val="18"/>
                <w:lang w:val="en-US"/>
              </w:rPr>
            </w:pPr>
            <w:r w:rsidRPr="000B6338">
              <w:rPr>
                <w:color w:val="000000"/>
                <w:sz w:val="18"/>
                <w:szCs w:val="18"/>
                <w:lang w:val="en-US"/>
              </w:rPr>
              <w:t> </w:t>
            </w:r>
          </w:p>
        </w:tc>
        <w:tc>
          <w:tcPr>
            <w:tcW w:w="1105"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rPr>
                <w:color w:val="000000"/>
                <w:sz w:val="18"/>
                <w:szCs w:val="18"/>
                <w:lang w:val="en-US"/>
              </w:rPr>
            </w:pPr>
            <w:r w:rsidRPr="000B6338">
              <w:rPr>
                <w:color w:val="000000"/>
                <w:sz w:val="18"/>
                <w:szCs w:val="18"/>
                <w:lang w:val="en-US"/>
              </w:rPr>
              <w:t> </w:t>
            </w:r>
          </w:p>
        </w:tc>
        <w:tc>
          <w:tcPr>
            <w:tcW w:w="1050"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rPr>
                <w:color w:val="000000"/>
                <w:sz w:val="18"/>
                <w:szCs w:val="18"/>
                <w:lang w:val="en-US"/>
              </w:rPr>
            </w:pPr>
            <w:r w:rsidRPr="000B6338">
              <w:rPr>
                <w:color w:val="000000"/>
                <w:sz w:val="18"/>
                <w:szCs w:val="18"/>
                <w:lang w:val="en-US"/>
              </w:rPr>
              <w:t> </w:t>
            </w:r>
          </w:p>
        </w:tc>
      </w:tr>
      <w:tr w:rsidR="008A28E8" w:rsidRPr="00C970A8" w:rsidTr="009E4F48">
        <w:trPr>
          <w:trHeight w:val="60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1.</w:t>
            </w:r>
          </w:p>
        </w:tc>
        <w:tc>
          <w:tcPr>
            <w:tcW w:w="1934" w:type="dxa"/>
            <w:tcBorders>
              <w:top w:val="nil"/>
              <w:left w:val="nil"/>
              <w:bottom w:val="single" w:sz="4" w:space="0" w:color="auto"/>
              <w:right w:val="nil"/>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Услуге мобилне телефоније</w:t>
            </w:r>
          </w:p>
        </w:tc>
        <w:tc>
          <w:tcPr>
            <w:tcW w:w="1209" w:type="dxa"/>
            <w:tcBorders>
              <w:top w:val="single" w:sz="4" w:space="0" w:color="auto"/>
              <w:left w:val="single" w:sz="4" w:space="0" w:color="auto"/>
              <w:bottom w:val="nil"/>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sr-Cyrl-CS"/>
              </w:rPr>
            </w:pPr>
            <w:r w:rsidRPr="000B6338">
              <w:rPr>
                <w:color w:val="000000"/>
                <w:sz w:val="18"/>
                <w:szCs w:val="18"/>
                <w:lang w:val="en-US"/>
              </w:rPr>
              <w:t>996.000</w:t>
            </w:r>
          </w:p>
        </w:tc>
        <w:tc>
          <w:tcPr>
            <w:tcW w:w="1205" w:type="dxa"/>
            <w:tcBorders>
              <w:top w:val="single" w:sz="4" w:space="0" w:color="auto"/>
              <w:left w:val="nil"/>
              <w:bottom w:val="nil"/>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Сопствена средства 996.000,00</w:t>
            </w:r>
          </w:p>
        </w:tc>
        <w:tc>
          <w:tcPr>
            <w:tcW w:w="711"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531</w:t>
            </w:r>
          </w:p>
        </w:tc>
        <w:tc>
          <w:tcPr>
            <w:tcW w:w="1325"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Поступак Ј.Н.М.В.</w:t>
            </w:r>
          </w:p>
        </w:tc>
        <w:tc>
          <w:tcPr>
            <w:tcW w:w="1091"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фебруар</w:t>
            </w:r>
          </w:p>
        </w:tc>
        <w:tc>
          <w:tcPr>
            <w:tcW w:w="1105"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фебруар</w:t>
            </w:r>
          </w:p>
        </w:tc>
        <w:tc>
          <w:tcPr>
            <w:tcW w:w="1050"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фебруар</w:t>
            </w:r>
          </w:p>
        </w:tc>
      </w:tr>
      <w:tr w:rsidR="008A28E8" w:rsidRPr="00C970A8" w:rsidTr="009E4F48">
        <w:trPr>
          <w:trHeight w:val="121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2.</w:t>
            </w:r>
          </w:p>
        </w:tc>
        <w:tc>
          <w:tcPr>
            <w:tcW w:w="1934" w:type="dxa"/>
            <w:tcBorders>
              <w:top w:val="nil"/>
              <w:left w:val="nil"/>
              <w:bottom w:val="single" w:sz="4" w:space="0" w:color="auto"/>
              <w:right w:val="single" w:sz="4" w:space="0" w:color="auto"/>
            </w:tcBorders>
            <w:shd w:val="clear" w:color="auto" w:fill="auto"/>
            <w:vAlign w:val="center"/>
            <w:hideMark/>
          </w:tcPr>
          <w:p w:rsidR="008A28E8" w:rsidRPr="00C970A8" w:rsidRDefault="000B6338" w:rsidP="008A28E8">
            <w:pPr>
              <w:jc w:val="center"/>
              <w:rPr>
                <w:color w:val="000000"/>
                <w:sz w:val="18"/>
                <w:szCs w:val="18"/>
                <w:lang w:val="sr-Cyrl-CS"/>
              </w:rPr>
            </w:pPr>
            <w:r w:rsidRPr="000B6338">
              <w:rPr>
                <w:color w:val="000000"/>
                <w:sz w:val="18"/>
                <w:szCs w:val="18"/>
                <w:lang w:val="en-US"/>
              </w:rPr>
              <w:t>Одржавање ситне механизације                        1. Одржавање тримера</w:t>
            </w:r>
          </w:p>
          <w:p w:rsidR="008A28E8" w:rsidRPr="00C970A8" w:rsidRDefault="008A28E8" w:rsidP="008A28E8">
            <w:pPr>
              <w:jc w:val="center"/>
              <w:rPr>
                <w:color w:val="000000"/>
                <w:sz w:val="18"/>
                <w:szCs w:val="18"/>
                <w:lang w:val="sr-Cyrl-CS"/>
              </w:rPr>
            </w:pPr>
          </w:p>
          <w:p w:rsidR="000B6338" w:rsidRPr="000B6338" w:rsidRDefault="008A28E8" w:rsidP="008A28E8">
            <w:pPr>
              <w:jc w:val="center"/>
              <w:rPr>
                <w:color w:val="000000"/>
                <w:sz w:val="18"/>
                <w:szCs w:val="18"/>
                <w:lang w:val="sr-Cyrl-CS"/>
              </w:rPr>
            </w:pPr>
            <w:r w:rsidRPr="00C970A8">
              <w:rPr>
                <w:color w:val="000000"/>
                <w:sz w:val="18"/>
                <w:szCs w:val="18"/>
                <w:lang w:val="en-US"/>
              </w:rPr>
              <w:t>2.</w:t>
            </w:r>
            <w:r w:rsidR="000B6338" w:rsidRPr="000B6338">
              <w:rPr>
                <w:color w:val="000000"/>
                <w:sz w:val="18"/>
                <w:szCs w:val="18"/>
                <w:lang w:val="en-US"/>
              </w:rPr>
              <w:t xml:space="preserve">Одржавање ротокоса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8A28E8" w:rsidRPr="00C970A8" w:rsidRDefault="008A28E8" w:rsidP="008A28E8">
            <w:pPr>
              <w:jc w:val="center"/>
              <w:rPr>
                <w:color w:val="000000"/>
                <w:sz w:val="18"/>
                <w:szCs w:val="18"/>
                <w:lang w:val="sr-Cyrl-CS"/>
              </w:rPr>
            </w:pPr>
            <w:r w:rsidRPr="00C970A8">
              <w:rPr>
                <w:color w:val="000000"/>
                <w:sz w:val="18"/>
                <w:szCs w:val="18"/>
                <w:lang w:val="en-US"/>
              </w:rPr>
              <w:t>1.000.000</w:t>
            </w:r>
          </w:p>
          <w:p w:rsidR="008A28E8" w:rsidRPr="00C970A8" w:rsidRDefault="008A28E8" w:rsidP="000B6338">
            <w:pPr>
              <w:jc w:val="center"/>
              <w:rPr>
                <w:color w:val="000000"/>
                <w:sz w:val="18"/>
                <w:szCs w:val="18"/>
                <w:lang w:val="sr-Cyrl-CS"/>
              </w:rPr>
            </w:pPr>
          </w:p>
          <w:p w:rsidR="008A28E8" w:rsidRDefault="008A28E8" w:rsidP="000B6338">
            <w:pPr>
              <w:jc w:val="center"/>
              <w:rPr>
                <w:color w:val="000000"/>
                <w:sz w:val="18"/>
                <w:szCs w:val="18"/>
                <w:lang w:val="sr-Cyrl-CS"/>
              </w:rPr>
            </w:pPr>
            <w:r w:rsidRPr="00C970A8">
              <w:rPr>
                <w:color w:val="000000"/>
                <w:sz w:val="18"/>
                <w:szCs w:val="18"/>
                <w:lang w:val="sr-Cyrl-CS"/>
              </w:rPr>
              <w:t>П</w:t>
            </w:r>
            <w:r w:rsidRPr="00C970A8">
              <w:rPr>
                <w:color w:val="000000"/>
                <w:sz w:val="18"/>
                <w:szCs w:val="18"/>
                <w:lang w:val="en-US"/>
              </w:rPr>
              <w:t>1</w:t>
            </w:r>
            <w:r w:rsidRPr="00C970A8">
              <w:rPr>
                <w:color w:val="000000"/>
                <w:sz w:val="18"/>
                <w:szCs w:val="18"/>
                <w:lang w:val="sr-Cyrl-CS"/>
              </w:rPr>
              <w:t>-</w:t>
            </w:r>
            <w:r w:rsidRPr="00C970A8">
              <w:rPr>
                <w:color w:val="000000"/>
                <w:sz w:val="18"/>
                <w:szCs w:val="18"/>
                <w:lang w:val="en-US"/>
              </w:rPr>
              <w:t xml:space="preserve">700.000 </w:t>
            </w:r>
          </w:p>
          <w:p w:rsidR="00A5778C" w:rsidRPr="00A5778C" w:rsidRDefault="00A5778C" w:rsidP="000B6338">
            <w:pPr>
              <w:jc w:val="center"/>
              <w:rPr>
                <w:color w:val="000000"/>
                <w:sz w:val="18"/>
                <w:szCs w:val="18"/>
                <w:lang w:val="sr-Cyrl-CS"/>
              </w:rPr>
            </w:pPr>
          </w:p>
          <w:p w:rsidR="000B6338" w:rsidRPr="000B6338" w:rsidRDefault="008A28E8" w:rsidP="000B6338">
            <w:pPr>
              <w:jc w:val="center"/>
              <w:rPr>
                <w:color w:val="000000"/>
                <w:sz w:val="18"/>
                <w:szCs w:val="18"/>
                <w:lang w:val="sr-Cyrl-CS"/>
              </w:rPr>
            </w:pPr>
            <w:r w:rsidRPr="00C970A8">
              <w:rPr>
                <w:color w:val="000000"/>
                <w:sz w:val="18"/>
                <w:szCs w:val="18"/>
                <w:lang w:val="en-US"/>
              </w:rPr>
              <w:t xml:space="preserve">                   </w:t>
            </w:r>
            <w:r w:rsidRPr="00C970A8">
              <w:rPr>
                <w:color w:val="000000"/>
                <w:sz w:val="18"/>
                <w:szCs w:val="18"/>
                <w:lang w:val="sr-Cyrl-CS"/>
              </w:rPr>
              <w:t>П</w:t>
            </w:r>
            <w:r w:rsidRPr="00C970A8">
              <w:rPr>
                <w:color w:val="000000"/>
                <w:sz w:val="18"/>
                <w:szCs w:val="18"/>
                <w:lang w:val="en-US"/>
              </w:rPr>
              <w:t>2</w:t>
            </w:r>
            <w:r w:rsidRPr="00C970A8">
              <w:rPr>
                <w:color w:val="000000"/>
                <w:sz w:val="18"/>
                <w:szCs w:val="18"/>
                <w:lang w:val="sr-Cyrl-CS"/>
              </w:rPr>
              <w:t>-</w:t>
            </w:r>
            <w:r w:rsidR="000B6338" w:rsidRPr="000B6338">
              <w:rPr>
                <w:color w:val="000000"/>
                <w:sz w:val="18"/>
                <w:szCs w:val="18"/>
                <w:lang w:val="en-US"/>
              </w:rPr>
              <w:t>300.000</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Сопствена средства 1.000.000,00</w:t>
            </w:r>
          </w:p>
        </w:tc>
        <w:tc>
          <w:tcPr>
            <w:tcW w:w="711" w:type="dxa"/>
            <w:tcBorders>
              <w:top w:val="nil"/>
              <w:left w:val="nil"/>
              <w:bottom w:val="single" w:sz="4" w:space="0" w:color="auto"/>
              <w:right w:val="nil"/>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532</w:t>
            </w:r>
          </w:p>
        </w:tc>
        <w:tc>
          <w:tcPr>
            <w:tcW w:w="1325" w:type="dxa"/>
            <w:tcBorders>
              <w:top w:val="nil"/>
              <w:left w:val="single" w:sz="4" w:space="0" w:color="auto"/>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Отворени поступак</w:t>
            </w:r>
          </w:p>
        </w:tc>
        <w:tc>
          <w:tcPr>
            <w:tcW w:w="1091"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август</w:t>
            </w:r>
          </w:p>
        </w:tc>
        <w:tc>
          <w:tcPr>
            <w:tcW w:w="1105"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 xml:space="preserve"> септембар</w:t>
            </w:r>
          </w:p>
        </w:tc>
        <w:tc>
          <w:tcPr>
            <w:tcW w:w="1050"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 xml:space="preserve"> септембар</w:t>
            </w:r>
          </w:p>
        </w:tc>
      </w:tr>
      <w:tr w:rsidR="008A28E8" w:rsidRPr="00C970A8" w:rsidTr="009E4F48">
        <w:trPr>
          <w:trHeight w:val="877"/>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3.</w:t>
            </w:r>
          </w:p>
        </w:tc>
        <w:tc>
          <w:tcPr>
            <w:tcW w:w="1934"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Одржавање информативног система</w:t>
            </w:r>
          </w:p>
        </w:tc>
        <w:tc>
          <w:tcPr>
            <w:tcW w:w="1209" w:type="dxa"/>
            <w:tcBorders>
              <w:top w:val="nil"/>
              <w:left w:val="nil"/>
              <w:bottom w:val="single" w:sz="4" w:space="0" w:color="auto"/>
              <w:right w:val="single" w:sz="4" w:space="0" w:color="auto"/>
            </w:tcBorders>
            <w:shd w:val="clear" w:color="auto" w:fill="auto"/>
            <w:vAlign w:val="center"/>
            <w:hideMark/>
          </w:tcPr>
          <w:p w:rsidR="000B6338" w:rsidRPr="000B6338" w:rsidRDefault="008A28E8" w:rsidP="000B6338">
            <w:pPr>
              <w:jc w:val="center"/>
              <w:rPr>
                <w:color w:val="000000"/>
                <w:sz w:val="18"/>
                <w:szCs w:val="18"/>
                <w:lang w:val="sr-Cyrl-CS"/>
              </w:rPr>
            </w:pPr>
            <w:r w:rsidRPr="00C970A8">
              <w:rPr>
                <w:color w:val="000000"/>
                <w:sz w:val="18"/>
                <w:szCs w:val="18"/>
                <w:lang w:val="en-US"/>
              </w:rPr>
              <w:t>516</w:t>
            </w:r>
            <w:r w:rsidRPr="00C970A8">
              <w:rPr>
                <w:color w:val="000000"/>
                <w:sz w:val="18"/>
                <w:szCs w:val="18"/>
                <w:lang w:val="sr-Cyrl-CS"/>
              </w:rPr>
              <w:t>.</w:t>
            </w:r>
            <w:r w:rsidR="000B6338" w:rsidRPr="000B6338">
              <w:rPr>
                <w:color w:val="000000"/>
                <w:sz w:val="18"/>
                <w:szCs w:val="18"/>
                <w:lang w:val="en-US"/>
              </w:rPr>
              <w:t>816</w:t>
            </w:r>
          </w:p>
        </w:tc>
        <w:tc>
          <w:tcPr>
            <w:tcW w:w="1205"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Сопствена средства 516.816,00</w:t>
            </w:r>
          </w:p>
        </w:tc>
        <w:tc>
          <w:tcPr>
            <w:tcW w:w="711"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550</w:t>
            </w:r>
          </w:p>
        </w:tc>
        <w:tc>
          <w:tcPr>
            <w:tcW w:w="1325"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Прегов. пост. без објављ. позива за под. понуда</w:t>
            </w:r>
          </w:p>
        </w:tc>
        <w:tc>
          <w:tcPr>
            <w:tcW w:w="1091"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фебруар</w:t>
            </w:r>
          </w:p>
        </w:tc>
        <w:tc>
          <w:tcPr>
            <w:tcW w:w="1105"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фебруар</w:t>
            </w:r>
          </w:p>
        </w:tc>
        <w:tc>
          <w:tcPr>
            <w:tcW w:w="1050"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март</w:t>
            </w:r>
          </w:p>
        </w:tc>
      </w:tr>
      <w:tr w:rsidR="008A28E8" w:rsidRPr="00C970A8" w:rsidTr="009E4F48">
        <w:trPr>
          <w:trHeight w:val="189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4.</w:t>
            </w:r>
          </w:p>
        </w:tc>
        <w:tc>
          <w:tcPr>
            <w:tcW w:w="1934" w:type="dxa"/>
            <w:tcBorders>
              <w:top w:val="nil"/>
              <w:left w:val="nil"/>
              <w:bottom w:val="single" w:sz="4" w:space="0" w:color="auto"/>
              <w:right w:val="single" w:sz="4" w:space="0" w:color="auto"/>
            </w:tcBorders>
            <w:shd w:val="clear" w:color="auto" w:fill="auto"/>
            <w:vAlign w:val="center"/>
            <w:hideMark/>
          </w:tcPr>
          <w:p w:rsidR="008A28E8" w:rsidRPr="00C970A8" w:rsidRDefault="000B6338" w:rsidP="000B6338">
            <w:pPr>
              <w:jc w:val="center"/>
              <w:rPr>
                <w:color w:val="000000"/>
                <w:sz w:val="16"/>
                <w:szCs w:val="16"/>
                <w:lang w:val="sr-Cyrl-CS"/>
              </w:rPr>
            </w:pPr>
            <w:r w:rsidRPr="000B6338">
              <w:rPr>
                <w:color w:val="000000"/>
                <w:sz w:val="16"/>
                <w:szCs w:val="16"/>
                <w:lang w:val="en-US"/>
              </w:rPr>
              <w:t>Одржавање  возног парка</w:t>
            </w:r>
          </w:p>
          <w:p w:rsidR="008A28E8" w:rsidRPr="00C970A8" w:rsidRDefault="000B6338" w:rsidP="000B6338">
            <w:pPr>
              <w:jc w:val="center"/>
              <w:rPr>
                <w:color w:val="000000"/>
                <w:sz w:val="16"/>
                <w:szCs w:val="16"/>
                <w:lang w:val="sr-Cyrl-CS"/>
              </w:rPr>
            </w:pPr>
            <w:r w:rsidRPr="000B6338">
              <w:rPr>
                <w:color w:val="000000"/>
                <w:sz w:val="16"/>
                <w:szCs w:val="16"/>
                <w:lang w:val="en-US"/>
              </w:rPr>
              <w:t xml:space="preserve">                               </w:t>
            </w:r>
          </w:p>
          <w:p w:rsidR="008A28E8" w:rsidRPr="00C970A8" w:rsidRDefault="000B6338" w:rsidP="000B6338">
            <w:pPr>
              <w:jc w:val="center"/>
              <w:rPr>
                <w:color w:val="000000"/>
                <w:sz w:val="16"/>
                <w:szCs w:val="16"/>
                <w:lang w:val="sr-Cyrl-CS"/>
              </w:rPr>
            </w:pPr>
            <w:r w:rsidRPr="000B6338">
              <w:rPr>
                <w:color w:val="000000"/>
                <w:sz w:val="16"/>
                <w:szCs w:val="16"/>
                <w:lang w:val="en-US"/>
              </w:rPr>
              <w:t xml:space="preserve"> 1. Услуге одржавања теретних возила </w:t>
            </w:r>
          </w:p>
          <w:p w:rsidR="008A28E8" w:rsidRPr="00C970A8" w:rsidRDefault="000B6338" w:rsidP="000B6338">
            <w:pPr>
              <w:jc w:val="center"/>
              <w:rPr>
                <w:color w:val="000000"/>
                <w:sz w:val="16"/>
                <w:szCs w:val="16"/>
                <w:lang w:val="sr-Cyrl-CS"/>
              </w:rPr>
            </w:pPr>
            <w:r w:rsidRPr="000B6338">
              <w:rPr>
                <w:color w:val="000000"/>
                <w:sz w:val="16"/>
                <w:szCs w:val="16"/>
                <w:lang w:val="en-US"/>
              </w:rPr>
              <w:t xml:space="preserve">                              </w:t>
            </w:r>
          </w:p>
          <w:p w:rsidR="008A28E8" w:rsidRPr="00C970A8" w:rsidRDefault="000B6338" w:rsidP="000B6338">
            <w:pPr>
              <w:jc w:val="center"/>
              <w:rPr>
                <w:color w:val="000000"/>
                <w:sz w:val="16"/>
                <w:szCs w:val="16"/>
                <w:lang w:val="sr-Cyrl-CS"/>
              </w:rPr>
            </w:pPr>
            <w:r w:rsidRPr="000B6338">
              <w:rPr>
                <w:color w:val="000000"/>
                <w:sz w:val="16"/>
                <w:szCs w:val="16"/>
                <w:lang w:val="en-US"/>
              </w:rPr>
              <w:t xml:space="preserve">2. Услуге одржавања хидраулике </w:t>
            </w:r>
          </w:p>
          <w:p w:rsidR="008A28E8" w:rsidRPr="00C970A8" w:rsidRDefault="000B6338" w:rsidP="000B6338">
            <w:pPr>
              <w:jc w:val="center"/>
              <w:rPr>
                <w:color w:val="000000"/>
                <w:sz w:val="16"/>
                <w:szCs w:val="16"/>
                <w:lang w:val="sr-Cyrl-CS"/>
              </w:rPr>
            </w:pPr>
            <w:r w:rsidRPr="000B6338">
              <w:rPr>
                <w:color w:val="000000"/>
                <w:sz w:val="16"/>
                <w:szCs w:val="16"/>
                <w:lang w:val="en-US"/>
              </w:rPr>
              <w:t xml:space="preserve">                      </w:t>
            </w:r>
          </w:p>
          <w:p w:rsidR="008A28E8" w:rsidRPr="00C970A8" w:rsidRDefault="000B6338" w:rsidP="000B6338">
            <w:pPr>
              <w:jc w:val="center"/>
              <w:rPr>
                <w:color w:val="000000"/>
                <w:sz w:val="16"/>
                <w:szCs w:val="16"/>
                <w:lang w:val="sr-Cyrl-CS"/>
              </w:rPr>
            </w:pPr>
            <w:r w:rsidRPr="000B6338">
              <w:rPr>
                <w:color w:val="000000"/>
                <w:sz w:val="16"/>
                <w:szCs w:val="16"/>
                <w:lang w:val="en-US"/>
              </w:rPr>
              <w:t xml:space="preserve">3. Услуге одржавања електро делова </w:t>
            </w:r>
          </w:p>
          <w:p w:rsidR="008A28E8" w:rsidRPr="00C970A8" w:rsidRDefault="000B6338" w:rsidP="000B6338">
            <w:pPr>
              <w:jc w:val="center"/>
              <w:rPr>
                <w:color w:val="000000"/>
                <w:sz w:val="16"/>
                <w:szCs w:val="16"/>
                <w:lang w:val="sr-Cyrl-CS"/>
              </w:rPr>
            </w:pPr>
            <w:r w:rsidRPr="000B6338">
              <w:rPr>
                <w:color w:val="000000"/>
                <w:sz w:val="16"/>
                <w:szCs w:val="16"/>
                <w:lang w:val="en-US"/>
              </w:rPr>
              <w:t xml:space="preserve">                             </w:t>
            </w:r>
          </w:p>
          <w:p w:rsidR="000B6338" w:rsidRPr="000B6338" w:rsidRDefault="000B6338" w:rsidP="000B6338">
            <w:pPr>
              <w:jc w:val="center"/>
              <w:rPr>
                <w:color w:val="000000"/>
                <w:sz w:val="16"/>
                <w:szCs w:val="16"/>
                <w:lang w:val="en-US"/>
              </w:rPr>
            </w:pPr>
            <w:r w:rsidRPr="000B6338">
              <w:rPr>
                <w:color w:val="000000"/>
                <w:sz w:val="16"/>
                <w:szCs w:val="16"/>
                <w:lang w:val="en-US"/>
              </w:rPr>
              <w:t>4. Услуге одржавања булдожера</w:t>
            </w:r>
          </w:p>
        </w:tc>
        <w:tc>
          <w:tcPr>
            <w:tcW w:w="1209" w:type="dxa"/>
            <w:tcBorders>
              <w:top w:val="nil"/>
              <w:left w:val="nil"/>
              <w:bottom w:val="single" w:sz="4" w:space="0" w:color="auto"/>
              <w:right w:val="single" w:sz="4" w:space="0" w:color="auto"/>
            </w:tcBorders>
            <w:shd w:val="clear" w:color="auto" w:fill="auto"/>
            <w:vAlign w:val="center"/>
            <w:hideMark/>
          </w:tcPr>
          <w:p w:rsidR="008A28E8" w:rsidRPr="00C970A8" w:rsidRDefault="008A28E8" w:rsidP="008A28E8">
            <w:pPr>
              <w:rPr>
                <w:color w:val="000000"/>
                <w:sz w:val="18"/>
                <w:szCs w:val="18"/>
                <w:lang w:val="sr-Cyrl-CS"/>
              </w:rPr>
            </w:pPr>
            <w:r w:rsidRPr="00C970A8">
              <w:rPr>
                <w:color w:val="000000"/>
                <w:sz w:val="18"/>
                <w:szCs w:val="18"/>
                <w:lang w:val="sr-Cyrl-CS"/>
              </w:rPr>
              <w:t xml:space="preserve">   4</w:t>
            </w:r>
            <w:r w:rsidRPr="00C970A8">
              <w:rPr>
                <w:color w:val="000000"/>
                <w:sz w:val="18"/>
                <w:szCs w:val="18"/>
                <w:lang w:val="en-US"/>
              </w:rPr>
              <w:t>.500.000</w:t>
            </w:r>
            <w:r w:rsidR="000B6338" w:rsidRPr="000B6338">
              <w:rPr>
                <w:color w:val="000000"/>
                <w:sz w:val="18"/>
                <w:szCs w:val="18"/>
                <w:lang w:val="en-US"/>
              </w:rPr>
              <w:t xml:space="preserve"> </w:t>
            </w:r>
          </w:p>
          <w:p w:rsidR="008A28E8" w:rsidRDefault="000B6338" w:rsidP="008A28E8">
            <w:pPr>
              <w:rPr>
                <w:color w:val="000000"/>
                <w:sz w:val="18"/>
                <w:szCs w:val="18"/>
                <w:lang w:val="sr-Cyrl-CS"/>
              </w:rPr>
            </w:pPr>
            <w:r w:rsidRPr="000B6338">
              <w:rPr>
                <w:color w:val="000000"/>
                <w:sz w:val="18"/>
                <w:szCs w:val="18"/>
                <w:lang w:val="en-US"/>
              </w:rPr>
              <w:t xml:space="preserve">                     </w:t>
            </w:r>
            <w:r w:rsidR="008A28E8" w:rsidRPr="00C970A8">
              <w:rPr>
                <w:color w:val="000000"/>
                <w:sz w:val="18"/>
                <w:szCs w:val="18"/>
                <w:lang w:val="sr-Cyrl-CS"/>
              </w:rPr>
              <w:t>П1-</w:t>
            </w:r>
            <w:r w:rsidR="008A28E8" w:rsidRPr="00C970A8">
              <w:rPr>
                <w:color w:val="000000"/>
                <w:sz w:val="18"/>
                <w:szCs w:val="18"/>
                <w:lang w:val="en-US"/>
              </w:rPr>
              <w:t xml:space="preserve"> </w:t>
            </w:r>
            <w:r w:rsidR="00A5055E">
              <w:rPr>
                <w:color w:val="000000"/>
                <w:sz w:val="18"/>
                <w:szCs w:val="18"/>
              </w:rPr>
              <w:t>1</w:t>
            </w:r>
            <w:r w:rsidR="008A28E8" w:rsidRPr="00C970A8">
              <w:rPr>
                <w:color w:val="000000"/>
                <w:sz w:val="18"/>
                <w:szCs w:val="18"/>
                <w:lang w:val="en-US"/>
              </w:rPr>
              <w:t>500.000</w:t>
            </w:r>
          </w:p>
          <w:p w:rsidR="00A5778C" w:rsidRPr="00A5778C" w:rsidRDefault="00A5778C" w:rsidP="008A28E8">
            <w:pPr>
              <w:rPr>
                <w:color w:val="000000"/>
                <w:sz w:val="18"/>
                <w:szCs w:val="18"/>
                <w:lang w:val="sr-Cyrl-CS"/>
              </w:rPr>
            </w:pPr>
          </w:p>
          <w:p w:rsidR="008A28E8" w:rsidRPr="00C970A8" w:rsidRDefault="000B6338" w:rsidP="008A28E8">
            <w:pPr>
              <w:rPr>
                <w:color w:val="000000"/>
                <w:sz w:val="18"/>
                <w:szCs w:val="18"/>
                <w:lang w:val="sr-Cyrl-CS"/>
              </w:rPr>
            </w:pPr>
            <w:r w:rsidRPr="000B6338">
              <w:rPr>
                <w:color w:val="000000"/>
                <w:sz w:val="18"/>
                <w:szCs w:val="18"/>
                <w:lang w:val="en-US"/>
              </w:rPr>
              <w:t xml:space="preserve">   </w:t>
            </w:r>
            <w:r w:rsidR="008A28E8" w:rsidRPr="00C970A8">
              <w:rPr>
                <w:color w:val="000000"/>
                <w:sz w:val="18"/>
                <w:szCs w:val="18"/>
                <w:lang w:val="en-US"/>
              </w:rPr>
              <w:t xml:space="preserve">                        </w:t>
            </w:r>
          </w:p>
          <w:p w:rsidR="008A28E8" w:rsidRPr="00C970A8" w:rsidRDefault="008A28E8" w:rsidP="008A28E8">
            <w:pPr>
              <w:rPr>
                <w:color w:val="000000"/>
                <w:sz w:val="18"/>
                <w:szCs w:val="18"/>
                <w:lang w:val="sr-Cyrl-CS"/>
              </w:rPr>
            </w:pPr>
            <w:r w:rsidRPr="00C970A8">
              <w:rPr>
                <w:color w:val="000000"/>
                <w:sz w:val="18"/>
                <w:szCs w:val="18"/>
                <w:lang w:val="sr-Cyrl-CS"/>
              </w:rPr>
              <w:t>П</w:t>
            </w:r>
            <w:r w:rsidRPr="00C970A8">
              <w:rPr>
                <w:color w:val="000000"/>
                <w:sz w:val="18"/>
                <w:szCs w:val="18"/>
                <w:lang w:val="en-US"/>
              </w:rPr>
              <w:t>2</w:t>
            </w:r>
            <w:r w:rsidRPr="00C970A8">
              <w:rPr>
                <w:color w:val="000000"/>
                <w:sz w:val="18"/>
                <w:szCs w:val="18"/>
                <w:lang w:val="sr-Cyrl-CS"/>
              </w:rPr>
              <w:t xml:space="preserve">- </w:t>
            </w:r>
            <w:r w:rsidRPr="00C970A8">
              <w:rPr>
                <w:color w:val="000000"/>
                <w:sz w:val="18"/>
                <w:szCs w:val="18"/>
                <w:lang w:val="en-US"/>
              </w:rPr>
              <w:t>500.000</w:t>
            </w:r>
          </w:p>
          <w:p w:rsidR="008A28E8" w:rsidRPr="00C970A8" w:rsidRDefault="000B6338" w:rsidP="008A28E8">
            <w:pPr>
              <w:rPr>
                <w:color w:val="000000"/>
                <w:sz w:val="18"/>
                <w:szCs w:val="18"/>
                <w:lang w:val="sr-Cyrl-CS"/>
              </w:rPr>
            </w:pPr>
            <w:r w:rsidRPr="000B6338">
              <w:rPr>
                <w:color w:val="000000"/>
                <w:sz w:val="18"/>
                <w:szCs w:val="18"/>
                <w:lang w:val="en-US"/>
              </w:rPr>
              <w:t xml:space="preserve">  </w:t>
            </w:r>
          </w:p>
          <w:p w:rsidR="008A28E8" w:rsidRPr="00C970A8" w:rsidRDefault="008A28E8" w:rsidP="008A28E8">
            <w:pPr>
              <w:rPr>
                <w:color w:val="000000"/>
                <w:sz w:val="18"/>
                <w:szCs w:val="18"/>
                <w:lang w:val="sr-Cyrl-CS"/>
              </w:rPr>
            </w:pPr>
          </w:p>
          <w:p w:rsidR="008A28E8" w:rsidRPr="00C970A8" w:rsidRDefault="008A28E8" w:rsidP="008A28E8">
            <w:pPr>
              <w:rPr>
                <w:color w:val="000000"/>
                <w:sz w:val="18"/>
                <w:szCs w:val="18"/>
                <w:lang w:val="sr-Cyrl-CS"/>
              </w:rPr>
            </w:pPr>
            <w:r w:rsidRPr="00C970A8">
              <w:rPr>
                <w:color w:val="000000"/>
                <w:sz w:val="18"/>
                <w:szCs w:val="18"/>
                <w:lang w:val="sr-Cyrl-CS"/>
              </w:rPr>
              <w:t>П</w:t>
            </w:r>
            <w:r w:rsidR="000B6338" w:rsidRPr="000B6338">
              <w:rPr>
                <w:color w:val="000000"/>
                <w:sz w:val="18"/>
                <w:szCs w:val="18"/>
                <w:lang w:val="en-US"/>
              </w:rPr>
              <w:t>3</w:t>
            </w:r>
            <w:r w:rsidRPr="00C970A8">
              <w:rPr>
                <w:color w:val="000000"/>
                <w:sz w:val="18"/>
                <w:szCs w:val="18"/>
                <w:lang w:val="sr-Cyrl-CS"/>
              </w:rPr>
              <w:t>-</w:t>
            </w:r>
            <w:r w:rsidR="00C970A8">
              <w:rPr>
                <w:color w:val="000000"/>
                <w:sz w:val="18"/>
                <w:szCs w:val="18"/>
                <w:lang w:val="sr-Cyrl-CS"/>
              </w:rPr>
              <w:t xml:space="preserve"> </w:t>
            </w:r>
            <w:r w:rsidRPr="00C970A8">
              <w:rPr>
                <w:color w:val="000000"/>
                <w:sz w:val="18"/>
                <w:szCs w:val="18"/>
                <w:lang w:val="en-US"/>
              </w:rPr>
              <w:t>300.000</w:t>
            </w:r>
          </w:p>
          <w:p w:rsidR="008A28E8" w:rsidRPr="00C970A8" w:rsidRDefault="008A28E8" w:rsidP="008A28E8">
            <w:pPr>
              <w:rPr>
                <w:color w:val="000000"/>
                <w:sz w:val="18"/>
                <w:szCs w:val="18"/>
                <w:lang w:val="sr-Cyrl-CS"/>
              </w:rPr>
            </w:pPr>
          </w:p>
          <w:p w:rsidR="008A28E8" w:rsidRPr="00C970A8" w:rsidRDefault="008A28E8" w:rsidP="008A28E8">
            <w:pPr>
              <w:rPr>
                <w:color w:val="000000"/>
                <w:sz w:val="18"/>
                <w:szCs w:val="18"/>
                <w:lang w:val="sr-Cyrl-CS"/>
              </w:rPr>
            </w:pPr>
          </w:p>
          <w:p w:rsidR="000B6338" w:rsidRPr="00A5055E" w:rsidRDefault="008A28E8" w:rsidP="008A28E8">
            <w:pPr>
              <w:rPr>
                <w:color w:val="000000"/>
                <w:sz w:val="18"/>
                <w:szCs w:val="18"/>
              </w:rPr>
            </w:pPr>
            <w:r w:rsidRPr="00C970A8">
              <w:rPr>
                <w:color w:val="000000"/>
                <w:sz w:val="18"/>
                <w:szCs w:val="18"/>
                <w:lang w:val="sr-Cyrl-CS"/>
              </w:rPr>
              <w:t>П4-</w:t>
            </w:r>
            <w:r w:rsidR="000B6338" w:rsidRPr="000B6338">
              <w:rPr>
                <w:color w:val="000000"/>
                <w:sz w:val="18"/>
                <w:szCs w:val="18"/>
                <w:lang w:val="en-US"/>
              </w:rPr>
              <w:t xml:space="preserve">. </w:t>
            </w:r>
            <w:r w:rsidR="00A5055E">
              <w:rPr>
                <w:color w:val="000000"/>
                <w:sz w:val="18"/>
                <w:szCs w:val="18"/>
              </w:rPr>
              <w:t>2.</w:t>
            </w:r>
            <w:r w:rsidR="000B6338" w:rsidRPr="000B6338">
              <w:rPr>
                <w:color w:val="000000"/>
                <w:sz w:val="18"/>
                <w:szCs w:val="18"/>
                <w:lang w:val="en-US"/>
              </w:rPr>
              <w:t>200.00</w:t>
            </w:r>
            <w:r w:rsidR="00A5055E">
              <w:rPr>
                <w:color w:val="000000"/>
                <w:sz w:val="18"/>
                <w:szCs w:val="18"/>
              </w:rPr>
              <w:t>0</w:t>
            </w:r>
          </w:p>
        </w:tc>
        <w:tc>
          <w:tcPr>
            <w:tcW w:w="1205"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Сопствена средства 4.500.000,00</w:t>
            </w:r>
          </w:p>
        </w:tc>
        <w:tc>
          <w:tcPr>
            <w:tcW w:w="711"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532</w:t>
            </w:r>
          </w:p>
        </w:tc>
        <w:tc>
          <w:tcPr>
            <w:tcW w:w="1325"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Отворен поступак</w:t>
            </w:r>
          </w:p>
        </w:tc>
        <w:tc>
          <w:tcPr>
            <w:tcW w:w="1091"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април</w:t>
            </w:r>
          </w:p>
        </w:tc>
        <w:tc>
          <w:tcPr>
            <w:tcW w:w="1105"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мај</w:t>
            </w:r>
          </w:p>
        </w:tc>
        <w:tc>
          <w:tcPr>
            <w:tcW w:w="1050"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мај</w:t>
            </w:r>
          </w:p>
        </w:tc>
      </w:tr>
      <w:tr w:rsidR="008A28E8" w:rsidRPr="00C970A8" w:rsidTr="009E4F48">
        <w:trPr>
          <w:trHeight w:val="1624"/>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5.</w:t>
            </w:r>
          </w:p>
        </w:tc>
        <w:tc>
          <w:tcPr>
            <w:tcW w:w="1934"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Осигурање  имовине, запослених, каско осигурање возила и осигурање одговорности за штете причињене трећим лицима</w:t>
            </w:r>
          </w:p>
        </w:tc>
        <w:tc>
          <w:tcPr>
            <w:tcW w:w="1209"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3451C8">
            <w:pPr>
              <w:jc w:val="center"/>
              <w:rPr>
                <w:color w:val="000000"/>
                <w:sz w:val="18"/>
                <w:szCs w:val="18"/>
                <w:lang w:val="en-US"/>
              </w:rPr>
            </w:pPr>
            <w:r w:rsidRPr="000B6338">
              <w:rPr>
                <w:color w:val="000000"/>
                <w:sz w:val="18"/>
                <w:szCs w:val="18"/>
                <w:lang w:val="en-US"/>
              </w:rPr>
              <w:t>894</w:t>
            </w:r>
            <w:r w:rsidR="008A28E8" w:rsidRPr="00C970A8">
              <w:rPr>
                <w:color w:val="000000"/>
                <w:sz w:val="18"/>
                <w:szCs w:val="18"/>
                <w:lang w:val="sr-Cyrl-CS"/>
              </w:rPr>
              <w:t>.</w:t>
            </w:r>
            <w:r w:rsidR="008A28E8" w:rsidRPr="00C970A8">
              <w:rPr>
                <w:color w:val="000000"/>
                <w:sz w:val="18"/>
                <w:szCs w:val="18"/>
                <w:lang w:val="en-US"/>
              </w:rPr>
              <w:t>677</w:t>
            </w:r>
            <w:r w:rsidR="008A28E8" w:rsidRPr="00C970A8">
              <w:rPr>
                <w:color w:val="000000"/>
                <w:sz w:val="18"/>
                <w:szCs w:val="18"/>
                <w:lang w:val="sr-Cyrl-CS"/>
              </w:rPr>
              <w:t>,</w:t>
            </w:r>
            <w:r w:rsidRPr="000B6338">
              <w:rPr>
                <w:color w:val="000000"/>
                <w:sz w:val="18"/>
                <w:szCs w:val="18"/>
                <w:lang w:val="en-US"/>
              </w:rPr>
              <w:t>83</w:t>
            </w:r>
          </w:p>
        </w:tc>
        <w:tc>
          <w:tcPr>
            <w:tcW w:w="1205"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Сопствена средства 894.677,83</w:t>
            </w:r>
          </w:p>
        </w:tc>
        <w:tc>
          <w:tcPr>
            <w:tcW w:w="711"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552</w:t>
            </w:r>
          </w:p>
        </w:tc>
        <w:tc>
          <w:tcPr>
            <w:tcW w:w="1325"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Поступак Ј.Н.М.В.</w:t>
            </w:r>
          </w:p>
        </w:tc>
        <w:tc>
          <w:tcPr>
            <w:tcW w:w="1091"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јул</w:t>
            </w:r>
          </w:p>
        </w:tc>
        <w:tc>
          <w:tcPr>
            <w:tcW w:w="1105" w:type="dxa"/>
            <w:tcBorders>
              <w:top w:val="nil"/>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август</w:t>
            </w:r>
          </w:p>
        </w:tc>
        <w:tc>
          <w:tcPr>
            <w:tcW w:w="1050"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август</w:t>
            </w:r>
          </w:p>
        </w:tc>
      </w:tr>
      <w:tr w:rsidR="008A28E8" w:rsidRPr="00C970A8" w:rsidTr="009E4F48">
        <w:trPr>
          <w:trHeight w:val="812"/>
        </w:trPr>
        <w:tc>
          <w:tcPr>
            <w:tcW w:w="538" w:type="dxa"/>
            <w:tcBorders>
              <w:top w:val="nil"/>
              <w:left w:val="single" w:sz="4" w:space="0" w:color="auto"/>
              <w:bottom w:val="nil"/>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6.</w:t>
            </w:r>
          </w:p>
        </w:tc>
        <w:tc>
          <w:tcPr>
            <w:tcW w:w="1934" w:type="dxa"/>
            <w:tcBorders>
              <w:top w:val="nil"/>
              <w:left w:val="nil"/>
              <w:bottom w:val="nil"/>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Реконструкција сточне пијаце (ограђивање, мокри чвор)</w:t>
            </w:r>
          </w:p>
        </w:tc>
        <w:tc>
          <w:tcPr>
            <w:tcW w:w="1209" w:type="dxa"/>
            <w:tcBorders>
              <w:top w:val="nil"/>
              <w:left w:val="nil"/>
              <w:bottom w:val="nil"/>
              <w:right w:val="single" w:sz="4" w:space="0" w:color="auto"/>
            </w:tcBorders>
            <w:shd w:val="clear" w:color="auto" w:fill="auto"/>
            <w:noWrap/>
            <w:vAlign w:val="center"/>
            <w:hideMark/>
          </w:tcPr>
          <w:p w:rsidR="000B6338" w:rsidRPr="000B6338" w:rsidRDefault="003816B8" w:rsidP="003451C8">
            <w:pPr>
              <w:jc w:val="center"/>
              <w:rPr>
                <w:color w:val="000000"/>
                <w:sz w:val="18"/>
                <w:szCs w:val="18"/>
                <w:lang w:val="sr-Cyrl-CS"/>
              </w:rPr>
            </w:pPr>
            <w:r>
              <w:rPr>
                <w:color w:val="000000"/>
                <w:sz w:val="18"/>
                <w:szCs w:val="18"/>
              </w:rPr>
              <w:t>5</w:t>
            </w:r>
            <w:r w:rsidR="008A28E8" w:rsidRPr="00C970A8">
              <w:rPr>
                <w:color w:val="000000"/>
                <w:sz w:val="18"/>
                <w:szCs w:val="18"/>
                <w:lang w:val="en-US"/>
              </w:rPr>
              <w:t>00</w:t>
            </w:r>
            <w:r w:rsidR="008A28E8" w:rsidRPr="00C970A8">
              <w:rPr>
                <w:color w:val="000000"/>
                <w:sz w:val="18"/>
                <w:szCs w:val="18"/>
                <w:lang w:val="sr-Cyrl-CS"/>
              </w:rPr>
              <w:t>.</w:t>
            </w:r>
            <w:r w:rsidR="000B6338" w:rsidRPr="000B6338">
              <w:rPr>
                <w:color w:val="000000"/>
                <w:sz w:val="18"/>
                <w:szCs w:val="18"/>
                <w:lang w:val="en-US"/>
              </w:rPr>
              <w:t>000</w:t>
            </w:r>
          </w:p>
        </w:tc>
        <w:tc>
          <w:tcPr>
            <w:tcW w:w="1205"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3816B8">
            <w:pPr>
              <w:jc w:val="center"/>
              <w:rPr>
                <w:color w:val="000000"/>
                <w:sz w:val="18"/>
                <w:szCs w:val="18"/>
                <w:lang w:val="en-US"/>
              </w:rPr>
            </w:pPr>
            <w:r w:rsidRPr="000B6338">
              <w:rPr>
                <w:color w:val="000000"/>
                <w:sz w:val="18"/>
                <w:szCs w:val="18"/>
                <w:lang w:val="en-US"/>
              </w:rPr>
              <w:t xml:space="preserve">Сопствена средства  </w:t>
            </w:r>
            <w:r w:rsidR="003816B8">
              <w:rPr>
                <w:color w:val="000000"/>
                <w:sz w:val="18"/>
                <w:szCs w:val="18"/>
              </w:rPr>
              <w:t>5</w:t>
            </w:r>
            <w:r w:rsidRPr="000B6338">
              <w:rPr>
                <w:color w:val="000000"/>
                <w:sz w:val="18"/>
                <w:szCs w:val="18"/>
                <w:lang w:val="en-US"/>
              </w:rPr>
              <w:t>00.000,00</w:t>
            </w:r>
          </w:p>
        </w:tc>
        <w:tc>
          <w:tcPr>
            <w:tcW w:w="711" w:type="dxa"/>
            <w:tcBorders>
              <w:top w:val="nil"/>
              <w:left w:val="nil"/>
              <w:bottom w:val="nil"/>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532</w:t>
            </w:r>
          </w:p>
        </w:tc>
        <w:tc>
          <w:tcPr>
            <w:tcW w:w="1325" w:type="dxa"/>
            <w:tcBorders>
              <w:top w:val="nil"/>
              <w:left w:val="nil"/>
              <w:bottom w:val="nil"/>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Поступак Ј.Н.М.В.</w:t>
            </w:r>
          </w:p>
        </w:tc>
        <w:tc>
          <w:tcPr>
            <w:tcW w:w="1091" w:type="dxa"/>
            <w:tcBorders>
              <w:top w:val="nil"/>
              <w:left w:val="nil"/>
              <w:bottom w:val="nil"/>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април</w:t>
            </w:r>
          </w:p>
        </w:tc>
        <w:tc>
          <w:tcPr>
            <w:tcW w:w="1105" w:type="dxa"/>
            <w:tcBorders>
              <w:top w:val="nil"/>
              <w:left w:val="nil"/>
              <w:bottom w:val="nil"/>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мај</w:t>
            </w:r>
          </w:p>
        </w:tc>
        <w:tc>
          <w:tcPr>
            <w:tcW w:w="1050" w:type="dxa"/>
            <w:tcBorders>
              <w:top w:val="nil"/>
              <w:left w:val="nil"/>
              <w:bottom w:val="nil"/>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мај</w:t>
            </w:r>
          </w:p>
        </w:tc>
      </w:tr>
      <w:tr w:rsidR="008A28E8" w:rsidRPr="00C970A8" w:rsidTr="009E4F48">
        <w:trPr>
          <w:trHeight w:val="608"/>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7.</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Услуга наградње на камиону</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0B6338" w:rsidRPr="000B6338" w:rsidRDefault="000B6338" w:rsidP="003451C8">
            <w:pPr>
              <w:jc w:val="center"/>
              <w:rPr>
                <w:color w:val="000000"/>
                <w:sz w:val="18"/>
                <w:szCs w:val="18"/>
                <w:lang w:val="en-US"/>
              </w:rPr>
            </w:pPr>
            <w:r w:rsidRPr="000B6338">
              <w:rPr>
                <w:color w:val="000000"/>
                <w:sz w:val="18"/>
                <w:szCs w:val="18"/>
                <w:lang w:val="en-US"/>
              </w:rPr>
              <w:t>1.800.000</w:t>
            </w:r>
          </w:p>
        </w:tc>
        <w:tc>
          <w:tcPr>
            <w:tcW w:w="1205" w:type="dxa"/>
            <w:tcBorders>
              <w:top w:val="nil"/>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Сопствена средства 1.800.000,00</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023</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Поступак Ј.Н.М.В.</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април</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мај</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0B6338" w:rsidRPr="000B6338" w:rsidRDefault="000B6338" w:rsidP="000B6338">
            <w:pPr>
              <w:jc w:val="center"/>
              <w:rPr>
                <w:color w:val="000000"/>
                <w:sz w:val="18"/>
                <w:szCs w:val="18"/>
                <w:lang w:val="en-US"/>
              </w:rPr>
            </w:pPr>
            <w:r w:rsidRPr="000B6338">
              <w:rPr>
                <w:color w:val="000000"/>
                <w:sz w:val="18"/>
                <w:szCs w:val="18"/>
                <w:lang w:val="en-US"/>
              </w:rPr>
              <w:t>мај</w:t>
            </w:r>
          </w:p>
        </w:tc>
      </w:tr>
      <w:tr w:rsidR="009E4F48" w:rsidRPr="00C970A8" w:rsidTr="009E4F48">
        <w:trPr>
          <w:trHeight w:val="142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9E4F48" w:rsidRPr="000B6338" w:rsidRDefault="009E4F48" w:rsidP="000B6338">
            <w:pPr>
              <w:jc w:val="center"/>
              <w:rPr>
                <w:color w:val="000000"/>
                <w:sz w:val="18"/>
                <w:szCs w:val="18"/>
                <w:lang w:val="en-US"/>
              </w:rPr>
            </w:pPr>
            <w:r w:rsidRPr="000B6338">
              <w:rPr>
                <w:color w:val="000000"/>
                <w:sz w:val="18"/>
                <w:szCs w:val="18"/>
                <w:lang w:val="en-US"/>
              </w:rPr>
              <w:t>8.</w:t>
            </w:r>
          </w:p>
        </w:tc>
        <w:tc>
          <w:tcPr>
            <w:tcW w:w="1934" w:type="dxa"/>
            <w:tcBorders>
              <w:top w:val="nil"/>
              <w:left w:val="nil"/>
              <w:bottom w:val="single" w:sz="4" w:space="0" w:color="auto"/>
              <w:right w:val="single" w:sz="4" w:space="0" w:color="auto"/>
            </w:tcBorders>
            <w:shd w:val="clear" w:color="auto" w:fill="auto"/>
            <w:vAlign w:val="center"/>
            <w:hideMark/>
          </w:tcPr>
          <w:p w:rsidR="009E4F48" w:rsidRPr="000B6338" w:rsidRDefault="009E4F48" w:rsidP="00793FC6">
            <w:pPr>
              <w:jc w:val="center"/>
              <w:rPr>
                <w:color w:val="000000"/>
                <w:sz w:val="18"/>
                <w:szCs w:val="18"/>
                <w:lang w:val="en-US"/>
              </w:rPr>
            </w:pPr>
            <w:r w:rsidRPr="000B6338">
              <w:rPr>
                <w:color w:val="000000"/>
                <w:sz w:val="18"/>
                <w:szCs w:val="18"/>
                <w:lang w:val="en-US"/>
              </w:rPr>
              <w:t xml:space="preserve">Услуге у пословним процесима предузећа </w:t>
            </w:r>
          </w:p>
        </w:tc>
        <w:tc>
          <w:tcPr>
            <w:tcW w:w="1209" w:type="dxa"/>
            <w:tcBorders>
              <w:top w:val="nil"/>
              <w:left w:val="nil"/>
              <w:bottom w:val="single" w:sz="4" w:space="0" w:color="auto"/>
              <w:right w:val="single" w:sz="4" w:space="0" w:color="auto"/>
            </w:tcBorders>
            <w:shd w:val="clear" w:color="auto" w:fill="auto"/>
            <w:noWrap/>
            <w:vAlign w:val="center"/>
            <w:hideMark/>
          </w:tcPr>
          <w:p w:rsidR="009E4F48" w:rsidRPr="000B6338" w:rsidRDefault="009E4F48" w:rsidP="00793FC6">
            <w:pPr>
              <w:jc w:val="center"/>
              <w:rPr>
                <w:color w:val="000000"/>
                <w:sz w:val="18"/>
                <w:szCs w:val="18"/>
                <w:lang w:val="sr-Cyrl-CS"/>
              </w:rPr>
            </w:pPr>
            <w:r w:rsidRPr="00C970A8">
              <w:rPr>
                <w:color w:val="000000"/>
                <w:sz w:val="18"/>
                <w:szCs w:val="18"/>
                <w:lang w:val="en-US"/>
              </w:rPr>
              <w:t>4</w:t>
            </w:r>
            <w:r w:rsidRPr="00C970A8">
              <w:rPr>
                <w:color w:val="000000"/>
                <w:sz w:val="18"/>
                <w:szCs w:val="18"/>
                <w:lang w:val="sr-Cyrl-CS"/>
              </w:rPr>
              <w:t>.</w:t>
            </w:r>
            <w:r w:rsidRPr="00C970A8">
              <w:rPr>
                <w:color w:val="000000"/>
                <w:sz w:val="18"/>
                <w:szCs w:val="18"/>
                <w:lang w:val="en-US"/>
              </w:rPr>
              <w:t>939</w:t>
            </w:r>
            <w:r w:rsidRPr="00C970A8">
              <w:rPr>
                <w:color w:val="000000"/>
                <w:sz w:val="18"/>
                <w:szCs w:val="18"/>
                <w:lang w:val="sr-Cyrl-CS"/>
              </w:rPr>
              <w:t>.</w:t>
            </w:r>
            <w:r w:rsidRPr="000B6338">
              <w:rPr>
                <w:color w:val="000000"/>
                <w:sz w:val="18"/>
                <w:szCs w:val="18"/>
                <w:lang w:val="en-US"/>
              </w:rPr>
              <w:t>500</w:t>
            </w:r>
          </w:p>
        </w:tc>
        <w:tc>
          <w:tcPr>
            <w:tcW w:w="1205" w:type="dxa"/>
            <w:tcBorders>
              <w:top w:val="nil"/>
              <w:left w:val="nil"/>
              <w:bottom w:val="nil"/>
              <w:right w:val="single" w:sz="4" w:space="0" w:color="auto"/>
            </w:tcBorders>
            <w:shd w:val="clear" w:color="auto" w:fill="auto"/>
            <w:vAlign w:val="center"/>
            <w:hideMark/>
          </w:tcPr>
          <w:p w:rsidR="009E4F48" w:rsidRPr="000B6338" w:rsidRDefault="009E4F48" w:rsidP="00793FC6">
            <w:pPr>
              <w:jc w:val="center"/>
              <w:rPr>
                <w:color w:val="000000"/>
                <w:sz w:val="18"/>
                <w:szCs w:val="18"/>
                <w:lang w:val="en-US"/>
              </w:rPr>
            </w:pPr>
            <w:r w:rsidRPr="000B6338">
              <w:rPr>
                <w:color w:val="000000"/>
                <w:sz w:val="18"/>
                <w:szCs w:val="18"/>
                <w:lang w:val="en-US"/>
              </w:rPr>
              <w:t>Сопствена средства   4.939.500,00</w:t>
            </w:r>
          </w:p>
        </w:tc>
        <w:tc>
          <w:tcPr>
            <w:tcW w:w="711" w:type="dxa"/>
            <w:tcBorders>
              <w:top w:val="nil"/>
              <w:left w:val="nil"/>
              <w:bottom w:val="single" w:sz="4" w:space="0" w:color="auto"/>
              <w:right w:val="single" w:sz="4" w:space="0" w:color="auto"/>
            </w:tcBorders>
            <w:shd w:val="clear" w:color="auto" w:fill="auto"/>
            <w:noWrap/>
            <w:vAlign w:val="center"/>
            <w:hideMark/>
          </w:tcPr>
          <w:p w:rsidR="009E4F48" w:rsidRPr="000B6338" w:rsidRDefault="009E4F48" w:rsidP="00793FC6">
            <w:pPr>
              <w:jc w:val="center"/>
              <w:rPr>
                <w:color w:val="000000"/>
                <w:sz w:val="18"/>
                <w:szCs w:val="18"/>
                <w:lang w:val="en-US"/>
              </w:rPr>
            </w:pPr>
            <w:r w:rsidRPr="000B6338">
              <w:rPr>
                <w:color w:val="000000"/>
                <w:sz w:val="18"/>
                <w:szCs w:val="18"/>
                <w:lang w:val="en-US"/>
              </w:rPr>
              <w:t>539</w:t>
            </w:r>
          </w:p>
        </w:tc>
        <w:tc>
          <w:tcPr>
            <w:tcW w:w="1325" w:type="dxa"/>
            <w:tcBorders>
              <w:top w:val="nil"/>
              <w:left w:val="nil"/>
              <w:bottom w:val="single" w:sz="4" w:space="0" w:color="auto"/>
              <w:right w:val="single" w:sz="4" w:space="0" w:color="auto"/>
            </w:tcBorders>
            <w:shd w:val="clear" w:color="auto" w:fill="auto"/>
            <w:vAlign w:val="center"/>
            <w:hideMark/>
          </w:tcPr>
          <w:p w:rsidR="009E4F48" w:rsidRPr="000B6338" w:rsidRDefault="009E4F48" w:rsidP="00793FC6">
            <w:pPr>
              <w:jc w:val="center"/>
              <w:rPr>
                <w:color w:val="000000"/>
                <w:sz w:val="18"/>
                <w:szCs w:val="18"/>
                <w:lang w:val="en-US"/>
              </w:rPr>
            </w:pPr>
            <w:r w:rsidRPr="000B6338">
              <w:rPr>
                <w:color w:val="000000"/>
                <w:sz w:val="18"/>
                <w:szCs w:val="18"/>
                <w:lang w:val="en-US"/>
              </w:rPr>
              <w:t>Отворени поступак</w:t>
            </w:r>
          </w:p>
        </w:tc>
        <w:tc>
          <w:tcPr>
            <w:tcW w:w="1091" w:type="dxa"/>
            <w:tcBorders>
              <w:top w:val="nil"/>
              <w:left w:val="nil"/>
              <w:bottom w:val="single" w:sz="4" w:space="0" w:color="auto"/>
              <w:right w:val="single" w:sz="4" w:space="0" w:color="auto"/>
            </w:tcBorders>
            <w:shd w:val="clear" w:color="auto" w:fill="auto"/>
            <w:vAlign w:val="center"/>
            <w:hideMark/>
          </w:tcPr>
          <w:p w:rsidR="009E4F48" w:rsidRPr="000B6338" w:rsidRDefault="009E4F48" w:rsidP="00793FC6">
            <w:pPr>
              <w:jc w:val="center"/>
              <w:rPr>
                <w:color w:val="000000"/>
                <w:sz w:val="18"/>
                <w:szCs w:val="18"/>
                <w:lang w:val="en-US"/>
              </w:rPr>
            </w:pPr>
            <w:r w:rsidRPr="000B6338">
              <w:rPr>
                <w:color w:val="000000"/>
                <w:sz w:val="18"/>
                <w:szCs w:val="18"/>
                <w:lang w:val="en-US"/>
              </w:rPr>
              <w:t>април</w:t>
            </w:r>
          </w:p>
        </w:tc>
        <w:tc>
          <w:tcPr>
            <w:tcW w:w="1105" w:type="dxa"/>
            <w:tcBorders>
              <w:top w:val="nil"/>
              <w:left w:val="nil"/>
              <w:bottom w:val="single" w:sz="4" w:space="0" w:color="auto"/>
              <w:right w:val="single" w:sz="4" w:space="0" w:color="auto"/>
            </w:tcBorders>
            <w:shd w:val="clear" w:color="auto" w:fill="auto"/>
            <w:vAlign w:val="center"/>
            <w:hideMark/>
          </w:tcPr>
          <w:p w:rsidR="009E4F48" w:rsidRPr="000B6338" w:rsidRDefault="009E4F48" w:rsidP="00793FC6">
            <w:pPr>
              <w:jc w:val="center"/>
              <w:rPr>
                <w:color w:val="000000"/>
                <w:sz w:val="18"/>
                <w:szCs w:val="18"/>
                <w:lang w:val="en-US"/>
              </w:rPr>
            </w:pPr>
            <w:r w:rsidRPr="000B6338">
              <w:rPr>
                <w:color w:val="000000"/>
                <w:sz w:val="18"/>
                <w:szCs w:val="18"/>
                <w:lang w:val="en-US"/>
              </w:rPr>
              <w:t>јун</w:t>
            </w:r>
          </w:p>
        </w:tc>
        <w:tc>
          <w:tcPr>
            <w:tcW w:w="1050" w:type="dxa"/>
            <w:tcBorders>
              <w:top w:val="nil"/>
              <w:left w:val="nil"/>
              <w:bottom w:val="single" w:sz="4" w:space="0" w:color="auto"/>
              <w:right w:val="single" w:sz="4" w:space="0" w:color="auto"/>
            </w:tcBorders>
            <w:shd w:val="clear" w:color="auto" w:fill="auto"/>
            <w:vAlign w:val="center"/>
            <w:hideMark/>
          </w:tcPr>
          <w:p w:rsidR="009E4F48" w:rsidRPr="000B6338" w:rsidRDefault="009E4F48" w:rsidP="00793FC6">
            <w:pPr>
              <w:jc w:val="center"/>
              <w:rPr>
                <w:color w:val="000000"/>
                <w:sz w:val="18"/>
                <w:szCs w:val="18"/>
                <w:lang w:val="en-US"/>
              </w:rPr>
            </w:pPr>
            <w:r w:rsidRPr="000B6338">
              <w:rPr>
                <w:color w:val="000000"/>
                <w:sz w:val="18"/>
                <w:szCs w:val="18"/>
                <w:lang w:val="en-US"/>
              </w:rPr>
              <w:t>јун</w:t>
            </w:r>
          </w:p>
        </w:tc>
      </w:tr>
      <w:tr w:rsidR="009E4F48" w:rsidRPr="00C970A8" w:rsidTr="009E4F48">
        <w:trPr>
          <w:trHeight w:val="60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9E4F48" w:rsidRPr="000B6338" w:rsidRDefault="009E4F48" w:rsidP="000B6338">
            <w:pPr>
              <w:jc w:val="center"/>
              <w:rPr>
                <w:color w:val="000000"/>
                <w:sz w:val="18"/>
                <w:szCs w:val="18"/>
                <w:lang w:val="en-US"/>
              </w:rPr>
            </w:pPr>
            <w:r w:rsidRPr="000B6338">
              <w:rPr>
                <w:color w:val="000000"/>
                <w:sz w:val="18"/>
                <w:szCs w:val="18"/>
                <w:lang w:val="en-US"/>
              </w:rPr>
              <w:t>9.</w:t>
            </w:r>
          </w:p>
        </w:tc>
        <w:tc>
          <w:tcPr>
            <w:tcW w:w="1934" w:type="dxa"/>
            <w:tcBorders>
              <w:top w:val="nil"/>
              <w:left w:val="nil"/>
              <w:bottom w:val="single" w:sz="4" w:space="0" w:color="auto"/>
              <w:right w:val="single" w:sz="4" w:space="0" w:color="auto"/>
            </w:tcBorders>
            <w:shd w:val="clear" w:color="auto" w:fill="auto"/>
            <w:vAlign w:val="center"/>
            <w:hideMark/>
          </w:tcPr>
          <w:p w:rsidR="009E4F48" w:rsidRPr="000B6338" w:rsidRDefault="009E4F48" w:rsidP="000B6338">
            <w:pPr>
              <w:jc w:val="center"/>
              <w:rPr>
                <w:color w:val="000000"/>
                <w:sz w:val="18"/>
                <w:szCs w:val="18"/>
                <w:lang w:val="en-US"/>
              </w:rPr>
            </w:pPr>
            <w:r w:rsidRPr="000B6338">
              <w:rPr>
                <w:color w:val="000000"/>
                <w:sz w:val="18"/>
                <w:szCs w:val="18"/>
                <w:lang w:val="en-US"/>
              </w:rPr>
              <w:t>Опремање расадника заливним системом</w:t>
            </w:r>
          </w:p>
        </w:tc>
        <w:tc>
          <w:tcPr>
            <w:tcW w:w="1209" w:type="dxa"/>
            <w:tcBorders>
              <w:top w:val="nil"/>
              <w:left w:val="nil"/>
              <w:bottom w:val="single" w:sz="4" w:space="0" w:color="auto"/>
              <w:right w:val="nil"/>
            </w:tcBorders>
            <w:shd w:val="clear" w:color="auto" w:fill="auto"/>
            <w:noWrap/>
            <w:vAlign w:val="center"/>
            <w:hideMark/>
          </w:tcPr>
          <w:p w:rsidR="009E4F48" w:rsidRPr="000B6338" w:rsidRDefault="003816B8" w:rsidP="002F2016">
            <w:pPr>
              <w:jc w:val="center"/>
              <w:rPr>
                <w:color w:val="000000"/>
                <w:sz w:val="18"/>
                <w:szCs w:val="18"/>
                <w:lang w:val="sr-Cyrl-CS"/>
              </w:rPr>
            </w:pPr>
            <w:r>
              <w:rPr>
                <w:color w:val="000000"/>
                <w:sz w:val="18"/>
                <w:szCs w:val="18"/>
                <w:lang w:val="sr-Cyrl-CS"/>
              </w:rPr>
              <w:t>1</w:t>
            </w:r>
            <w:r w:rsidR="009E4F48" w:rsidRPr="00C970A8">
              <w:rPr>
                <w:color w:val="000000"/>
                <w:sz w:val="18"/>
                <w:szCs w:val="18"/>
                <w:lang w:val="sr-Cyrl-CS"/>
              </w:rPr>
              <w:t>.</w:t>
            </w:r>
            <w:r w:rsidR="002F2016">
              <w:rPr>
                <w:color w:val="000000"/>
                <w:sz w:val="18"/>
                <w:szCs w:val="18"/>
                <w:lang w:val="sr-Cyrl-CS"/>
              </w:rPr>
              <w:t>3</w:t>
            </w:r>
            <w:r w:rsidR="009E4F48" w:rsidRPr="00C970A8">
              <w:rPr>
                <w:color w:val="000000"/>
                <w:sz w:val="18"/>
                <w:szCs w:val="18"/>
                <w:lang w:val="en-US"/>
              </w:rPr>
              <w:t>00.</w:t>
            </w:r>
            <w:r w:rsidR="009E4F48" w:rsidRPr="000B6338">
              <w:rPr>
                <w:color w:val="000000"/>
                <w:sz w:val="18"/>
                <w:szCs w:val="18"/>
                <w:lang w:val="en-US"/>
              </w:rPr>
              <w:t>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F48" w:rsidRPr="000B6338" w:rsidRDefault="009E4F48" w:rsidP="002F2016">
            <w:pPr>
              <w:jc w:val="center"/>
              <w:rPr>
                <w:color w:val="000000"/>
                <w:sz w:val="18"/>
                <w:szCs w:val="18"/>
                <w:lang w:val="en-US"/>
              </w:rPr>
            </w:pPr>
            <w:r w:rsidRPr="000B6338">
              <w:rPr>
                <w:color w:val="000000"/>
                <w:sz w:val="18"/>
                <w:szCs w:val="18"/>
                <w:lang w:val="en-US"/>
              </w:rPr>
              <w:t xml:space="preserve">Сопствена средства </w:t>
            </w:r>
            <w:r w:rsidR="003816B8">
              <w:rPr>
                <w:color w:val="000000"/>
                <w:sz w:val="18"/>
                <w:szCs w:val="18"/>
              </w:rPr>
              <w:t>1</w:t>
            </w:r>
            <w:r w:rsidRPr="000B6338">
              <w:rPr>
                <w:color w:val="000000"/>
                <w:sz w:val="18"/>
                <w:szCs w:val="18"/>
                <w:lang w:val="en-US"/>
              </w:rPr>
              <w:t>.</w:t>
            </w:r>
            <w:r w:rsidR="002F2016">
              <w:rPr>
                <w:color w:val="000000"/>
                <w:sz w:val="18"/>
                <w:szCs w:val="18"/>
              </w:rPr>
              <w:t>3</w:t>
            </w:r>
            <w:r w:rsidRPr="000B6338">
              <w:rPr>
                <w:color w:val="000000"/>
                <w:sz w:val="18"/>
                <w:szCs w:val="18"/>
                <w:lang w:val="en-US"/>
              </w:rPr>
              <w:t>00.000,00</w:t>
            </w:r>
          </w:p>
        </w:tc>
        <w:tc>
          <w:tcPr>
            <w:tcW w:w="711" w:type="dxa"/>
            <w:tcBorders>
              <w:top w:val="nil"/>
              <w:left w:val="nil"/>
              <w:bottom w:val="single" w:sz="4" w:space="0" w:color="auto"/>
              <w:right w:val="single" w:sz="4" w:space="0" w:color="auto"/>
            </w:tcBorders>
            <w:shd w:val="clear" w:color="auto" w:fill="auto"/>
            <w:noWrap/>
            <w:vAlign w:val="center"/>
            <w:hideMark/>
          </w:tcPr>
          <w:p w:rsidR="009E4F48" w:rsidRPr="000B6338" w:rsidRDefault="009E4F48" w:rsidP="000B6338">
            <w:pPr>
              <w:jc w:val="center"/>
              <w:rPr>
                <w:color w:val="000000"/>
                <w:sz w:val="18"/>
                <w:szCs w:val="18"/>
                <w:lang w:val="en-US"/>
              </w:rPr>
            </w:pPr>
            <w:r w:rsidRPr="000B6338">
              <w:rPr>
                <w:color w:val="000000"/>
                <w:sz w:val="18"/>
                <w:szCs w:val="18"/>
                <w:lang w:val="en-US"/>
              </w:rPr>
              <w:t>532</w:t>
            </w:r>
          </w:p>
        </w:tc>
        <w:tc>
          <w:tcPr>
            <w:tcW w:w="1325" w:type="dxa"/>
            <w:tcBorders>
              <w:top w:val="nil"/>
              <w:left w:val="nil"/>
              <w:bottom w:val="single" w:sz="4" w:space="0" w:color="auto"/>
              <w:right w:val="single" w:sz="4" w:space="0" w:color="auto"/>
            </w:tcBorders>
            <w:shd w:val="clear" w:color="auto" w:fill="auto"/>
            <w:vAlign w:val="center"/>
            <w:hideMark/>
          </w:tcPr>
          <w:p w:rsidR="009E4F48" w:rsidRPr="000B6338" w:rsidRDefault="009E4F48" w:rsidP="000B6338">
            <w:pPr>
              <w:jc w:val="center"/>
              <w:rPr>
                <w:color w:val="000000"/>
                <w:sz w:val="18"/>
                <w:szCs w:val="18"/>
                <w:lang w:val="en-US"/>
              </w:rPr>
            </w:pPr>
            <w:r w:rsidRPr="000B6338">
              <w:rPr>
                <w:color w:val="000000"/>
                <w:sz w:val="18"/>
                <w:szCs w:val="18"/>
                <w:lang w:val="en-US"/>
              </w:rPr>
              <w:t>Поступак Ј.Н.М.В.</w:t>
            </w:r>
          </w:p>
        </w:tc>
        <w:tc>
          <w:tcPr>
            <w:tcW w:w="1091" w:type="dxa"/>
            <w:tcBorders>
              <w:top w:val="nil"/>
              <w:left w:val="nil"/>
              <w:bottom w:val="single" w:sz="4" w:space="0" w:color="auto"/>
              <w:right w:val="single" w:sz="4" w:space="0" w:color="auto"/>
            </w:tcBorders>
            <w:shd w:val="clear" w:color="auto" w:fill="auto"/>
            <w:vAlign w:val="center"/>
            <w:hideMark/>
          </w:tcPr>
          <w:p w:rsidR="009E4F48" w:rsidRPr="000B6338" w:rsidRDefault="009E4F48" w:rsidP="000B6338">
            <w:pPr>
              <w:jc w:val="center"/>
              <w:rPr>
                <w:color w:val="000000"/>
                <w:sz w:val="18"/>
                <w:szCs w:val="18"/>
                <w:lang w:val="en-US"/>
              </w:rPr>
            </w:pPr>
            <w:r w:rsidRPr="000B6338">
              <w:rPr>
                <w:color w:val="000000"/>
                <w:sz w:val="18"/>
                <w:szCs w:val="18"/>
                <w:lang w:val="en-US"/>
              </w:rPr>
              <w:t>април</w:t>
            </w:r>
          </w:p>
        </w:tc>
        <w:tc>
          <w:tcPr>
            <w:tcW w:w="1105" w:type="dxa"/>
            <w:tcBorders>
              <w:top w:val="nil"/>
              <w:left w:val="nil"/>
              <w:bottom w:val="single" w:sz="4" w:space="0" w:color="auto"/>
              <w:right w:val="single" w:sz="4" w:space="0" w:color="auto"/>
            </w:tcBorders>
            <w:shd w:val="clear" w:color="auto" w:fill="auto"/>
            <w:vAlign w:val="center"/>
            <w:hideMark/>
          </w:tcPr>
          <w:p w:rsidR="009E4F48" w:rsidRPr="000B6338" w:rsidRDefault="009E4F48" w:rsidP="000B6338">
            <w:pPr>
              <w:jc w:val="center"/>
              <w:rPr>
                <w:color w:val="000000"/>
                <w:sz w:val="18"/>
                <w:szCs w:val="18"/>
                <w:lang w:val="en-US"/>
              </w:rPr>
            </w:pPr>
            <w:r w:rsidRPr="000B6338">
              <w:rPr>
                <w:color w:val="000000"/>
                <w:sz w:val="18"/>
                <w:szCs w:val="18"/>
                <w:lang w:val="en-US"/>
              </w:rPr>
              <w:t>мај</w:t>
            </w:r>
          </w:p>
        </w:tc>
        <w:tc>
          <w:tcPr>
            <w:tcW w:w="1050" w:type="dxa"/>
            <w:tcBorders>
              <w:top w:val="nil"/>
              <w:left w:val="nil"/>
              <w:bottom w:val="single" w:sz="4" w:space="0" w:color="auto"/>
              <w:right w:val="single" w:sz="4" w:space="0" w:color="auto"/>
            </w:tcBorders>
            <w:shd w:val="clear" w:color="auto" w:fill="auto"/>
            <w:vAlign w:val="center"/>
            <w:hideMark/>
          </w:tcPr>
          <w:p w:rsidR="009E4F48" w:rsidRPr="000B6338" w:rsidRDefault="009E4F48" w:rsidP="000B6338">
            <w:pPr>
              <w:jc w:val="center"/>
              <w:rPr>
                <w:color w:val="000000"/>
                <w:sz w:val="18"/>
                <w:szCs w:val="18"/>
                <w:lang w:val="en-US"/>
              </w:rPr>
            </w:pPr>
            <w:r w:rsidRPr="000B6338">
              <w:rPr>
                <w:color w:val="000000"/>
                <w:sz w:val="18"/>
                <w:szCs w:val="18"/>
                <w:lang w:val="en-US"/>
              </w:rPr>
              <w:t>мај</w:t>
            </w:r>
          </w:p>
        </w:tc>
      </w:tr>
    </w:tbl>
    <w:p w:rsidR="00527F13" w:rsidRPr="00C970A8" w:rsidRDefault="00527F13" w:rsidP="00527F13">
      <w:pPr>
        <w:rPr>
          <w:sz w:val="16"/>
          <w:szCs w:val="16"/>
          <w:lang w:val="sr-Cyrl-CS"/>
        </w:rPr>
      </w:pPr>
    </w:p>
    <w:p w:rsidR="00527F13" w:rsidRPr="00C970A8" w:rsidRDefault="00527F13" w:rsidP="00527F13">
      <w:pPr>
        <w:rPr>
          <w:sz w:val="16"/>
          <w:szCs w:val="16"/>
          <w:lang w:val="sr-Cyrl-CS"/>
        </w:rPr>
      </w:pPr>
    </w:p>
    <w:p w:rsidR="008A28E8" w:rsidRPr="00C970A8" w:rsidRDefault="008A28E8" w:rsidP="00527F13">
      <w:pPr>
        <w:rPr>
          <w:sz w:val="16"/>
          <w:szCs w:val="16"/>
          <w:lang w:val="sr-Cyrl-CS"/>
        </w:rPr>
      </w:pPr>
    </w:p>
    <w:p w:rsidR="008A28E8" w:rsidRPr="00C970A8" w:rsidRDefault="008A28E8" w:rsidP="00527F13">
      <w:pPr>
        <w:rPr>
          <w:sz w:val="16"/>
          <w:szCs w:val="16"/>
          <w:lang w:val="sr-Cyrl-CS"/>
        </w:rPr>
      </w:pPr>
    </w:p>
    <w:p w:rsidR="008A28E8" w:rsidRPr="00C970A8" w:rsidRDefault="008A28E8" w:rsidP="00527F13">
      <w:pPr>
        <w:rPr>
          <w:sz w:val="16"/>
          <w:szCs w:val="16"/>
          <w:lang w:val="sr-Cyrl-CS"/>
        </w:rPr>
      </w:pPr>
    </w:p>
    <w:p w:rsidR="008A28E8" w:rsidRPr="00C970A8" w:rsidRDefault="008A28E8" w:rsidP="00527F13">
      <w:pPr>
        <w:rPr>
          <w:sz w:val="16"/>
          <w:szCs w:val="16"/>
          <w:lang w:val="sr-Cyrl-CS"/>
        </w:rPr>
      </w:pPr>
    </w:p>
    <w:p w:rsidR="008A28E8" w:rsidRPr="00C970A8" w:rsidRDefault="008A28E8" w:rsidP="00527F13">
      <w:pPr>
        <w:rPr>
          <w:sz w:val="16"/>
          <w:szCs w:val="16"/>
          <w:lang w:val="sr-Cyrl-CS"/>
        </w:rPr>
      </w:pPr>
    </w:p>
    <w:tbl>
      <w:tblPr>
        <w:tblW w:w="10308" w:type="dxa"/>
        <w:tblInd w:w="94" w:type="dxa"/>
        <w:tblLook w:val="04A0"/>
      </w:tblPr>
      <w:tblGrid>
        <w:gridCol w:w="691"/>
        <w:gridCol w:w="1835"/>
        <w:gridCol w:w="1367"/>
        <w:gridCol w:w="1274"/>
        <w:gridCol w:w="800"/>
        <w:gridCol w:w="1037"/>
        <w:gridCol w:w="1144"/>
        <w:gridCol w:w="1123"/>
        <w:gridCol w:w="1037"/>
      </w:tblGrid>
      <w:tr w:rsidR="008A28E8" w:rsidRPr="008A28E8" w:rsidTr="008A28E8">
        <w:trPr>
          <w:trHeight w:val="458"/>
        </w:trPr>
        <w:tc>
          <w:tcPr>
            <w:tcW w:w="691" w:type="dxa"/>
            <w:tcBorders>
              <w:top w:val="single" w:sz="4" w:space="0" w:color="auto"/>
              <w:left w:val="single" w:sz="4" w:space="0" w:color="auto"/>
              <w:bottom w:val="nil"/>
              <w:right w:val="single" w:sz="4" w:space="0" w:color="auto"/>
            </w:tcBorders>
            <w:shd w:val="clear" w:color="auto" w:fill="auto"/>
            <w:noWrap/>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Ред.</w:t>
            </w:r>
          </w:p>
        </w:tc>
        <w:tc>
          <w:tcPr>
            <w:tcW w:w="183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Предмет набвке</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Процењена вредност (укупно, по годинама)</w:t>
            </w:r>
          </w:p>
        </w:tc>
        <w:tc>
          <w:tcPr>
            <w:tcW w:w="2074" w:type="dxa"/>
            <w:gridSpan w:val="2"/>
            <w:tcBorders>
              <w:top w:val="single" w:sz="4" w:space="0" w:color="auto"/>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Процењена средства у фин. плану (без ПДВ-а)</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Врста поступка</w:t>
            </w:r>
          </w:p>
        </w:tc>
        <w:tc>
          <w:tcPr>
            <w:tcW w:w="3304" w:type="dxa"/>
            <w:gridSpan w:val="3"/>
            <w:tcBorders>
              <w:top w:val="single" w:sz="4" w:space="0" w:color="auto"/>
              <w:left w:val="nil"/>
              <w:bottom w:val="single" w:sz="4" w:space="0" w:color="auto"/>
              <w:right w:val="single" w:sz="4" w:space="0" w:color="auto"/>
            </w:tcBorders>
            <w:shd w:val="clear" w:color="auto" w:fill="auto"/>
            <w:noWrap/>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Оквирни датум</w:t>
            </w:r>
          </w:p>
        </w:tc>
      </w:tr>
      <w:tr w:rsidR="008A28E8" w:rsidRPr="008A28E8" w:rsidTr="008A28E8">
        <w:trPr>
          <w:trHeight w:val="458"/>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8A28E8" w:rsidRPr="008A28E8" w:rsidRDefault="008A28E8" w:rsidP="008A28E8">
            <w:pPr>
              <w:rPr>
                <w:color w:val="000000"/>
                <w:sz w:val="16"/>
                <w:szCs w:val="16"/>
                <w:lang w:val="en-US"/>
              </w:rPr>
            </w:pPr>
            <w:r w:rsidRPr="008A28E8">
              <w:rPr>
                <w:color w:val="000000"/>
                <w:sz w:val="16"/>
                <w:szCs w:val="16"/>
                <w:lang w:val="en-US"/>
              </w:rPr>
              <w:t xml:space="preserve">  број</w:t>
            </w:r>
          </w:p>
        </w:tc>
        <w:tc>
          <w:tcPr>
            <w:tcW w:w="1835" w:type="dxa"/>
            <w:vMerge/>
            <w:tcBorders>
              <w:top w:val="single" w:sz="4" w:space="0" w:color="auto"/>
              <w:left w:val="nil"/>
              <w:bottom w:val="single" w:sz="4" w:space="0" w:color="auto"/>
              <w:right w:val="single" w:sz="4" w:space="0" w:color="auto"/>
            </w:tcBorders>
            <w:vAlign w:val="center"/>
            <w:hideMark/>
          </w:tcPr>
          <w:p w:rsidR="008A28E8" w:rsidRPr="008A28E8" w:rsidRDefault="008A28E8" w:rsidP="008A28E8">
            <w:pPr>
              <w:rPr>
                <w:color w:val="000000"/>
                <w:sz w:val="16"/>
                <w:szCs w:val="16"/>
                <w:lang w:val="en-US"/>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8A28E8" w:rsidRPr="008A28E8" w:rsidRDefault="008A28E8" w:rsidP="008A28E8">
            <w:pPr>
              <w:rPr>
                <w:color w:val="000000"/>
                <w:sz w:val="16"/>
                <w:szCs w:val="16"/>
                <w:lang w:val="en-US"/>
              </w:rPr>
            </w:pPr>
          </w:p>
        </w:tc>
        <w:tc>
          <w:tcPr>
            <w:tcW w:w="1274" w:type="dxa"/>
            <w:tcBorders>
              <w:top w:val="nil"/>
              <w:left w:val="nil"/>
              <w:bottom w:val="single" w:sz="4" w:space="0" w:color="auto"/>
              <w:right w:val="single" w:sz="4" w:space="0" w:color="auto"/>
            </w:tcBorders>
            <w:shd w:val="clear" w:color="auto" w:fill="auto"/>
            <w:noWrap/>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Износ</w:t>
            </w:r>
          </w:p>
        </w:tc>
        <w:tc>
          <w:tcPr>
            <w:tcW w:w="799" w:type="dxa"/>
            <w:tcBorders>
              <w:top w:val="nil"/>
              <w:left w:val="nil"/>
              <w:bottom w:val="single" w:sz="4" w:space="0" w:color="auto"/>
              <w:right w:val="single" w:sz="4" w:space="0" w:color="auto"/>
            </w:tcBorders>
            <w:shd w:val="clear" w:color="auto" w:fill="auto"/>
            <w:noWrap/>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Конто</w:t>
            </w: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8A28E8" w:rsidRPr="008A28E8" w:rsidRDefault="008A28E8" w:rsidP="008A28E8">
            <w:pPr>
              <w:rPr>
                <w:color w:val="000000"/>
                <w:sz w:val="16"/>
                <w:szCs w:val="16"/>
                <w:lang w:val="en-US"/>
              </w:rPr>
            </w:pPr>
          </w:p>
        </w:tc>
        <w:tc>
          <w:tcPr>
            <w:tcW w:w="1144"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Покретања поступка</w:t>
            </w:r>
          </w:p>
        </w:tc>
        <w:tc>
          <w:tcPr>
            <w:tcW w:w="1123"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Закључења уговора</w:t>
            </w:r>
          </w:p>
        </w:tc>
        <w:tc>
          <w:tcPr>
            <w:tcW w:w="1037"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Извршења уговора</w:t>
            </w:r>
          </w:p>
        </w:tc>
      </w:tr>
      <w:tr w:rsidR="008A28E8" w:rsidRPr="008A28E8" w:rsidTr="008A28E8">
        <w:trPr>
          <w:trHeight w:val="306"/>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8A28E8" w:rsidRPr="008A28E8" w:rsidRDefault="008A28E8" w:rsidP="008A28E8">
            <w:pPr>
              <w:rPr>
                <w:color w:val="000000"/>
                <w:sz w:val="22"/>
                <w:szCs w:val="22"/>
                <w:lang w:val="en-US"/>
              </w:rPr>
            </w:pPr>
            <w:r w:rsidRPr="008A28E8">
              <w:rPr>
                <w:color w:val="000000"/>
                <w:sz w:val="22"/>
                <w:szCs w:val="22"/>
                <w:lang w:val="en-US"/>
              </w:rPr>
              <w:t> </w:t>
            </w:r>
          </w:p>
        </w:tc>
        <w:tc>
          <w:tcPr>
            <w:tcW w:w="1835" w:type="dxa"/>
            <w:tcBorders>
              <w:top w:val="nil"/>
              <w:left w:val="nil"/>
              <w:bottom w:val="single" w:sz="4" w:space="0" w:color="auto"/>
              <w:right w:val="single" w:sz="4" w:space="0" w:color="auto"/>
            </w:tcBorders>
            <w:shd w:val="clear" w:color="auto" w:fill="auto"/>
            <w:noWrap/>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III Радови</w:t>
            </w:r>
          </w:p>
        </w:tc>
        <w:tc>
          <w:tcPr>
            <w:tcW w:w="1367" w:type="dxa"/>
            <w:tcBorders>
              <w:top w:val="nil"/>
              <w:left w:val="nil"/>
              <w:bottom w:val="single" w:sz="4" w:space="0" w:color="auto"/>
              <w:right w:val="single" w:sz="4" w:space="0" w:color="auto"/>
            </w:tcBorders>
            <w:shd w:val="clear" w:color="auto" w:fill="auto"/>
            <w:noWrap/>
            <w:vAlign w:val="center"/>
            <w:hideMark/>
          </w:tcPr>
          <w:p w:rsidR="008A28E8" w:rsidRPr="008A28E8" w:rsidRDefault="00A5778C" w:rsidP="00B906AF">
            <w:pPr>
              <w:jc w:val="center"/>
              <w:rPr>
                <w:color w:val="000000"/>
                <w:sz w:val="18"/>
                <w:szCs w:val="18"/>
                <w:lang w:val="sr-Cyrl-CS"/>
              </w:rPr>
            </w:pPr>
            <w:r>
              <w:rPr>
                <w:color w:val="000000"/>
                <w:sz w:val="18"/>
                <w:szCs w:val="18"/>
                <w:lang w:val="sr-Cyrl-CS"/>
              </w:rPr>
              <w:t>15.</w:t>
            </w:r>
            <w:r w:rsidR="00B906AF">
              <w:rPr>
                <w:color w:val="000000"/>
                <w:sz w:val="18"/>
                <w:szCs w:val="18"/>
                <w:lang w:val="sr-Cyrl-CS"/>
              </w:rPr>
              <w:t>33</w:t>
            </w:r>
            <w:r>
              <w:rPr>
                <w:color w:val="000000"/>
                <w:sz w:val="18"/>
                <w:szCs w:val="18"/>
                <w:lang w:val="sr-Cyrl-CS"/>
              </w:rPr>
              <w:t>3.878,33</w:t>
            </w:r>
          </w:p>
        </w:tc>
        <w:tc>
          <w:tcPr>
            <w:tcW w:w="1274" w:type="dxa"/>
            <w:tcBorders>
              <w:top w:val="nil"/>
              <w:left w:val="nil"/>
              <w:bottom w:val="single" w:sz="4" w:space="0" w:color="auto"/>
              <w:right w:val="single" w:sz="4" w:space="0" w:color="auto"/>
            </w:tcBorders>
            <w:shd w:val="clear" w:color="auto" w:fill="auto"/>
            <w:noWrap/>
            <w:vAlign w:val="center"/>
            <w:hideMark/>
          </w:tcPr>
          <w:p w:rsidR="008A28E8" w:rsidRPr="00A5778C" w:rsidRDefault="00A5778C" w:rsidP="00B906AF">
            <w:pPr>
              <w:jc w:val="center"/>
              <w:rPr>
                <w:color w:val="000000"/>
                <w:sz w:val="16"/>
                <w:szCs w:val="16"/>
                <w:lang w:val="sr-Cyrl-CS"/>
              </w:rPr>
            </w:pPr>
            <w:r>
              <w:rPr>
                <w:color w:val="000000"/>
                <w:sz w:val="16"/>
                <w:szCs w:val="16"/>
                <w:lang w:val="sr-Cyrl-CS"/>
              </w:rPr>
              <w:t>15.</w:t>
            </w:r>
            <w:r w:rsidR="00B906AF">
              <w:rPr>
                <w:color w:val="000000"/>
                <w:sz w:val="16"/>
                <w:szCs w:val="16"/>
                <w:lang w:val="sr-Cyrl-CS"/>
              </w:rPr>
              <w:t>33</w:t>
            </w:r>
            <w:r>
              <w:rPr>
                <w:color w:val="000000"/>
                <w:sz w:val="16"/>
                <w:szCs w:val="16"/>
                <w:lang w:val="sr-Cyrl-CS"/>
              </w:rPr>
              <w:t>3.878,33</w:t>
            </w:r>
          </w:p>
        </w:tc>
        <w:tc>
          <w:tcPr>
            <w:tcW w:w="799" w:type="dxa"/>
            <w:tcBorders>
              <w:top w:val="nil"/>
              <w:left w:val="nil"/>
              <w:bottom w:val="single" w:sz="4" w:space="0" w:color="auto"/>
              <w:right w:val="single" w:sz="4" w:space="0" w:color="auto"/>
            </w:tcBorders>
            <w:shd w:val="clear" w:color="auto" w:fill="auto"/>
            <w:noWrap/>
            <w:vAlign w:val="center"/>
            <w:hideMark/>
          </w:tcPr>
          <w:p w:rsidR="008A28E8" w:rsidRPr="008A28E8" w:rsidRDefault="008A28E8" w:rsidP="008A28E8">
            <w:pPr>
              <w:rPr>
                <w:color w:val="000000"/>
                <w:sz w:val="22"/>
                <w:szCs w:val="22"/>
                <w:lang w:val="en-US"/>
              </w:rPr>
            </w:pPr>
            <w:r w:rsidRPr="008A28E8">
              <w:rPr>
                <w:color w:val="000000"/>
                <w:sz w:val="22"/>
                <w:szCs w:val="22"/>
                <w:lang w:val="en-US"/>
              </w:rPr>
              <w:t> </w:t>
            </w:r>
          </w:p>
        </w:tc>
        <w:tc>
          <w:tcPr>
            <w:tcW w:w="1037" w:type="dxa"/>
            <w:tcBorders>
              <w:top w:val="nil"/>
              <w:left w:val="nil"/>
              <w:bottom w:val="single" w:sz="4" w:space="0" w:color="auto"/>
              <w:right w:val="single" w:sz="4" w:space="0" w:color="auto"/>
            </w:tcBorders>
            <w:shd w:val="clear" w:color="auto" w:fill="auto"/>
            <w:noWrap/>
            <w:vAlign w:val="center"/>
            <w:hideMark/>
          </w:tcPr>
          <w:p w:rsidR="008A28E8" w:rsidRPr="008A28E8" w:rsidRDefault="008A28E8" w:rsidP="008A28E8">
            <w:pPr>
              <w:rPr>
                <w:color w:val="000000"/>
                <w:sz w:val="22"/>
                <w:szCs w:val="22"/>
                <w:lang w:val="en-US"/>
              </w:rPr>
            </w:pPr>
            <w:r w:rsidRPr="008A28E8">
              <w:rPr>
                <w:color w:val="000000"/>
                <w:sz w:val="22"/>
                <w:szCs w:val="22"/>
                <w:lang w:val="en-US"/>
              </w:rPr>
              <w:t> </w:t>
            </w:r>
          </w:p>
        </w:tc>
        <w:tc>
          <w:tcPr>
            <w:tcW w:w="1144" w:type="dxa"/>
            <w:tcBorders>
              <w:top w:val="nil"/>
              <w:left w:val="nil"/>
              <w:bottom w:val="single" w:sz="4" w:space="0" w:color="auto"/>
              <w:right w:val="single" w:sz="4" w:space="0" w:color="auto"/>
            </w:tcBorders>
            <w:shd w:val="clear" w:color="auto" w:fill="auto"/>
            <w:noWrap/>
            <w:vAlign w:val="center"/>
            <w:hideMark/>
          </w:tcPr>
          <w:p w:rsidR="008A28E8" w:rsidRPr="008A28E8" w:rsidRDefault="008A28E8" w:rsidP="008A28E8">
            <w:pPr>
              <w:rPr>
                <w:color w:val="000000"/>
                <w:sz w:val="22"/>
                <w:szCs w:val="22"/>
                <w:lang w:val="en-US"/>
              </w:rPr>
            </w:pPr>
            <w:r w:rsidRPr="008A28E8">
              <w:rPr>
                <w:color w:val="000000"/>
                <w:sz w:val="22"/>
                <w:szCs w:val="22"/>
                <w:lang w:val="en-US"/>
              </w:rPr>
              <w:t> </w:t>
            </w:r>
          </w:p>
        </w:tc>
        <w:tc>
          <w:tcPr>
            <w:tcW w:w="1123" w:type="dxa"/>
            <w:tcBorders>
              <w:top w:val="nil"/>
              <w:left w:val="nil"/>
              <w:bottom w:val="single" w:sz="4" w:space="0" w:color="auto"/>
              <w:right w:val="single" w:sz="4" w:space="0" w:color="auto"/>
            </w:tcBorders>
            <w:shd w:val="clear" w:color="auto" w:fill="auto"/>
            <w:noWrap/>
            <w:vAlign w:val="center"/>
            <w:hideMark/>
          </w:tcPr>
          <w:p w:rsidR="008A28E8" w:rsidRPr="008A28E8" w:rsidRDefault="008A28E8" w:rsidP="008A28E8">
            <w:pPr>
              <w:rPr>
                <w:color w:val="000000"/>
                <w:sz w:val="22"/>
                <w:szCs w:val="22"/>
                <w:lang w:val="en-US"/>
              </w:rPr>
            </w:pPr>
            <w:r w:rsidRPr="008A28E8">
              <w:rPr>
                <w:color w:val="000000"/>
                <w:sz w:val="22"/>
                <w:szCs w:val="22"/>
                <w:lang w:val="en-US"/>
              </w:rPr>
              <w:t> </w:t>
            </w:r>
          </w:p>
        </w:tc>
        <w:tc>
          <w:tcPr>
            <w:tcW w:w="1037" w:type="dxa"/>
            <w:tcBorders>
              <w:top w:val="nil"/>
              <w:left w:val="nil"/>
              <w:bottom w:val="single" w:sz="4" w:space="0" w:color="auto"/>
              <w:right w:val="single" w:sz="4" w:space="0" w:color="auto"/>
            </w:tcBorders>
            <w:shd w:val="clear" w:color="auto" w:fill="auto"/>
            <w:noWrap/>
            <w:vAlign w:val="center"/>
            <w:hideMark/>
          </w:tcPr>
          <w:p w:rsidR="008A28E8" w:rsidRPr="008A28E8" w:rsidRDefault="008A28E8" w:rsidP="008A28E8">
            <w:pPr>
              <w:rPr>
                <w:color w:val="000000"/>
                <w:sz w:val="22"/>
                <w:szCs w:val="22"/>
                <w:lang w:val="en-US"/>
              </w:rPr>
            </w:pPr>
            <w:r w:rsidRPr="008A28E8">
              <w:rPr>
                <w:color w:val="000000"/>
                <w:sz w:val="22"/>
                <w:szCs w:val="22"/>
                <w:lang w:val="en-US"/>
              </w:rPr>
              <w:t> </w:t>
            </w:r>
          </w:p>
        </w:tc>
      </w:tr>
      <w:tr w:rsidR="00C970A8" w:rsidRPr="008A28E8" w:rsidTr="008A28E8">
        <w:trPr>
          <w:trHeight w:val="1146"/>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1.</w:t>
            </w:r>
          </w:p>
        </w:tc>
        <w:tc>
          <w:tcPr>
            <w:tcW w:w="1835"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Појачано одржавање дела приступног пута до  депоније (друга фаза)</w:t>
            </w:r>
          </w:p>
        </w:tc>
        <w:tc>
          <w:tcPr>
            <w:tcW w:w="1367"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8"/>
                <w:szCs w:val="18"/>
                <w:lang w:val="sr-Cyrl-CS"/>
              </w:rPr>
            </w:pPr>
            <w:r w:rsidRPr="00C970A8">
              <w:rPr>
                <w:color w:val="000000"/>
                <w:sz w:val="18"/>
                <w:szCs w:val="18"/>
                <w:lang w:val="en-US"/>
              </w:rPr>
              <w:t>6</w:t>
            </w:r>
            <w:r w:rsidRPr="00C970A8">
              <w:rPr>
                <w:color w:val="000000"/>
                <w:sz w:val="18"/>
                <w:szCs w:val="18"/>
                <w:lang w:val="sr-Cyrl-CS"/>
              </w:rPr>
              <w:t>.</w:t>
            </w:r>
            <w:r w:rsidRPr="00C970A8">
              <w:rPr>
                <w:color w:val="000000"/>
                <w:sz w:val="18"/>
                <w:szCs w:val="18"/>
                <w:lang w:val="en-US"/>
              </w:rPr>
              <w:t>000</w:t>
            </w:r>
            <w:r w:rsidRPr="00C970A8">
              <w:rPr>
                <w:color w:val="000000"/>
                <w:sz w:val="18"/>
                <w:szCs w:val="18"/>
                <w:lang w:val="sr-Cyrl-CS"/>
              </w:rPr>
              <w:t>.</w:t>
            </w:r>
            <w:r w:rsidRPr="008A28E8">
              <w:rPr>
                <w:color w:val="000000"/>
                <w:sz w:val="18"/>
                <w:szCs w:val="18"/>
                <w:lang w:val="en-US"/>
              </w:rPr>
              <w:t>000</w:t>
            </w:r>
          </w:p>
        </w:tc>
        <w:tc>
          <w:tcPr>
            <w:tcW w:w="1274"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Сопствена средства 6.000.000,00</w:t>
            </w:r>
          </w:p>
        </w:tc>
        <w:tc>
          <w:tcPr>
            <w:tcW w:w="799" w:type="dxa"/>
            <w:tcBorders>
              <w:top w:val="nil"/>
              <w:left w:val="nil"/>
              <w:bottom w:val="single" w:sz="4" w:space="0" w:color="auto"/>
              <w:right w:val="single" w:sz="4" w:space="0" w:color="auto"/>
            </w:tcBorders>
            <w:shd w:val="clear" w:color="auto" w:fill="auto"/>
            <w:noWrap/>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532</w:t>
            </w:r>
          </w:p>
        </w:tc>
        <w:tc>
          <w:tcPr>
            <w:tcW w:w="1037"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Отворени поступак</w:t>
            </w:r>
          </w:p>
        </w:tc>
        <w:tc>
          <w:tcPr>
            <w:tcW w:w="1144"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мај</w:t>
            </w:r>
          </w:p>
        </w:tc>
        <w:tc>
          <w:tcPr>
            <w:tcW w:w="1123"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јун</w:t>
            </w:r>
          </w:p>
        </w:tc>
        <w:tc>
          <w:tcPr>
            <w:tcW w:w="1037"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јул</w:t>
            </w:r>
          </w:p>
        </w:tc>
      </w:tr>
      <w:tr w:rsidR="00C970A8" w:rsidRPr="008A28E8" w:rsidTr="008A28E8">
        <w:trPr>
          <w:trHeight w:val="916"/>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2.</w:t>
            </w:r>
          </w:p>
        </w:tc>
        <w:tc>
          <w:tcPr>
            <w:tcW w:w="1835"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Реконструкција надстрешнице за возила на техничкој бази</w:t>
            </w:r>
          </w:p>
        </w:tc>
        <w:tc>
          <w:tcPr>
            <w:tcW w:w="1367"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8"/>
                <w:szCs w:val="18"/>
                <w:lang w:val="sr-Cyrl-CS"/>
              </w:rPr>
            </w:pPr>
            <w:r w:rsidRPr="00C970A8">
              <w:rPr>
                <w:color w:val="000000"/>
                <w:sz w:val="18"/>
                <w:szCs w:val="18"/>
                <w:lang w:val="en-US"/>
              </w:rPr>
              <w:t>3</w:t>
            </w:r>
            <w:r w:rsidRPr="00C970A8">
              <w:rPr>
                <w:color w:val="000000"/>
                <w:sz w:val="18"/>
                <w:szCs w:val="18"/>
                <w:lang w:val="sr-Cyrl-CS"/>
              </w:rPr>
              <w:t>.</w:t>
            </w:r>
            <w:r w:rsidRPr="00C970A8">
              <w:rPr>
                <w:color w:val="000000"/>
                <w:sz w:val="18"/>
                <w:szCs w:val="18"/>
                <w:lang w:val="en-US"/>
              </w:rPr>
              <w:t>000</w:t>
            </w:r>
            <w:r w:rsidRPr="00C970A8">
              <w:rPr>
                <w:color w:val="000000"/>
                <w:sz w:val="18"/>
                <w:szCs w:val="18"/>
                <w:lang w:val="sr-Cyrl-CS"/>
              </w:rPr>
              <w:t>.</w:t>
            </w:r>
            <w:r w:rsidRPr="008A28E8">
              <w:rPr>
                <w:color w:val="000000"/>
                <w:sz w:val="18"/>
                <w:szCs w:val="18"/>
                <w:lang w:val="en-US"/>
              </w:rPr>
              <w:t>000</w:t>
            </w:r>
          </w:p>
        </w:tc>
        <w:tc>
          <w:tcPr>
            <w:tcW w:w="1274"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Сопствена средства 3.000.000,00</w:t>
            </w:r>
          </w:p>
        </w:tc>
        <w:tc>
          <w:tcPr>
            <w:tcW w:w="799" w:type="dxa"/>
            <w:tcBorders>
              <w:top w:val="nil"/>
              <w:left w:val="nil"/>
              <w:bottom w:val="single" w:sz="4" w:space="0" w:color="auto"/>
              <w:right w:val="single" w:sz="4" w:space="0" w:color="auto"/>
            </w:tcBorders>
            <w:shd w:val="clear" w:color="auto" w:fill="auto"/>
            <w:noWrap/>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532</w:t>
            </w:r>
          </w:p>
        </w:tc>
        <w:tc>
          <w:tcPr>
            <w:tcW w:w="1037"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Поступак Ј.Н.М.В.</w:t>
            </w:r>
          </w:p>
        </w:tc>
        <w:tc>
          <w:tcPr>
            <w:tcW w:w="1144"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јун</w:t>
            </w:r>
          </w:p>
        </w:tc>
        <w:tc>
          <w:tcPr>
            <w:tcW w:w="1123"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јул</w:t>
            </w:r>
          </w:p>
        </w:tc>
        <w:tc>
          <w:tcPr>
            <w:tcW w:w="1037"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август</w:t>
            </w:r>
          </w:p>
        </w:tc>
      </w:tr>
      <w:tr w:rsidR="00C970A8" w:rsidRPr="008A28E8" w:rsidTr="008A28E8">
        <w:trPr>
          <w:trHeight w:val="688"/>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3.</w:t>
            </w:r>
          </w:p>
        </w:tc>
        <w:tc>
          <w:tcPr>
            <w:tcW w:w="1835"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Реконструкција рециклажног дворишта</w:t>
            </w:r>
          </w:p>
        </w:tc>
        <w:tc>
          <w:tcPr>
            <w:tcW w:w="1367" w:type="dxa"/>
            <w:tcBorders>
              <w:top w:val="nil"/>
              <w:left w:val="nil"/>
              <w:bottom w:val="single" w:sz="4" w:space="0" w:color="auto"/>
              <w:right w:val="single" w:sz="4" w:space="0" w:color="auto"/>
            </w:tcBorders>
            <w:shd w:val="clear" w:color="auto" w:fill="auto"/>
            <w:vAlign w:val="center"/>
            <w:hideMark/>
          </w:tcPr>
          <w:p w:rsidR="008A28E8" w:rsidRPr="008A28E8" w:rsidRDefault="005C285D" w:rsidP="005C285D">
            <w:pPr>
              <w:jc w:val="center"/>
              <w:rPr>
                <w:color w:val="000000"/>
                <w:sz w:val="18"/>
                <w:szCs w:val="18"/>
                <w:lang w:val="sr-Cyrl-CS"/>
              </w:rPr>
            </w:pPr>
            <w:r>
              <w:rPr>
                <w:color w:val="000000"/>
                <w:sz w:val="18"/>
                <w:szCs w:val="18"/>
              </w:rPr>
              <w:t>1.000</w:t>
            </w:r>
            <w:r w:rsidR="008A28E8" w:rsidRPr="00C970A8">
              <w:rPr>
                <w:color w:val="000000"/>
                <w:sz w:val="18"/>
                <w:szCs w:val="18"/>
                <w:lang w:val="sr-Cyrl-CS"/>
              </w:rPr>
              <w:t>.</w:t>
            </w:r>
            <w:r w:rsidR="008A28E8" w:rsidRPr="008A28E8">
              <w:rPr>
                <w:color w:val="000000"/>
                <w:sz w:val="18"/>
                <w:szCs w:val="18"/>
                <w:lang w:val="en-US"/>
              </w:rPr>
              <w:t>000</w:t>
            </w:r>
          </w:p>
        </w:tc>
        <w:tc>
          <w:tcPr>
            <w:tcW w:w="1274"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5C285D">
            <w:pPr>
              <w:jc w:val="center"/>
              <w:rPr>
                <w:color w:val="000000"/>
                <w:sz w:val="16"/>
                <w:szCs w:val="16"/>
                <w:lang w:val="en-US"/>
              </w:rPr>
            </w:pPr>
            <w:r w:rsidRPr="008A28E8">
              <w:rPr>
                <w:color w:val="000000"/>
                <w:sz w:val="16"/>
                <w:szCs w:val="16"/>
                <w:lang w:val="en-US"/>
              </w:rPr>
              <w:t>Сопствена средства 1.</w:t>
            </w:r>
            <w:r w:rsidR="005C285D">
              <w:rPr>
                <w:color w:val="000000"/>
                <w:sz w:val="16"/>
                <w:szCs w:val="16"/>
              </w:rPr>
              <w:t>00</w:t>
            </w:r>
            <w:r w:rsidRPr="008A28E8">
              <w:rPr>
                <w:color w:val="000000"/>
                <w:sz w:val="16"/>
                <w:szCs w:val="16"/>
                <w:lang w:val="en-US"/>
              </w:rPr>
              <w:t>0.000,00</w:t>
            </w:r>
          </w:p>
        </w:tc>
        <w:tc>
          <w:tcPr>
            <w:tcW w:w="799" w:type="dxa"/>
            <w:tcBorders>
              <w:top w:val="nil"/>
              <w:left w:val="nil"/>
              <w:bottom w:val="single" w:sz="4" w:space="0" w:color="auto"/>
              <w:right w:val="single" w:sz="4" w:space="0" w:color="auto"/>
            </w:tcBorders>
            <w:shd w:val="clear" w:color="auto" w:fill="auto"/>
            <w:noWrap/>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532</w:t>
            </w:r>
          </w:p>
        </w:tc>
        <w:tc>
          <w:tcPr>
            <w:tcW w:w="1037"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Поступак Ј.Н.М.В.</w:t>
            </w:r>
          </w:p>
        </w:tc>
        <w:tc>
          <w:tcPr>
            <w:tcW w:w="1144"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август</w:t>
            </w:r>
          </w:p>
        </w:tc>
        <w:tc>
          <w:tcPr>
            <w:tcW w:w="1123"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септембар</w:t>
            </w:r>
          </w:p>
        </w:tc>
        <w:tc>
          <w:tcPr>
            <w:tcW w:w="1037"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септембар</w:t>
            </w:r>
          </w:p>
        </w:tc>
      </w:tr>
      <w:tr w:rsidR="00C970A8" w:rsidRPr="008A28E8" w:rsidTr="008A28E8">
        <w:trPr>
          <w:trHeight w:val="1222"/>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4.</w:t>
            </w:r>
          </w:p>
        </w:tc>
        <w:tc>
          <w:tcPr>
            <w:tcW w:w="1835"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Реконструкција капеле у Старим Бановцима са формирањем продајног објекта</w:t>
            </w:r>
          </w:p>
        </w:tc>
        <w:tc>
          <w:tcPr>
            <w:tcW w:w="1367"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8"/>
                <w:szCs w:val="18"/>
                <w:lang w:val="en-US"/>
              </w:rPr>
            </w:pPr>
            <w:r w:rsidRPr="00C970A8">
              <w:rPr>
                <w:color w:val="000000"/>
                <w:sz w:val="18"/>
                <w:szCs w:val="18"/>
                <w:lang w:val="en-US"/>
              </w:rPr>
              <w:t>5</w:t>
            </w:r>
            <w:r w:rsidRPr="00C970A8">
              <w:rPr>
                <w:color w:val="000000"/>
                <w:sz w:val="18"/>
                <w:szCs w:val="18"/>
                <w:lang w:val="sr-Cyrl-CS"/>
              </w:rPr>
              <w:t>.</w:t>
            </w:r>
            <w:r w:rsidRPr="00C970A8">
              <w:rPr>
                <w:color w:val="000000"/>
                <w:sz w:val="18"/>
                <w:szCs w:val="18"/>
                <w:lang w:val="en-US"/>
              </w:rPr>
              <w:t>333</w:t>
            </w:r>
            <w:r w:rsidRPr="00C970A8">
              <w:rPr>
                <w:color w:val="000000"/>
                <w:sz w:val="18"/>
                <w:szCs w:val="18"/>
                <w:lang w:val="sr-Cyrl-CS"/>
              </w:rPr>
              <w:t>.</w:t>
            </w:r>
            <w:r w:rsidRPr="00C970A8">
              <w:rPr>
                <w:color w:val="000000"/>
                <w:sz w:val="18"/>
                <w:szCs w:val="18"/>
                <w:lang w:val="en-US"/>
              </w:rPr>
              <w:t>878</w:t>
            </w:r>
            <w:r w:rsidRPr="00C970A8">
              <w:rPr>
                <w:color w:val="000000"/>
                <w:sz w:val="18"/>
                <w:szCs w:val="18"/>
                <w:lang w:val="sr-Cyrl-CS"/>
              </w:rPr>
              <w:t>,</w:t>
            </w:r>
            <w:r w:rsidRPr="008A28E8">
              <w:rPr>
                <w:color w:val="000000"/>
                <w:sz w:val="18"/>
                <w:szCs w:val="18"/>
                <w:lang w:val="en-US"/>
              </w:rPr>
              <w:t>33</w:t>
            </w:r>
          </w:p>
        </w:tc>
        <w:tc>
          <w:tcPr>
            <w:tcW w:w="1274"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Сопствена средства  5.333.878,33</w:t>
            </w:r>
          </w:p>
        </w:tc>
        <w:tc>
          <w:tcPr>
            <w:tcW w:w="799" w:type="dxa"/>
            <w:tcBorders>
              <w:top w:val="nil"/>
              <w:left w:val="nil"/>
              <w:bottom w:val="single" w:sz="4" w:space="0" w:color="auto"/>
              <w:right w:val="single" w:sz="4" w:space="0" w:color="auto"/>
            </w:tcBorders>
            <w:shd w:val="clear" w:color="auto" w:fill="auto"/>
            <w:noWrap/>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532</w:t>
            </w:r>
          </w:p>
        </w:tc>
        <w:tc>
          <w:tcPr>
            <w:tcW w:w="1037"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Отворени поступак</w:t>
            </w:r>
          </w:p>
        </w:tc>
        <w:tc>
          <w:tcPr>
            <w:tcW w:w="1144"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април</w:t>
            </w:r>
          </w:p>
        </w:tc>
        <w:tc>
          <w:tcPr>
            <w:tcW w:w="1123"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мај</w:t>
            </w:r>
          </w:p>
        </w:tc>
        <w:tc>
          <w:tcPr>
            <w:tcW w:w="1037" w:type="dxa"/>
            <w:tcBorders>
              <w:top w:val="nil"/>
              <w:left w:val="nil"/>
              <w:bottom w:val="single" w:sz="4" w:space="0" w:color="auto"/>
              <w:right w:val="single" w:sz="4" w:space="0" w:color="auto"/>
            </w:tcBorders>
            <w:shd w:val="clear" w:color="auto" w:fill="auto"/>
            <w:vAlign w:val="center"/>
            <w:hideMark/>
          </w:tcPr>
          <w:p w:rsidR="008A28E8" w:rsidRPr="008A28E8" w:rsidRDefault="008A28E8" w:rsidP="008A28E8">
            <w:pPr>
              <w:jc w:val="center"/>
              <w:rPr>
                <w:color w:val="000000"/>
                <w:sz w:val="16"/>
                <w:szCs w:val="16"/>
                <w:lang w:val="en-US"/>
              </w:rPr>
            </w:pPr>
            <w:r w:rsidRPr="008A28E8">
              <w:rPr>
                <w:color w:val="000000"/>
                <w:sz w:val="16"/>
                <w:szCs w:val="16"/>
                <w:lang w:val="en-US"/>
              </w:rPr>
              <w:t>мај</w:t>
            </w:r>
          </w:p>
        </w:tc>
      </w:tr>
    </w:tbl>
    <w:p w:rsidR="008A28E8" w:rsidRPr="00C970A8" w:rsidRDefault="008A28E8" w:rsidP="00527F13">
      <w:pPr>
        <w:rPr>
          <w:sz w:val="16"/>
          <w:szCs w:val="16"/>
          <w:lang w:val="sr-Cyrl-CS"/>
        </w:rPr>
      </w:pPr>
    </w:p>
    <w:p w:rsidR="008C36B5" w:rsidRPr="00C970A8" w:rsidRDefault="008C36B5" w:rsidP="00527F13">
      <w:pPr>
        <w:rPr>
          <w:sz w:val="16"/>
          <w:szCs w:val="16"/>
          <w:lang w:val="en-US"/>
        </w:rPr>
      </w:pPr>
    </w:p>
    <w:p w:rsidR="008C36B5" w:rsidRDefault="008C36B5" w:rsidP="00527F13">
      <w:pPr>
        <w:rPr>
          <w:sz w:val="16"/>
          <w:szCs w:val="16"/>
          <w:lang w:val="sr-Cyrl-CS"/>
        </w:rPr>
      </w:pPr>
    </w:p>
    <w:p w:rsidR="00DB331E" w:rsidRDefault="00DB331E" w:rsidP="00527F13">
      <w:pPr>
        <w:rPr>
          <w:sz w:val="16"/>
          <w:szCs w:val="16"/>
          <w:lang w:val="sr-Cyrl-CS"/>
        </w:rPr>
      </w:pPr>
    </w:p>
    <w:p w:rsidR="00DB331E" w:rsidRDefault="00DB331E" w:rsidP="00527F13">
      <w:pPr>
        <w:rPr>
          <w:sz w:val="16"/>
          <w:szCs w:val="16"/>
          <w:lang w:val="sr-Cyrl-CS"/>
        </w:rPr>
      </w:pPr>
    </w:p>
    <w:p w:rsidR="00DB331E" w:rsidRDefault="00DB331E" w:rsidP="00527F13">
      <w:pPr>
        <w:rPr>
          <w:sz w:val="16"/>
          <w:szCs w:val="16"/>
          <w:lang w:val="sr-Cyrl-CS"/>
        </w:rPr>
      </w:pPr>
    </w:p>
    <w:p w:rsidR="00DB331E" w:rsidRDefault="00DB331E" w:rsidP="00527F13">
      <w:pPr>
        <w:rPr>
          <w:sz w:val="16"/>
          <w:szCs w:val="16"/>
          <w:lang w:val="sr-Cyrl-CS"/>
        </w:rPr>
      </w:pPr>
    </w:p>
    <w:p w:rsidR="00DB331E" w:rsidRDefault="00DB331E" w:rsidP="00527F13">
      <w:pPr>
        <w:rPr>
          <w:sz w:val="16"/>
          <w:szCs w:val="16"/>
          <w:lang w:val="sr-Cyrl-CS"/>
        </w:rPr>
      </w:pPr>
    </w:p>
    <w:p w:rsidR="00DB331E" w:rsidRPr="00C970A8" w:rsidRDefault="00DB331E" w:rsidP="00527F13">
      <w:pPr>
        <w:rPr>
          <w:sz w:val="16"/>
          <w:szCs w:val="16"/>
          <w:lang w:val="sr-Cyrl-CS"/>
        </w:rPr>
      </w:pPr>
    </w:p>
    <w:p w:rsidR="00527F13" w:rsidRPr="00C970A8" w:rsidRDefault="00527F13" w:rsidP="00527F13">
      <w:pPr>
        <w:rPr>
          <w:sz w:val="16"/>
          <w:szCs w:val="16"/>
          <w:lang w:val="sr-Cyrl-CS"/>
        </w:rPr>
      </w:pPr>
    </w:p>
    <w:p w:rsidR="008266F5" w:rsidRPr="00C970A8" w:rsidRDefault="008266F5" w:rsidP="00527F13">
      <w:pPr>
        <w:rPr>
          <w:sz w:val="16"/>
          <w:szCs w:val="16"/>
          <w:lang w:val="sr-Cyrl-CS"/>
        </w:rPr>
      </w:pPr>
    </w:p>
    <w:tbl>
      <w:tblPr>
        <w:tblW w:w="10220" w:type="dxa"/>
        <w:tblInd w:w="94" w:type="dxa"/>
        <w:tblLook w:val="04A0"/>
      </w:tblPr>
      <w:tblGrid>
        <w:gridCol w:w="504"/>
        <w:gridCol w:w="1767"/>
        <w:gridCol w:w="1268"/>
        <w:gridCol w:w="1227"/>
        <w:gridCol w:w="769"/>
        <w:gridCol w:w="998"/>
        <w:gridCol w:w="1103"/>
        <w:gridCol w:w="1082"/>
        <w:gridCol w:w="1502"/>
      </w:tblGrid>
      <w:tr w:rsidR="00C970A8" w:rsidRPr="00C970A8" w:rsidTr="006914CF">
        <w:trPr>
          <w:trHeight w:val="172"/>
        </w:trPr>
        <w:tc>
          <w:tcPr>
            <w:tcW w:w="10220" w:type="dxa"/>
            <w:gridSpan w:val="9"/>
            <w:tcBorders>
              <w:top w:val="single" w:sz="4" w:space="0" w:color="auto"/>
              <w:left w:val="single" w:sz="4" w:space="0" w:color="auto"/>
              <w:bottom w:val="single" w:sz="4" w:space="0" w:color="000000"/>
              <w:right w:val="single" w:sz="4" w:space="0" w:color="auto"/>
            </w:tcBorders>
            <w:shd w:val="clear" w:color="000000" w:fill="C6D9F1"/>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НАБАВКЕ НА КОЈЕ СЕ ЗАКОН НЕ ПРИМЕЊУЈЕ</w:t>
            </w:r>
          </w:p>
        </w:tc>
      </w:tr>
      <w:tr w:rsidR="00C970A8" w:rsidRPr="00C970A8" w:rsidTr="006914CF">
        <w:trPr>
          <w:trHeight w:val="257"/>
        </w:trPr>
        <w:tc>
          <w:tcPr>
            <w:tcW w:w="504" w:type="dxa"/>
            <w:tcBorders>
              <w:top w:val="nil"/>
              <w:left w:val="single" w:sz="4" w:space="0" w:color="auto"/>
              <w:bottom w:val="nil"/>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Ред.</w:t>
            </w:r>
          </w:p>
        </w:tc>
        <w:tc>
          <w:tcPr>
            <w:tcW w:w="1767" w:type="dxa"/>
            <w:vMerge w:val="restart"/>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Предмет набвке</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Процењена вредност (укупно, по годинама)</w:t>
            </w:r>
          </w:p>
        </w:tc>
        <w:tc>
          <w:tcPr>
            <w:tcW w:w="1996" w:type="dxa"/>
            <w:gridSpan w:val="2"/>
            <w:tcBorders>
              <w:top w:val="single" w:sz="4" w:space="0" w:color="auto"/>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Процењена средства у фин. плану (без ПДВ-а)</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Врста поступка</w:t>
            </w:r>
          </w:p>
        </w:tc>
        <w:tc>
          <w:tcPr>
            <w:tcW w:w="3687" w:type="dxa"/>
            <w:gridSpan w:val="3"/>
            <w:tcBorders>
              <w:top w:val="single" w:sz="4" w:space="0" w:color="auto"/>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Оквирни датум</w:t>
            </w:r>
          </w:p>
        </w:tc>
      </w:tr>
      <w:tr w:rsidR="00C970A8" w:rsidRPr="00C970A8" w:rsidTr="006914CF">
        <w:trPr>
          <w:trHeight w:val="257"/>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број</w:t>
            </w:r>
          </w:p>
        </w:tc>
        <w:tc>
          <w:tcPr>
            <w:tcW w:w="1767" w:type="dxa"/>
            <w:vMerge/>
            <w:tcBorders>
              <w:top w:val="nil"/>
              <w:left w:val="nil"/>
              <w:bottom w:val="single" w:sz="4" w:space="0" w:color="auto"/>
              <w:right w:val="single" w:sz="4" w:space="0" w:color="auto"/>
            </w:tcBorders>
            <w:vAlign w:val="center"/>
            <w:hideMark/>
          </w:tcPr>
          <w:p w:rsidR="00C970A8" w:rsidRPr="00C970A8" w:rsidRDefault="00C970A8" w:rsidP="00C970A8">
            <w:pPr>
              <w:rPr>
                <w:color w:val="000000"/>
                <w:sz w:val="16"/>
                <w:szCs w:val="16"/>
                <w:lang w:val="en-US"/>
              </w:rPr>
            </w:pPr>
          </w:p>
        </w:tc>
        <w:tc>
          <w:tcPr>
            <w:tcW w:w="1268" w:type="dxa"/>
            <w:vMerge/>
            <w:tcBorders>
              <w:top w:val="nil"/>
              <w:left w:val="single" w:sz="4" w:space="0" w:color="auto"/>
              <w:bottom w:val="single" w:sz="4" w:space="0" w:color="auto"/>
              <w:right w:val="single" w:sz="4" w:space="0" w:color="auto"/>
            </w:tcBorders>
            <w:vAlign w:val="center"/>
            <w:hideMark/>
          </w:tcPr>
          <w:p w:rsidR="00C970A8" w:rsidRPr="00C970A8" w:rsidRDefault="00C970A8" w:rsidP="00C970A8">
            <w:pPr>
              <w:rPr>
                <w:color w:val="000000"/>
                <w:sz w:val="16"/>
                <w:szCs w:val="16"/>
                <w:lang w:val="en-US"/>
              </w:rPr>
            </w:pPr>
          </w:p>
        </w:tc>
        <w:tc>
          <w:tcPr>
            <w:tcW w:w="1227"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Износ</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Конто</w:t>
            </w:r>
          </w:p>
        </w:tc>
        <w:tc>
          <w:tcPr>
            <w:tcW w:w="998" w:type="dxa"/>
            <w:vMerge/>
            <w:tcBorders>
              <w:top w:val="nil"/>
              <w:left w:val="single" w:sz="4" w:space="0" w:color="auto"/>
              <w:bottom w:val="single" w:sz="4" w:space="0" w:color="auto"/>
              <w:right w:val="single" w:sz="4" w:space="0" w:color="auto"/>
            </w:tcBorders>
            <w:vAlign w:val="center"/>
            <w:hideMark/>
          </w:tcPr>
          <w:p w:rsidR="00C970A8" w:rsidRPr="00C970A8" w:rsidRDefault="00C970A8" w:rsidP="00C970A8">
            <w:pPr>
              <w:rPr>
                <w:color w:val="000000"/>
                <w:sz w:val="16"/>
                <w:szCs w:val="16"/>
                <w:lang w:val="en-US"/>
              </w:rPr>
            </w:pP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Покретања поступка</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Закључења уговора</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Извршења уговора</w:t>
            </w:r>
          </w:p>
        </w:tc>
      </w:tr>
      <w:tr w:rsidR="00C970A8" w:rsidRPr="00C970A8" w:rsidTr="006914CF">
        <w:trPr>
          <w:trHeight w:val="172"/>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767"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УКУПНО (I+II+III)</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B30533" w:rsidRDefault="00B30533" w:rsidP="000729AC">
            <w:pPr>
              <w:jc w:val="center"/>
              <w:rPr>
                <w:color w:val="000000"/>
                <w:sz w:val="16"/>
                <w:szCs w:val="16"/>
                <w:lang w:val="sr-Cyrl-CS"/>
              </w:rPr>
            </w:pPr>
            <w:r>
              <w:rPr>
                <w:color w:val="000000"/>
                <w:sz w:val="16"/>
                <w:szCs w:val="16"/>
                <w:lang w:val="sr-Cyrl-CS"/>
              </w:rPr>
              <w:t>2</w:t>
            </w:r>
            <w:r w:rsidR="000729AC">
              <w:rPr>
                <w:color w:val="000000"/>
                <w:sz w:val="16"/>
                <w:szCs w:val="16"/>
                <w:lang w:val="sr-Cyrl-CS"/>
              </w:rPr>
              <w:t>7</w:t>
            </w:r>
            <w:r>
              <w:rPr>
                <w:color w:val="000000"/>
                <w:sz w:val="16"/>
                <w:szCs w:val="16"/>
                <w:lang w:val="sr-Cyrl-CS"/>
              </w:rPr>
              <w:t>.</w:t>
            </w:r>
            <w:r w:rsidR="000729AC">
              <w:rPr>
                <w:color w:val="000000"/>
                <w:sz w:val="16"/>
                <w:szCs w:val="16"/>
                <w:lang w:val="sr-Cyrl-CS"/>
              </w:rPr>
              <w:t>7</w:t>
            </w:r>
            <w:r>
              <w:rPr>
                <w:color w:val="000000"/>
                <w:sz w:val="16"/>
                <w:szCs w:val="16"/>
                <w:lang w:val="sr-Cyrl-CS"/>
              </w:rPr>
              <w:t>50.000</w:t>
            </w:r>
          </w:p>
        </w:tc>
        <w:tc>
          <w:tcPr>
            <w:tcW w:w="1227" w:type="dxa"/>
            <w:tcBorders>
              <w:top w:val="nil"/>
              <w:left w:val="nil"/>
              <w:bottom w:val="single" w:sz="4" w:space="0" w:color="auto"/>
              <w:right w:val="single" w:sz="4" w:space="0" w:color="auto"/>
            </w:tcBorders>
            <w:shd w:val="clear" w:color="auto" w:fill="auto"/>
            <w:noWrap/>
            <w:vAlign w:val="center"/>
            <w:hideMark/>
          </w:tcPr>
          <w:p w:rsidR="00C970A8" w:rsidRPr="00B30533" w:rsidRDefault="000729AC" w:rsidP="000729AC">
            <w:pPr>
              <w:jc w:val="center"/>
              <w:rPr>
                <w:color w:val="000000"/>
                <w:sz w:val="16"/>
                <w:szCs w:val="16"/>
                <w:lang w:val="sr-Cyrl-CS"/>
              </w:rPr>
            </w:pPr>
            <w:r>
              <w:rPr>
                <w:color w:val="000000"/>
                <w:sz w:val="16"/>
                <w:szCs w:val="16"/>
                <w:lang w:val="sr-Cyrl-CS"/>
              </w:rPr>
              <w:t>27</w:t>
            </w:r>
            <w:r w:rsidR="00B30533">
              <w:rPr>
                <w:color w:val="000000"/>
                <w:sz w:val="16"/>
                <w:szCs w:val="16"/>
                <w:lang w:val="sr-Cyrl-CS"/>
              </w:rPr>
              <w:t>.</w:t>
            </w:r>
            <w:r>
              <w:rPr>
                <w:color w:val="000000"/>
                <w:sz w:val="16"/>
                <w:szCs w:val="16"/>
                <w:lang w:val="sr-Cyrl-CS"/>
              </w:rPr>
              <w:t>7</w:t>
            </w:r>
            <w:r w:rsidR="00B30533">
              <w:rPr>
                <w:color w:val="000000"/>
                <w:sz w:val="16"/>
                <w:szCs w:val="16"/>
                <w:lang w:val="sr-Cyrl-CS"/>
              </w:rPr>
              <w:t>50.000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998"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08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50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r>
      <w:tr w:rsidR="00C970A8" w:rsidRPr="00C970A8" w:rsidTr="006914CF">
        <w:trPr>
          <w:trHeight w:val="172"/>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767"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I Добра</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534516" w:rsidRDefault="00B30533" w:rsidP="00C970A8">
            <w:pPr>
              <w:jc w:val="center"/>
              <w:rPr>
                <w:color w:val="000000"/>
                <w:sz w:val="16"/>
                <w:szCs w:val="16"/>
                <w:lang w:val="sr-Cyrl-CS"/>
              </w:rPr>
            </w:pPr>
            <w:r>
              <w:rPr>
                <w:color w:val="000000"/>
                <w:sz w:val="16"/>
                <w:szCs w:val="16"/>
                <w:lang w:val="sr-Cyrl-CS"/>
              </w:rPr>
              <w:t>15.300.000</w:t>
            </w:r>
          </w:p>
        </w:tc>
        <w:tc>
          <w:tcPr>
            <w:tcW w:w="1227" w:type="dxa"/>
            <w:tcBorders>
              <w:top w:val="nil"/>
              <w:left w:val="nil"/>
              <w:bottom w:val="single" w:sz="4" w:space="0" w:color="auto"/>
              <w:right w:val="single" w:sz="4" w:space="0" w:color="auto"/>
            </w:tcBorders>
            <w:shd w:val="clear" w:color="auto" w:fill="auto"/>
            <w:noWrap/>
            <w:vAlign w:val="center"/>
            <w:hideMark/>
          </w:tcPr>
          <w:p w:rsidR="00C970A8" w:rsidRPr="00534516" w:rsidRDefault="00B30533" w:rsidP="00C970A8">
            <w:pPr>
              <w:jc w:val="center"/>
              <w:rPr>
                <w:color w:val="000000"/>
                <w:sz w:val="16"/>
                <w:szCs w:val="16"/>
                <w:lang w:val="sr-Cyrl-CS"/>
              </w:rPr>
            </w:pPr>
            <w:r>
              <w:rPr>
                <w:color w:val="000000"/>
                <w:sz w:val="16"/>
                <w:szCs w:val="16"/>
                <w:lang w:val="sr-Cyrl-CS"/>
              </w:rPr>
              <w:t>15.300.000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998"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08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50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w:t>
            </w:r>
          </w:p>
        </w:tc>
        <w:tc>
          <w:tcPr>
            <w:tcW w:w="176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Репрезентација (чај, шећер,кафа,сокови и алкохолна пића)</w:t>
            </w:r>
          </w:p>
        </w:tc>
        <w:tc>
          <w:tcPr>
            <w:tcW w:w="1268" w:type="dxa"/>
            <w:tcBorders>
              <w:top w:val="nil"/>
              <w:left w:val="nil"/>
              <w:bottom w:val="single" w:sz="4" w:space="0" w:color="auto"/>
              <w:right w:val="single" w:sz="4" w:space="0" w:color="auto"/>
            </w:tcBorders>
            <w:shd w:val="clear" w:color="auto" w:fill="auto"/>
            <w:vAlign w:val="center"/>
            <w:hideMark/>
          </w:tcPr>
          <w:p w:rsidR="00C970A8" w:rsidRPr="00C970A8" w:rsidRDefault="00B30533"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551</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2.</w:t>
            </w:r>
          </w:p>
        </w:tc>
        <w:tc>
          <w:tcPr>
            <w:tcW w:w="176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Репрезентација-ресторани</w:t>
            </w:r>
          </w:p>
        </w:tc>
        <w:tc>
          <w:tcPr>
            <w:tcW w:w="1268" w:type="dxa"/>
            <w:tcBorders>
              <w:top w:val="nil"/>
              <w:left w:val="nil"/>
              <w:bottom w:val="single" w:sz="4" w:space="0" w:color="auto"/>
              <w:right w:val="single" w:sz="4" w:space="0" w:color="auto"/>
            </w:tcBorders>
            <w:shd w:val="clear" w:color="auto" w:fill="auto"/>
            <w:vAlign w:val="center"/>
            <w:hideMark/>
          </w:tcPr>
          <w:p w:rsidR="00C970A8" w:rsidRPr="00C970A8" w:rsidRDefault="00B30533"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551</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515"/>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3.</w:t>
            </w:r>
          </w:p>
        </w:tc>
        <w:tc>
          <w:tcPr>
            <w:tcW w:w="176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Набавка воде у апаратима и флаширане воде за пиће</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103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8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4.</w:t>
            </w:r>
          </w:p>
        </w:tc>
        <w:tc>
          <w:tcPr>
            <w:tcW w:w="1767"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Читач /bar-cod/</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200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200.000,00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023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8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w:t>
            </w:r>
          </w:p>
        </w:tc>
        <w:tc>
          <w:tcPr>
            <w:tcW w:w="1767"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Посипач соли</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400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400.000,00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023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6.</w:t>
            </w:r>
          </w:p>
        </w:tc>
        <w:tc>
          <w:tcPr>
            <w:tcW w:w="176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Новогодишњи поклон пакетићи за децу</w:t>
            </w:r>
          </w:p>
        </w:tc>
        <w:tc>
          <w:tcPr>
            <w:tcW w:w="1268" w:type="dxa"/>
            <w:tcBorders>
              <w:top w:val="nil"/>
              <w:left w:val="nil"/>
              <w:bottom w:val="single" w:sz="4" w:space="0" w:color="auto"/>
              <w:right w:val="single" w:sz="4" w:space="0" w:color="auto"/>
            </w:tcBorders>
            <w:shd w:val="clear" w:color="auto" w:fill="auto"/>
            <w:vAlign w:val="center"/>
            <w:hideMark/>
          </w:tcPr>
          <w:p w:rsidR="00C970A8" w:rsidRPr="00C970A8" w:rsidRDefault="00B30533"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529</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c>
          <w:tcPr>
            <w:tcW w:w="108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7.</w:t>
            </w:r>
          </w:p>
        </w:tc>
        <w:tc>
          <w:tcPr>
            <w:tcW w:w="176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Канцеларијски намештај</w:t>
            </w:r>
          </w:p>
        </w:tc>
        <w:tc>
          <w:tcPr>
            <w:tcW w:w="1268" w:type="dxa"/>
            <w:tcBorders>
              <w:top w:val="nil"/>
              <w:left w:val="nil"/>
              <w:bottom w:val="single" w:sz="4" w:space="0" w:color="auto"/>
              <w:right w:val="single" w:sz="4" w:space="0" w:color="auto"/>
            </w:tcBorders>
            <w:shd w:val="clear" w:color="auto" w:fill="auto"/>
            <w:vAlign w:val="center"/>
            <w:hideMark/>
          </w:tcPr>
          <w:p w:rsidR="00C970A8" w:rsidRPr="00C970A8" w:rsidRDefault="00B30533"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023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8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8.</w:t>
            </w:r>
          </w:p>
        </w:tc>
        <w:tc>
          <w:tcPr>
            <w:tcW w:w="1767"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Погребна опрема</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6</w:t>
            </w:r>
            <w:r>
              <w:rPr>
                <w:color w:val="000000"/>
                <w:sz w:val="16"/>
                <w:szCs w:val="16"/>
                <w:lang w:val="sr-Cyrl-CS"/>
              </w:rPr>
              <w:t>.</w:t>
            </w:r>
            <w:r>
              <w:rPr>
                <w:color w:val="000000"/>
                <w:sz w:val="16"/>
                <w:szCs w:val="16"/>
                <w:lang w:val="en-US"/>
              </w:rPr>
              <w:t>000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6.000.000,00</w:t>
            </w:r>
          </w:p>
        </w:tc>
        <w:tc>
          <w:tcPr>
            <w:tcW w:w="769"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134</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7.     став 1.  тачка 6.</w:t>
            </w:r>
          </w:p>
        </w:tc>
        <w:tc>
          <w:tcPr>
            <w:tcW w:w="1103"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8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9.</w:t>
            </w:r>
          </w:p>
        </w:tc>
        <w:tc>
          <w:tcPr>
            <w:tcW w:w="1767"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Тонери</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69"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512</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8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10.</w:t>
            </w:r>
          </w:p>
        </w:tc>
        <w:tc>
          <w:tcPr>
            <w:tcW w:w="1767"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Рекламни  материјал</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535</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11.</w:t>
            </w:r>
          </w:p>
        </w:tc>
        <w:tc>
          <w:tcPr>
            <w:tcW w:w="1767"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Храна за псе</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400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400.000,00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512</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8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50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12.</w:t>
            </w:r>
          </w:p>
        </w:tc>
        <w:tc>
          <w:tcPr>
            <w:tcW w:w="1767"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Набавка столарије</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023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rPr>
                <w:color w:val="000000"/>
                <w:sz w:val="16"/>
                <w:szCs w:val="16"/>
                <w:lang w:val="en-US"/>
              </w:rPr>
            </w:pPr>
            <w:r w:rsidRPr="00C970A8">
              <w:rPr>
                <w:color w:val="000000"/>
                <w:sz w:val="16"/>
                <w:szCs w:val="16"/>
                <w:lang w:val="en-US"/>
              </w:rPr>
              <w:t xml:space="preserve">    фебруар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13.</w:t>
            </w:r>
          </w:p>
        </w:tc>
        <w:tc>
          <w:tcPr>
            <w:tcW w:w="1767"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Природни гас</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513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14.</w:t>
            </w:r>
          </w:p>
        </w:tc>
        <w:tc>
          <w:tcPr>
            <w:tcW w:w="176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Набавка клупа за гробља</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500.</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023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15.</w:t>
            </w:r>
          </w:p>
        </w:tc>
        <w:tc>
          <w:tcPr>
            <w:tcW w:w="176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Рачунари</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023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фебруар</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фебруар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16.</w:t>
            </w:r>
          </w:p>
        </w:tc>
        <w:tc>
          <w:tcPr>
            <w:tcW w:w="176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Штампачи</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023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фебруар</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фебруар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17.</w:t>
            </w:r>
          </w:p>
        </w:tc>
        <w:tc>
          <w:tcPr>
            <w:tcW w:w="176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Фискалне касе</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200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200.000,00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023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март</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март</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18.</w:t>
            </w:r>
          </w:p>
        </w:tc>
        <w:tc>
          <w:tcPr>
            <w:tcW w:w="176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Закуп корпе за орезивање дрвећа</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400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400.000,00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март</w:t>
            </w:r>
          </w:p>
        </w:tc>
        <w:tc>
          <w:tcPr>
            <w:tcW w:w="108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март</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мај</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19.</w:t>
            </w:r>
          </w:p>
        </w:tc>
        <w:tc>
          <w:tcPr>
            <w:tcW w:w="176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Закуп прикључних делова за радне машине</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300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300.000,00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март</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20.</w:t>
            </w:r>
          </w:p>
        </w:tc>
        <w:tc>
          <w:tcPr>
            <w:tcW w:w="176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Расхладна опрема</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400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400.000,00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023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јун</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јун</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јун</w:t>
            </w:r>
          </w:p>
        </w:tc>
      </w:tr>
      <w:tr w:rsidR="00C970A8" w:rsidRPr="00C970A8" w:rsidTr="006914CF">
        <w:trPr>
          <w:trHeight w:val="257"/>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21.</w:t>
            </w:r>
          </w:p>
        </w:tc>
        <w:tc>
          <w:tcPr>
            <w:tcW w:w="176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Тоалет на Техничкој бази</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500.000,00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023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октобар</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октобар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октобар</w:t>
            </w:r>
          </w:p>
        </w:tc>
      </w:tr>
      <w:tr w:rsidR="00C970A8" w:rsidRPr="00C970A8" w:rsidTr="006914CF">
        <w:trPr>
          <w:trHeight w:val="38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22.</w:t>
            </w:r>
          </w:p>
        </w:tc>
        <w:tc>
          <w:tcPr>
            <w:tcW w:w="1767"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Тоалет на депонији</w:t>
            </w:r>
          </w:p>
        </w:tc>
        <w:tc>
          <w:tcPr>
            <w:tcW w:w="1268" w:type="dxa"/>
            <w:tcBorders>
              <w:top w:val="nil"/>
              <w:left w:val="nil"/>
              <w:bottom w:val="single" w:sz="4" w:space="0" w:color="auto"/>
              <w:right w:val="single" w:sz="4" w:space="0" w:color="auto"/>
            </w:tcBorders>
            <w:shd w:val="clear" w:color="auto" w:fill="auto"/>
            <w:noWrap/>
            <w:vAlign w:val="center"/>
            <w:hideMark/>
          </w:tcPr>
          <w:p w:rsidR="00C970A8" w:rsidRPr="00C970A8" w:rsidRDefault="00B30533"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227"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6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023</w:t>
            </w:r>
          </w:p>
        </w:tc>
        <w:tc>
          <w:tcPr>
            <w:tcW w:w="99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103"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октобар</w:t>
            </w:r>
          </w:p>
        </w:tc>
        <w:tc>
          <w:tcPr>
            <w:tcW w:w="108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октобар</w:t>
            </w:r>
          </w:p>
        </w:tc>
        <w:tc>
          <w:tcPr>
            <w:tcW w:w="1502"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октобар</w:t>
            </w:r>
          </w:p>
        </w:tc>
      </w:tr>
    </w:tbl>
    <w:p w:rsidR="008266F5" w:rsidRPr="00C970A8" w:rsidRDefault="008266F5" w:rsidP="00527F13">
      <w:pPr>
        <w:rPr>
          <w:sz w:val="16"/>
          <w:szCs w:val="16"/>
          <w:lang w:val="sr-Cyrl-CS"/>
        </w:rPr>
      </w:pPr>
    </w:p>
    <w:p w:rsidR="00C970A8" w:rsidRPr="00C970A8" w:rsidRDefault="00C970A8" w:rsidP="00527F13">
      <w:pPr>
        <w:rPr>
          <w:sz w:val="16"/>
          <w:szCs w:val="16"/>
          <w:lang w:val="sr-Cyrl-CS"/>
        </w:rPr>
      </w:pPr>
    </w:p>
    <w:tbl>
      <w:tblPr>
        <w:tblW w:w="10220" w:type="dxa"/>
        <w:tblInd w:w="94" w:type="dxa"/>
        <w:tblLook w:val="04A0"/>
      </w:tblPr>
      <w:tblGrid>
        <w:gridCol w:w="699"/>
        <w:gridCol w:w="1648"/>
        <w:gridCol w:w="1185"/>
        <w:gridCol w:w="1146"/>
        <w:gridCol w:w="722"/>
        <w:gridCol w:w="1289"/>
        <w:gridCol w:w="1030"/>
        <w:gridCol w:w="1011"/>
        <w:gridCol w:w="1490"/>
      </w:tblGrid>
      <w:tr w:rsidR="00C970A8" w:rsidRPr="00C970A8" w:rsidTr="006914CF">
        <w:trPr>
          <w:trHeight w:val="450"/>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Ред.бр.</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Предмет набвке</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Процењена вредност (укупно, по годинама)</w:t>
            </w:r>
          </w:p>
        </w:tc>
        <w:tc>
          <w:tcPr>
            <w:tcW w:w="1868" w:type="dxa"/>
            <w:gridSpan w:val="2"/>
            <w:tcBorders>
              <w:top w:val="single" w:sz="4" w:space="0" w:color="auto"/>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Процењена средства у фин. плану (без ПДВ-а)</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Врста поступка</w:t>
            </w:r>
          </w:p>
        </w:tc>
        <w:tc>
          <w:tcPr>
            <w:tcW w:w="35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Оквирни датум</w:t>
            </w:r>
          </w:p>
        </w:tc>
      </w:tr>
      <w:tr w:rsidR="00C970A8" w:rsidRPr="00C970A8" w:rsidTr="006914CF">
        <w:trPr>
          <w:trHeight w:val="450"/>
        </w:trPr>
        <w:tc>
          <w:tcPr>
            <w:tcW w:w="699" w:type="dxa"/>
            <w:vMerge/>
            <w:tcBorders>
              <w:top w:val="single" w:sz="4" w:space="0" w:color="auto"/>
              <w:left w:val="single" w:sz="4" w:space="0" w:color="auto"/>
              <w:bottom w:val="single" w:sz="4" w:space="0" w:color="auto"/>
              <w:right w:val="single" w:sz="4" w:space="0" w:color="auto"/>
            </w:tcBorders>
            <w:vAlign w:val="center"/>
            <w:hideMark/>
          </w:tcPr>
          <w:p w:rsidR="00C970A8" w:rsidRPr="00C970A8" w:rsidRDefault="00C970A8" w:rsidP="00C970A8">
            <w:pPr>
              <w:rPr>
                <w:color w:val="000000"/>
                <w:sz w:val="16"/>
                <w:szCs w:val="16"/>
                <w:lang w:val="en-US"/>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C970A8" w:rsidRPr="00C970A8" w:rsidRDefault="00C970A8" w:rsidP="00C970A8">
            <w:pPr>
              <w:rPr>
                <w:color w:val="000000"/>
                <w:sz w:val="16"/>
                <w:szCs w:val="16"/>
                <w:lang w:val="en-US"/>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970A8" w:rsidRPr="00C970A8" w:rsidRDefault="00C970A8" w:rsidP="00C970A8">
            <w:pPr>
              <w:rPr>
                <w:color w:val="000000"/>
                <w:sz w:val="16"/>
                <w:szCs w:val="16"/>
                <w:lang w:val="en-US"/>
              </w:rPr>
            </w:pPr>
          </w:p>
        </w:tc>
        <w:tc>
          <w:tcPr>
            <w:tcW w:w="1146"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Износ</w:t>
            </w:r>
          </w:p>
        </w:tc>
        <w:tc>
          <w:tcPr>
            <w:tcW w:w="72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Конто</w:t>
            </w: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C970A8" w:rsidRPr="00C970A8" w:rsidRDefault="00C970A8" w:rsidP="00C970A8">
            <w:pPr>
              <w:rPr>
                <w:color w:val="000000"/>
                <w:sz w:val="16"/>
                <w:szCs w:val="16"/>
                <w:lang w:val="en-US"/>
              </w:rPr>
            </w:pPr>
          </w:p>
        </w:tc>
        <w:tc>
          <w:tcPr>
            <w:tcW w:w="103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Покретања поступка</w:t>
            </w:r>
          </w:p>
        </w:tc>
        <w:tc>
          <w:tcPr>
            <w:tcW w:w="1011"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Закључења уговора</w:t>
            </w:r>
          </w:p>
        </w:tc>
        <w:tc>
          <w:tcPr>
            <w:tcW w:w="149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Извршења уговора</w:t>
            </w:r>
          </w:p>
        </w:tc>
      </w:tr>
      <w:tr w:rsidR="00C970A8" w:rsidRPr="00C970A8" w:rsidTr="006914CF">
        <w:trPr>
          <w:trHeight w:val="31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648"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II УСЛУГЕ</w:t>
            </w:r>
          </w:p>
        </w:tc>
        <w:tc>
          <w:tcPr>
            <w:tcW w:w="1185" w:type="dxa"/>
            <w:tcBorders>
              <w:top w:val="nil"/>
              <w:left w:val="nil"/>
              <w:bottom w:val="single" w:sz="4" w:space="0" w:color="auto"/>
              <w:right w:val="single" w:sz="4" w:space="0" w:color="auto"/>
            </w:tcBorders>
            <w:shd w:val="clear" w:color="auto" w:fill="auto"/>
            <w:noWrap/>
            <w:vAlign w:val="center"/>
            <w:hideMark/>
          </w:tcPr>
          <w:p w:rsidR="00C970A8" w:rsidRPr="00534516" w:rsidRDefault="00534516" w:rsidP="005C285D">
            <w:pPr>
              <w:jc w:val="center"/>
              <w:rPr>
                <w:color w:val="000000"/>
                <w:sz w:val="16"/>
                <w:szCs w:val="16"/>
                <w:lang w:val="sr-Cyrl-CS"/>
              </w:rPr>
            </w:pPr>
            <w:r>
              <w:rPr>
                <w:color w:val="000000"/>
                <w:sz w:val="16"/>
                <w:szCs w:val="16"/>
                <w:lang w:val="sr-Cyrl-CS"/>
              </w:rPr>
              <w:t>8.</w:t>
            </w:r>
            <w:r w:rsidR="005C285D">
              <w:rPr>
                <w:color w:val="000000"/>
                <w:sz w:val="16"/>
                <w:szCs w:val="16"/>
                <w:lang w:val="sr-Cyrl-CS"/>
              </w:rPr>
              <w:t>4</w:t>
            </w:r>
            <w:r>
              <w:rPr>
                <w:color w:val="000000"/>
                <w:sz w:val="16"/>
                <w:szCs w:val="16"/>
                <w:lang w:val="sr-Cyrl-CS"/>
              </w:rPr>
              <w:t>50</w:t>
            </w:r>
            <w:r w:rsidRPr="00534516">
              <w:rPr>
                <w:color w:val="000000"/>
                <w:sz w:val="16"/>
                <w:szCs w:val="16"/>
                <w:lang w:val="sr-Cyrl-CS"/>
              </w:rPr>
              <w:t>.000</w:t>
            </w:r>
          </w:p>
        </w:tc>
        <w:tc>
          <w:tcPr>
            <w:tcW w:w="1146" w:type="dxa"/>
            <w:tcBorders>
              <w:top w:val="nil"/>
              <w:left w:val="nil"/>
              <w:bottom w:val="single" w:sz="4" w:space="0" w:color="auto"/>
              <w:right w:val="single" w:sz="4" w:space="0" w:color="auto"/>
            </w:tcBorders>
            <w:shd w:val="clear" w:color="auto" w:fill="auto"/>
            <w:noWrap/>
            <w:vAlign w:val="center"/>
            <w:hideMark/>
          </w:tcPr>
          <w:p w:rsidR="00C970A8" w:rsidRPr="00534516" w:rsidRDefault="00534516" w:rsidP="005C285D">
            <w:pPr>
              <w:jc w:val="center"/>
              <w:rPr>
                <w:color w:val="000000"/>
                <w:sz w:val="16"/>
                <w:szCs w:val="16"/>
                <w:lang w:val="sr-Cyrl-CS"/>
              </w:rPr>
            </w:pPr>
            <w:r>
              <w:rPr>
                <w:color w:val="000000"/>
                <w:sz w:val="16"/>
                <w:szCs w:val="16"/>
                <w:lang w:val="sr-Cyrl-CS"/>
              </w:rPr>
              <w:t>8.</w:t>
            </w:r>
            <w:r w:rsidR="005C285D">
              <w:rPr>
                <w:color w:val="000000"/>
                <w:sz w:val="16"/>
                <w:szCs w:val="16"/>
                <w:lang w:val="sr-Cyrl-CS"/>
              </w:rPr>
              <w:t>4</w:t>
            </w:r>
            <w:r>
              <w:rPr>
                <w:color w:val="000000"/>
                <w:sz w:val="16"/>
                <w:szCs w:val="16"/>
                <w:lang w:val="sr-Cyrl-CS"/>
              </w:rPr>
              <w:t>50.000</w:t>
            </w:r>
          </w:p>
        </w:tc>
        <w:tc>
          <w:tcPr>
            <w:tcW w:w="72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p>
        </w:tc>
        <w:tc>
          <w:tcPr>
            <w:tcW w:w="1289"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49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rPr>
                <w:color w:val="000000"/>
                <w:sz w:val="22"/>
                <w:szCs w:val="22"/>
                <w:lang w:val="en-US"/>
              </w:rPr>
            </w:pPr>
            <w:r w:rsidRPr="00C970A8">
              <w:rPr>
                <w:color w:val="000000"/>
                <w:sz w:val="22"/>
                <w:szCs w:val="22"/>
                <w:lang w:val="en-US"/>
              </w:rPr>
              <w:t> </w:t>
            </w:r>
          </w:p>
        </w:tc>
      </w:tr>
      <w:tr w:rsidR="00C970A8"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w:t>
            </w:r>
          </w:p>
        </w:tc>
        <w:tc>
          <w:tcPr>
            <w:tcW w:w="164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Одржавање рачунарске  опреме</w:t>
            </w:r>
          </w:p>
        </w:tc>
        <w:tc>
          <w:tcPr>
            <w:tcW w:w="1185" w:type="dxa"/>
            <w:tcBorders>
              <w:top w:val="nil"/>
              <w:left w:val="nil"/>
              <w:bottom w:val="single" w:sz="4" w:space="0" w:color="auto"/>
              <w:right w:val="single" w:sz="4" w:space="0" w:color="auto"/>
            </w:tcBorders>
            <w:shd w:val="clear" w:color="auto" w:fill="auto"/>
            <w:vAlign w:val="center"/>
            <w:hideMark/>
          </w:tcPr>
          <w:p w:rsidR="00C970A8" w:rsidRPr="00534516" w:rsidRDefault="00534516" w:rsidP="00C970A8">
            <w:pPr>
              <w:jc w:val="center"/>
              <w:rPr>
                <w:color w:val="000000"/>
                <w:sz w:val="16"/>
                <w:szCs w:val="16"/>
                <w:lang w:val="sr-Cyrl-CS"/>
              </w:rPr>
            </w:pPr>
            <w:r w:rsidRPr="00534516">
              <w:rPr>
                <w:color w:val="000000"/>
                <w:sz w:val="16"/>
                <w:szCs w:val="16"/>
                <w:lang w:val="en-US"/>
              </w:rPr>
              <w:t>500</w:t>
            </w:r>
            <w:r w:rsidRPr="00534516">
              <w:rPr>
                <w:color w:val="000000"/>
                <w:sz w:val="16"/>
                <w:szCs w:val="16"/>
                <w:lang w:val="sr-Cyrl-CS"/>
              </w:rPr>
              <w:t>.</w:t>
            </w:r>
            <w:r w:rsidR="00C970A8"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2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532</w:t>
            </w:r>
          </w:p>
        </w:tc>
        <w:tc>
          <w:tcPr>
            <w:tcW w:w="1289"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11"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49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2.</w:t>
            </w:r>
          </w:p>
        </w:tc>
        <w:tc>
          <w:tcPr>
            <w:tcW w:w="164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Праћење возила путем GPS уређаја</w:t>
            </w:r>
          </w:p>
        </w:tc>
        <w:tc>
          <w:tcPr>
            <w:tcW w:w="1185" w:type="dxa"/>
            <w:tcBorders>
              <w:top w:val="nil"/>
              <w:left w:val="nil"/>
              <w:bottom w:val="single" w:sz="4" w:space="0" w:color="auto"/>
              <w:right w:val="single" w:sz="4" w:space="0" w:color="auto"/>
            </w:tcBorders>
            <w:shd w:val="clear" w:color="auto" w:fill="auto"/>
            <w:vAlign w:val="center"/>
            <w:hideMark/>
          </w:tcPr>
          <w:p w:rsidR="00C970A8" w:rsidRPr="00534516" w:rsidRDefault="00534516" w:rsidP="00C970A8">
            <w:pPr>
              <w:jc w:val="center"/>
              <w:rPr>
                <w:color w:val="000000"/>
                <w:sz w:val="16"/>
                <w:szCs w:val="16"/>
                <w:lang w:val="sr-Cyrl-CS"/>
              </w:rPr>
            </w:pPr>
            <w:r w:rsidRPr="00534516">
              <w:rPr>
                <w:color w:val="000000"/>
                <w:sz w:val="16"/>
                <w:szCs w:val="16"/>
                <w:lang w:val="en-US"/>
              </w:rPr>
              <w:t>400</w:t>
            </w:r>
            <w:r w:rsidRPr="00534516">
              <w:rPr>
                <w:color w:val="000000"/>
                <w:sz w:val="16"/>
                <w:szCs w:val="16"/>
                <w:lang w:val="sr-Cyrl-CS"/>
              </w:rPr>
              <w:t>.</w:t>
            </w:r>
            <w:r w:rsidR="00C970A8" w:rsidRPr="00534516">
              <w:rPr>
                <w:color w:val="000000"/>
                <w:sz w:val="16"/>
                <w:szCs w:val="16"/>
                <w:lang w:val="en-US"/>
              </w:rPr>
              <w:t>00</w:t>
            </w:r>
            <w:r w:rsidR="00C970A8" w:rsidRPr="00534516">
              <w:rPr>
                <w:color w:val="000000"/>
                <w:sz w:val="16"/>
                <w:szCs w:val="16"/>
                <w:lang w:val="sr-Cyrl-CS"/>
              </w:rPr>
              <w:t>0</w:t>
            </w:r>
          </w:p>
        </w:tc>
        <w:tc>
          <w:tcPr>
            <w:tcW w:w="1146"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400.000,00</w:t>
            </w:r>
          </w:p>
        </w:tc>
        <w:tc>
          <w:tcPr>
            <w:tcW w:w="72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532</w:t>
            </w:r>
          </w:p>
        </w:tc>
        <w:tc>
          <w:tcPr>
            <w:tcW w:w="1289"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11"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фебруар</w:t>
            </w:r>
          </w:p>
        </w:tc>
        <w:tc>
          <w:tcPr>
            <w:tcW w:w="149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фебруар</w:t>
            </w:r>
          </w:p>
        </w:tc>
      </w:tr>
      <w:tr w:rsidR="00C970A8"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3.</w:t>
            </w:r>
          </w:p>
        </w:tc>
        <w:tc>
          <w:tcPr>
            <w:tcW w:w="164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Оглашавање у радио</w:t>
            </w:r>
            <w:r w:rsidRPr="00C970A8">
              <w:rPr>
                <w:color w:val="000000"/>
                <w:sz w:val="16"/>
                <w:szCs w:val="16"/>
                <w:lang w:val="sr-Cyrl-CS"/>
              </w:rPr>
              <w:t>-</w:t>
            </w:r>
            <w:r w:rsidRPr="00C970A8">
              <w:rPr>
                <w:color w:val="000000"/>
                <w:sz w:val="16"/>
                <w:szCs w:val="16"/>
                <w:lang w:val="en-US"/>
              </w:rPr>
              <w:t xml:space="preserve"> телевизијским програмима</w:t>
            </w:r>
          </w:p>
        </w:tc>
        <w:tc>
          <w:tcPr>
            <w:tcW w:w="1185" w:type="dxa"/>
            <w:tcBorders>
              <w:top w:val="nil"/>
              <w:left w:val="nil"/>
              <w:bottom w:val="single" w:sz="4" w:space="0" w:color="auto"/>
              <w:right w:val="single" w:sz="4" w:space="0" w:color="auto"/>
            </w:tcBorders>
            <w:shd w:val="clear" w:color="auto" w:fill="auto"/>
            <w:vAlign w:val="center"/>
            <w:hideMark/>
          </w:tcPr>
          <w:p w:rsidR="00C970A8" w:rsidRPr="00534516" w:rsidRDefault="00534516" w:rsidP="00C970A8">
            <w:pPr>
              <w:jc w:val="center"/>
              <w:rPr>
                <w:color w:val="000000"/>
                <w:sz w:val="16"/>
                <w:szCs w:val="16"/>
                <w:lang w:val="sr-Cyrl-CS"/>
              </w:rPr>
            </w:pPr>
            <w:r w:rsidRPr="00534516">
              <w:rPr>
                <w:color w:val="000000"/>
                <w:sz w:val="16"/>
                <w:szCs w:val="16"/>
                <w:lang w:val="en-US"/>
              </w:rPr>
              <w:t>500</w:t>
            </w:r>
            <w:r w:rsidRPr="00534516">
              <w:rPr>
                <w:color w:val="000000"/>
                <w:sz w:val="16"/>
                <w:szCs w:val="16"/>
                <w:lang w:val="sr-Cyrl-CS"/>
              </w:rPr>
              <w:t>.</w:t>
            </w:r>
            <w:r w:rsidR="00C970A8"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2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535</w:t>
            </w:r>
          </w:p>
        </w:tc>
        <w:tc>
          <w:tcPr>
            <w:tcW w:w="1289"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7.     став 1. тачка 10.</w:t>
            </w:r>
          </w:p>
        </w:tc>
        <w:tc>
          <w:tcPr>
            <w:tcW w:w="103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11"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49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4.</w:t>
            </w:r>
          </w:p>
        </w:tc>
        <w:tc>
          <w:tcPr>
            <w:tcW w:w="164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Оглашавање у Службеним гласилима</w:t>
            </w:r>
          </w:p>
        </w:tc>
        <w:tc>
          <w:tcPr>
            <w:tcW w:w="1185" w:type="dxa"/>
            <w:tcBorders>
              <w:top w:val="nil"/>
              <w:left w:val="nil"/>
              <w:bottom w:val="single" w:sz="4" w:space="0" w:color="auto"/>
              <w:right w:val="single" w:sz="4" w:space="0" w:color="auto"/>
            </w:tcBorders>
            <w:shd w:val="clear" w:color="auto" w:fill="auto"/>
            <w:vAlign w:val="center"/>
            <w:hideMark/>
          </w:tcPr>
          <w:p w:rsidR="00C970A8" w:rsidRPr="00534516" w:rsidRDefault="00534516" w:rsidP="00C970A8">
            <w:pPr>
              <w:jc w:val="center"/>
              <w:rPr>
                <w:color w:val="000000"/>
                <w:sz w:val="16"/>
                <w:szCs w:val="16"/>
                <w:lang w:val="sr-Cyrl-CS"/>
              </w:rPr>
            </w:pPr>
            <w:r w:rsidRPr="00534516">
              <w:rPr>
                <w:color w:val="000000"/>
                <w:sz w:val="16"/>
                <w:szCs w:val="16"/>
                <w:lang w:val="en-US"/>
              </w:rPr>
              <w:t>500</w:t>
            </w:r>
            <w:r w:rsidRPr="00534516">
              <w:rPr>
                <w:color w:val="000000"/>
                <w:sz w:val="16"/>
                <w:szCs w:val="16"/>
                <w:lang w:val="sr-Cyrl-CS"/>
              </w:rPr>
              <w:t>.</w:t>
            </w:r>
            <w:r w:rsidR="00C970A8"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2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535</w:t>
            </w:r>
          </w:p>
        </w:tc>
        <w:tc>
          <w:tcPr>
            <w:tcW w:w="1289"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7.     став 1. тачка 10.</w:t>
            </w:r>
          </w:p>
        </w:tc>
        <w:tc>
          <w:tcPr>
            <w:tcW w:w="103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11"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49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w:t>
            </w:r>
          </w:p>
        </w:tc>
        <w:tc>
          <w:tcPr>
            <w:tcW w:w="164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Књиговодствене услуге и остало</w:t>
            </w:r>
          </w:p>
        </w:tc>
        <w:tc>
          <w:tcPr>
            <w:tcW w:w="1185" w:type="dxa"/>
            <w:tcBorders>
              <w:top w:val="nil"/>
              <w:left w:val="nil"/>
              <w:bottom w:val="single" w:sz="4" w:space="0" w:color="auto"/>
              <w:right w:val="single" w:sz="4" w:space="0" w:color="auto"/>
            </w:tcBorders>
            <w:shd w:val="clear" w:color="auto" w:fill="auto"/>
            <w:vAlign w:val="center"/>
            <w:hideMark/>
          </w:tcPr>
          <w:p w:rsidR="00C970A8" w:rsidRPr="00534516" w:rsidRDefault="005C285D" w:rsidP="00C970A8">
            <w:pPr>
              <w:jc w:val="center"/>
              <w:rPr>
                <w:color w:val="000000"/>
                <w:sz w:val="16"/>
                <w:szCs w:val="16"/>
                <w:lang w:val="sr-Cyrl-CS"/>
              </w:rPr>
            </w:pPr>
            <w:r>
              <w:rPr>
                <w:color w:val="000000"/>
                <w:sz w:val="16"/>
                <w:szCs w:val="16"/>
              </w:rPr>
              <w:t>4</w:t>
            </w:r>
            <w:r w:rsidR="00534516" w:rsidRPr="00534516">
              <w:rPr>
                <w:color w:val="000000"/>
                <w:sz w:val="16"/>
                <w:szCs w:val="16"/>
                <w:lang w:val="en-US"/>
              </w:rPr>
              <w:t>00</w:t>
            </w:r>
            <w:r w:rsidR="00534516" w:rsidRPr="00534516">
              <w:rPr>
                <w:color w:val="000000"/>
                <w:sz w:val="16"/>
                <w:szCs w:val="16"/>
                <w:lang w:val="sr-Cyrl-CS"/>
              </w:rPr>
              <w:t>.</w:t>
            </w:r>
            <w:r w:rsidR="00C970A8"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5C285D">
            <w:pPr>
              <w:jc w:val="center"/>
              <w:rPr>
                <w:color w:val="000000"/>
                <w:sz w:val="16"/>
                <w:szCs w:val="16"/>
                <w:lang w:val="en-US"/>
              </w:rPr>
            </w:pPr>
            <w:r w:rsidRPr="00C970A8">
              <w:rPr>
                <w:color w:val="000000"/>
                <w:sz w:val="16"/>
                <w:szCs w:val="16"/>
                <w:lang w:val="en-US"/>
              </w:rPr>
              <w:t xml:space="preserve">Сопствена средства </w:t>
            </w:r>
            <w:r w:rsidR="005C285D">
              <w:rPr>
                <w:color w:val="000000"/>
                <w:sz w:val="16"/>
                <w:szCs w:val="16"/>
              </w:rPr>
              <w:t>4</w:t>
            </w:r>
            <w:r w:rsidRPr="00C970A8">
              <w:rPr>
                <w:color w:val="000000"/>
                <w:sz w:val="16"/>
                <w:szCs w:val="16"/>
                <w:lang w:val="en-US"/>
              </w:rPr>
              <w:t>00.000,00</w:t>
            </w:r>
          </w:p>
        </w:tc>
        <w:tc>
          <w:tcPr>
            <w:tcW w:w="72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550</w:t>
            </w:r>
          </w:p>
        </w:tc>
        <w:tc>
          <w:tcPr>
            <w:tcW w:w="1289"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јун</w:t>
            </w:r>
          </w:p>
        </w:tc>
        <w:tc>
          <w:tcPr>
            <w:tcW w:w="1011"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јун</w:t>
            </w:r>
          </w:p>
        </w:tc>
        <w:tc>
          <w:tcPr>
            <w:tcW w:w="149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јун</w:t>
            </w:r>
          </w:p>
        </w:tc>
      </w:tr>
      <w:tr w:rsidR="00C970A8"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6.</w:t>
            </w:r>
          </w:p>
        </w:tc>
        <w:tc>
          <w:tcPr>
            <w:tcW w:w="164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Закуп IT лиценци</w:t>
            </w:r>
          </w:p>
        </w:tc>
        <w:tc>
          <w:tcPr>
            <w:tcW w:w="1185" w:type="dxa"/>
            <w:tcBorders>
              <w:top w:val="nil"/>
              <w:left w:val="nil"/>
              <w:bottom w:val="single" w:sz="4" w:space="0" w:color="auto"/>
              <w:right w:val="single" w:sz="4" w:space="0" w:color="auto"/>
            </w:tcBorders>
            <w:shd w:val="clear" w:color="auto" w:fill="auto"/>
            <w:vAlign w:val="center"/>
            <w:hideMark/>
          </w:tcPr>
          <w:p w:rsidR="00C970A8" w:rsidRPr="00534516" w:rsidRDefault="00534516" w:rsidP="00C970A8">
            <w:pPr>
              <w:jc w:val="center"/>
              <w:rPr>
                <w:color w:val="000000"/>
                <w:sz w:val="16"/>
                <w:szCs w:val="16"/>
                <w:lang w:val="sr-Cyrl-CS"/>
              </w:rPr>
            </w:pPr>
            <w:r w:rsidRPr="00534516">
              <w:rPr>
                <w:color w:val="000000"/>
                <w:sz w:val="16"/>
                <w:szCs w:val="16"/>
                <w:lang w:val="en-US"/>
              </w:rPr>
              <w:t>500</w:t>
            </w:r>
            <w:r w:rsidRPr="00534516">
              <w:rPr>
                <w:color w:val="000000"/>
                <w:sz w:val="16"/>
                <w:szCs w:val="16"/>
                <w:lang w:val="sr-Cyrl-CS"/>
              </w:rPr>
              <w:t>.</w:t>
            </w:r>
            <w:r w:rsidR="00C970A8"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2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550</w:t>
            </w:r>
          </w:p>
        </w:tc>
        <w:tc>
          <w:tcPr>
            <w:tcW w:w="1289"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11"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49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7.</w:t>
            </w:r>
          </w:p>
        </w:tc>
        <w:tc>
          <w:tcPr>
            <w:tcW w:w="164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Технички преглед возила</w:t>
            </w:r>
          </w:p>
        </w:tc>
        <w:tc>
          <w:tcPr>
            <w:tcW w:w="1185" w:type="dxa"/>
            <w:tcBorders>
              <w:top w:val="nil"/>
              <w:left w:val="nil"/>
              <w:bottom w:val="single" w:sz="4" w:space="0" w:color="auto"/>
              <w:right w:val="single" w:sz="4" w:space="0" w:color="auto"/>
            </w:tcBorders>
            <w:shd w:val="clear" w:color="auto" w:fill="auto"/>
            <w:vAlign w:val="center"/>
            <w:hideMark/>
          </w:tcPr>
          <w:p w:rsidR="00C970A8" w:rsidRPr="00534516" w:rsidRDefault="00534516" w:rsidP="00C970A8">
            <w:pPr>
              <w:jc w:val="center"/>
              <w:rPr>
                <w:color w:val="000000"/>
                <w:sz w:val="16"/>
                <w:szCs w:val="16"/>
                <w:lang w:val="sr-Cyrl-CS"/>
              </w:rPr>
            </w:pPr>
            <w:r w:rsidRPr="00534516">
              <w:rPr>
                <w:color w:val="000000"/>
                <w:sz w:val="16"/>
                <w:szCs w:val="16"/>
                <w:lang w:val="en-US"/>
              </w:rPr>
              <w:t>500</w:t>
            </w:r>
            <w:r w:rsidRPr="00534516">
              <w:rPr>
                <w:color w:val="000000"/>
                <w:sz w:val="16"/>
                <w:szCs w:val="16"/>
                <w:lang w:val="sr-Cyrl-CS"/>
              </w:rPr>
              <w:t>.</w:t>
            </w:r>
            <w:r w:rsidR="00C970A8"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2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550</w:t>
            </w:r>
          </w:p>
        </w:tc>
        <w:tc>
          <w:tcPr>
            <w:tcW w:w="1289"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11"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49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C970A8"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8.</w:t>
            </w:r>
          </w:p>
        </w:tc>
        <w:tc>
          <w:tcPr>
            <w:tcW w:w="164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Здравствене услуге рехабилитација запослених</w:t>
            </w:r>
          </w:p>
        </w:tc>
        <w:tc>
          <w:tcPr>
            <w:tcW w:w="1185" w:type="dxa"/>
            <w:tcBorders>
              <w:top w:val="nil"/>
              <w:left w:val="nil"/>
              <w:bottom w:val="single" w:sz="4" w:space="0" w:color="auto"/>
              <w:right w:val="single" w:sz="4" w:space="0" w:color="auto"/>
            </w:tcBorders>
            <w:shd w:val="clear" w:color="auto" w:fill="auto"/>
            <w:vAlign w:val="center"/>
            <w:hideMark/>
          </w:tcPr>
          <w:p w:rsidR="00C970A8" w:rsidRPr="00534516" w:rsidRDefault="00534516" w:rsidP="00C970A8">
            <w:pPr>
              <w:jc w:val="center"/>
              <w:rPr>
                <w:color w:val="000000"/>
                <w:sz w:val="16"/>
                <w:szCs w:val="16"/>
                <w:lang w:val="sr-Cyrl-CS"/>
              </w:rPr>
            </w:pPr>
            <w:r w:rsidRPr="00534516">
              <w:rPr>
                <w:color w:val="000000"/>
                <w:sz w:val="16"/>
                <w:szCs w:val="16"/>
                <w:lang w:val="en-US"/>
              </w:rPr>
              <w:t>500</w:t>
            </w:r>
            <w:r w:rsidRPr="00534516">
              <w:rPr>
                <w:color w:val="000000"/>
                <w:sz w:val="16"/>
                <w:szCs w:val="16"/>
                <w:lang w:val="sr-Cyrl-CS"/>
              </w:rPr>
              <w:t>.</w:t>
            </w:r>
            <w:r w:rsidR="00C970A8"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2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550</w:t>
            </w:r>
          </w:p>
        </w:tc>
        <w:tc>
          <w:tcPr>
            <w:tcW w:w="1289"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c>
          <w:tcPr>
            <w:tcW w:w="1011"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c>
          <w:tcPr>
            <w:tcW w:w="149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новембар</w:t>
            </w:r>
          </w:p>
        </w:tc>
      </w:tr>
      <w:tr w:rsidR="00C970A8"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9.</w:t>
            </w:r>
          </w:p>
        </w:tc>
        <w:tc>
          <w:tcPr>
            <w:tcW w:w="164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Молерске услуге</w:t>
            </w:r>
          </w:p>
        </w:tc>
        <w:tc>
          <w:tcPr>
            <w:tcW w:w="1185" w:type="dxa"/>
            <w:tcBorders>
              <w:top w:val="nil"/>
              <w:left w:val="nil"/>
              <w:bottom w:val="single" w:sz="4" w:space="0" w:color="auto"/>
              <w:right w:val="single" w:sz="4" w:space="0" w:color="auto"/>
            </w:tcBorders>
            <w:shd w:val="clear" w:color="auto" w:fill="auto"/>
            <w:vAlign w:val="center"/>
            <w:hideMark/>
          </w:tcPr>
          <w:p w:rsidR="00C970A8" w:rsidRPr="00534516" w:rsidRDefault="00534516" w:rsidP="00C970A8">
            <w:pPr>
              <w:jc w:val="center"/>
              <w:rPr>
                <w:color w:val="000000"/>
                <w:sz w:val="16"/>
                <w:szCs w:val="16"/>
                <w:lang w:val="sr-Cyrl-CS"/>
              </w:rPr>
            </w:pPr>
            <w:r w:rsidRPr="00534516">
              <w:rPr>
                <w:color w:val="000000"/>
                <w:sz w:val="16"/>
                <w:szCs w:val="16"/>
                <w:lang w:val="en-US"/>
              </w:rPr>
              <w:t>500</w:t>
            </w:r>
            <w:r w:rsidRPr="00534516">
              <w:rPr>
                <w:color w:val="000000"/>
                <w:sz w:val="16"/>
                <w:szCs w:val="16"/>
                <w:lang w:val="sr-Cyrl-CS"/>
              </w:rPr>
              <w:t>.</w:t>
            </w:r>
            <w:r w:rsidR="00C970A8"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2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532</w:t>
            </w:r>
          </w:p>
        </w:tc>
        <w:tc>
          <w:tcPr>
            <w:tcW w:w="1289"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мај</w:t>
            </w:r>
          </w:p>
        </w:tc>
        <w:tc>
          <w:tcPr>
            <w:tcW w:w="1011"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мај</w:t>
            </w:r>
          </w:p>
        </w:tc>
        <w:tc>
          <w:tcPr>
            <w:tcW w:w="149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јун</w:t>
            </w:r>
          </w:p>
        </w:tc>
      </w:tr>
      <w:tr w:rsidR="00C970A8"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10.</w:t>
            </w:r>
          </w:p>
        </w:tc>
        <w:tc>
          <w:tcPr>
            <w:tcW w:w="1648"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Услуге кафилерије</w:t>
            </w:r>
          </w:p>
        </w:tc>
        <w:tc>
          <w:tcPr>
            <w:tcW w:w="1185" w:type="dxa"/>
            <w:tcBorders>
              <w:top w:val="nil"/>
              <w:left w:val="nil"/>
              <w:bottom w:val="single" w:sz="4" w:space="0" w:color="auto"/>
              <w:right w:val="single" w:sz="4" w:space="0" w:color="auto"/>
            </w:tcBorders>
            <w:shd w:val="clear" w:color="auto" w:fill="auto"/>
            <w:vAlign w:val="center"/>
            <w:hideMark/>
          </w:tcPr>
          <w:p w:rsidR="00C970A8" w:rsidRPr="00534516" w:rsidRDefault="00534516" w:rsidP="00C970A8">
            <w:pPr>
              <w:jc w:val="center"/>
              <w:rPr>
                <w:color w:val="000000"/>
                <w:sz w:val="16"/>
                <w:szCs w:val="16"/>
                <w:lang w:val="sr-Cyrl-CS"/>
              </w:rPr>
            </w:pPr>
            <w:r w:rsidRPr="00534516">
              <w:rPr>
                <w:color w:val="000000"/>
                <w:sz w:val="16"/>
                <w:szCs w:val="16"/>
                <w:lang w:val="en-US"/>
              </w:rPr>
              <w:t>400</w:t>
            </w:r>
            <w:r w:rsidRPr="00534516">
              <w:rPr>
                <w:color w:val="000000"/>
                <w:sz w:val="16"/>
                <w:szCs w:val="16"/>
                <w:lang w:val="sr-Cyrl-CS"/>
              </w:rPr>
              <w:t>.</w:t>
            </w:r>
            <w:r w:rsidR="00C970A8"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400.000,00</w:t>
            </w:r>
          </w:p>
        </w:tc>
        <w:tc>
          <w:tcPr>
            <w:tcW w:w="722"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539</w:t>
            </w:r>
          </w:p>
        </w:tc>
        <w:tc>
          <w:tcPr>
            <w:tcW w:w="1289"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011"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јануар</w:t>
            </w:r>
          </w:p>
        </w:tc>
        <w:tc>
          <w:tcPr>
            <w:tcW w:w="149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децембар</w:t>
            </w:r>
          </w:p>
        </w:tc>
      </w:tr>
      <w:tr w:rsidR="00441B8D"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41B8D" w:rsidRPr="00441B8D" w:rsidRDefault="00441B8D" w:rsidP="00C970A8">
            <w:pPr>
              <w:jc w:val="center"/>
              <w:rPr>
                <w:color w:val="000000"/>
                <w:sz w:val="16"/>
                <w:szCs w:val="16"/>
              </w:rPr>
            </w:pPr>
            <w:r>
              <w:rPr>
                <w:color w:val="000000"/>
                <w:sz w:val="16"/>
                <w:szCs w:val="16"/>
              </w:rPr>
              <w:t>11</w:t>
            </w:r>
          </w:p>
        </w:tc>
        <w:tc>
          <w:tcPr>
            <w:tcW w:w="1648" w:type="dxa"/>
            <w:tcBorders>
              <w:top w:val="nil"/>
              <w:left w:val="nil"/>
              <w:bottom w:val="single" w:sz="4" w:space="0" w:color="auto"/>
              <w:right w:val="single" w:sz="4" w:space="0" w:color="auto"/>
            </w:tcBorders>
            <w:shd w:val="clear" w:color="auto" w:fill="auto"/>
            <w:vAlign w:val="center"/>
            <w:hideMark/>
          </w:tcPr>
          <w:p w:rsidR="00441B8D" w:rsidRPr="000B6338" w:rsidRDefault="00441B8D" w:rsidP="00793FC6">
            <w:pPr>
              <w:jc w:val="center"/>
              <w:rPr>
                <w:color w:val="000000"/>
                <w:sz w:val="18"/>
                <w:szCs w:val="18"/>
                <w:lang w:val="en-US"/>
              </w:rPr>
            </w:pPr>
            <w:r w:rsidRPr="000B6338">
              <w:rPr>
                <w:color w:val="000000"/>
                <w:sz w:val="18"/>
                <w:szCs w:val="18"/>
                <w:lang w:val="en-US"/>
              </w:rPr>
              <w:t>Стручно усавршавање радника (семинари)</w:t>
            </w:r>
          </w:p>
        </w:tc>
        <w:tc>
          <w:tcPr>
            <w:tcW w:w="1185" w:type="dxa"/>
            <w:tcBorders>
              <w:top w:val="nil"/>
              <w:left w:val="nil"/>
              <w:bottom w:val="single" w:sz="4" w:space="0" w:color="auto"/>
              <w:right w:val="single" w:sz="4" w:space="0" w:color="auto"/>
            </w:tcBorders>
            <w:shd w:val="clear" w:color="auto" w:fill="auto"/>
            <w:vAlign w:val="center"/>
            <w:hideMark/>
          </w:tcPr>
          <w:p w:rsidR="00441B8D" w:rsidRPr="00534516" w:rsidRDefault="00441B8D" w:rsidP="00793FC6">
            <w:pPr>
              <w:jc w:val="center"/>
              <w:rPr>
                <w:color w:val="000000"/>
                <w:sz w:val="16"/>
                <w:szCs w:val="16"/>
                <w:lang w:val="sr-Cyrl-CS"/>
              </w:rPr>
            </w:pPr>
            <w:r w:rsidRPr="00534516">
              <w:rPr>
                <w:color w:val="000000"/>
                <w:sz w:val="16"/>
                <w:szCs w:val="16"/>
                <w:lang w:val="en-US"/>
              </w:rPr>
              <w:t>500</w:t>
            </w:r>
            <w:r w:rsidR="00534516" w:rsidRPr="00534516">
              <w:rPr>
                <w:color w:val="000000"/>
                <w:sz w:val="16"/>
                <w:szCs w:val="16"/>
                <w:lang w:val="sr-Cyrl-CS"/>
              </w:rPr>
              <w:t>.</w:t>
            </w:r>
            <w:r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441B8D" w:rsidRPr="000B6338" w:rsidRDefault="00441B8D" w:rsidP="00793FC6">
            <w:pPr>
              <w:jc w:val="center"/>
              <w:rPr>
                <w:color w:val="000000"/>
                <w:sz w:val="18"/>
                <w:szCs w:val="18"/>
                <w:lang w:val="en-US"/>
              </w:rPr>
            </w:pPr>
            <w:r w:rsidRPr="000B6338">
              <w:rPr>
                <w:color w:val="000000"/>
                <w:sz w:val="18"/>
                <w:szCs w:val="18"/>
                <w:lang w:val="en-US"/>
              </w:rPr>
              <w:t>Сопствена средства 500.000,00</w:t>
            </w:r>
          </w:p>
        </w:tc>
        <w:tc>
          <w:tcPr>
            <w:tcW w:w="722" w:type="dxa"/>
            <w:tcBorders>
              <w:top w:val="nil"/>
              <w:left w:val="nil"/>
              <w:bottom w:val="single" w:sz="4" w:space="0" w:color="auto"/>
              <w:right w:val="single" w:sz="4" w:space="0" w:color="auto"/>
            </w:tcBorders>
            <w:shd w:val="clear" w:color="auto" w:fill="auto"/>
            <w:noWrap/>
            <w:vAlign w:val="center"/>
            <w:hideMark/>
          </w:tcPr>
          <w:p w:rsidR="00441B8D" w:rsidRPr="000B6338" w:rsidRDefault="00441B8D" w:rsidP="00793FC6">
            <w:pPr>
              <w:jc w:val="center"/>
              <w:rPr>
                <w:color w:val="000000"/>
                <w:sz w:val="18"/>
                <w:szCs w:val="18"/>
                <w:lang w:val="en-US"/>
              </w:rPr>
            </w:pPr>
            <w:r w:rsidRPr="000B6338">
              <w:rPr>
                <w:color w:val="000000"/>
                <w:sz w:val="18"/>
                <w:szCs w:val="18"/>
                <w:lang w:val="en-US"/>
              </w:rPr>
              <w:t>550</w:t>
            </w:r>
          </w:p>
        </w:tc>
        <w:tc>
          <w:tcPr>
            <w:tcW w:w="1289" w:type="dxa"/>
            <w:tcBorders>
              <w:top w:val="nil"/>
              <w:left w:val="nil"/>
              <w:bottom w:val="single" w:sz="4" w:space="0" w:color="auto"/>
              <w:right w:val="single" w:sz="4" w:space="0" w:color="auto"/>
            </w:tcBorders>
            <w:shd w:val="clear" w:color="auto" w:fill="auto"/>
            <w:vAlign w:val="center"/>
            <w:hideMark/>
          </w:tcPr>
          <w:p w:rsidR="00441B8D" w:rsidRPr="000B6338" w:rsidRDefault="00441B8D" w:rsidP="00793FC6">
            <w:pPr>
              <w:jc w:val="center"/>
              <w:rPr>
                <w:color w:val="000000"/>
                <w:sz w:val="18"/>
                <w:szCs w:val="18"/>
                <w:lang w:val="en-US"/>
              </w:rPr>
            </w:pPr>
            <w:r w:rsidRPr="000B6338">
              <w:rPr>
                <w:color w:val="000000"/>
                <w:sz w:val="18"/>
                <w:szCs w:val="18"/>
                <w:lang w:val="en-US"/>
              </w:rPr>
              <w:t>Преговарачки поступак без објављива  ња  јавног позива</w:t>
            </w:r>
          </w:p>
        </w:tc>
        <w:tc>
          <w:tcPr>
            <w:tcW w:w="1030" w:type="dxa"/>
            <w:tcBorders>
              <w:top w:val="nil"/>
              <w:left w:val="nil"/>
              <w:bottom w:val="single" w:sz="4" w:space="0" w:color="auto"/>
              <w:right w:val="single" w:sz="4" w:space="0" w:color="auto"/>
            </w:tcBorders>
            <w:shd w:val="clear" w:color="auto" w:fill="auto"/>
            <w:vAlign w:val="center"/>
            <w:hideMark/>
          </w:tcPr>
          <w:p w:rsidR="00441B8D" w:rsidRPr="000B6338" w:rsidRDefault="00441B8D" w:rsidP="00793FC6">
            <w:pPr>
              <w:jc w:val="center"/>
              <w:rPr>
                <w:color w:val="000000"/>
                <w:sz w:val="18"/>
                <w:szCs w:val="18"/>
                <w:lang w:val="en-US"/>
              </w:rPr>
            </w:pPr>
            <w:r w:rsidRPr="000B6338">
              <w:rPr>
                <w:color w:val="000000"/>
                <w:sz w:val="18"/>
                <w:szCs w:val="18"/>
                <w:lang w:val="en-US"/>
              </w:rPr>
              <w:t xml:space="preserve">Јануар </w:t>
            </w:r>
          </w:p>
        </w:tc>
        <w:tc>
          <w:tcPr>
            <w:tcW w:w="1011" w:type="dxa"/>
            <w:tcBorders>
              <w:top w:val="nil"/>
              <w:left w:val="nil"/>
              <w:bottom w:val="single" w:sz="4" w:space="0" w:color="auto"/>
              <w:right w:val="single" w:sz="4" w:space="0" w:color="auto"/>
            </w:tcBorders>
            <w:shd w:val="clear" w:color="auto" w:fill="auto"/>
            <w:vAlign w:val="center"/>
            <w:hideMark/>
          </w:tcPr>
          <w:p w:rsidR="00441B8D" w:rsidRPr="000B6338" w:rsidRDefault="00441B8D" w:rsidP="00793FC6">
            <w:pPr>
              <w:jc w:val="center"/>
              <w:rPr>
                <w:color w:val="000000"/>
                <w:sz w:val="18"/>
                <w:szCs w:val="18"/>
                <w:lang w:val="en-US"/>
              </w:rPr>
            </w:pPr>
            <w:r w:rsidRPr="000B6338">
              <w:rPr>
                <w:color w:val="000000"/>
                <w:sz w:val="18"/>
                <w:szCs w:val="18"/>
                <w:lang w:val="en-US"/>
              </w:rPr>
              <w:t xml:space="preserve">Јануар </w:t>
            </w:r>
          </w:p>
        </w:tc>
        <w:tc>
          <w:tcPr>
            <w:tcW w:w="1490" w:type="dxa"/>
            <w:tcBorders>
              <w:top w:val="nil"/>
              <w:left w:val="nil"/>
              <w:bottom w:val="single" w:sz="4" w:space="0" w:color="auto"/>
              <w:right w:val="single" w:sz="4" w:space="0" w:color="auto"/>
            </w:tcBorders>
            <w:shd w:val="clear" w:color="auto" w:fill="auto"/>
            <w:vAlign w:val="center"/>
            <w:hideMark/>
          </w:tcPr>
          <w:p w:rsidR="00441B8D" w:rsidRPr="000B6338" w:rsidRDefault="00441B8D" w:rsidP="00793FC6">
            <w:pPr>
              <w:jc w:val="center"/>
              <w:rPr>
                <w:color w:val="000000"/>
                <w:sz w:val="18"/>
                <w:szCs w:val="18"/>
                <w:lang w:val="en-US"/>
              </w:rPr>
            </w:pPr>
            <w:r w:rsidRPr="000B6338">
              <w:rPr>
                <w:color w:val="000000"/>
                <w:sz w:val="18"/>
                <w:szCs w:val="18"/>
                <w:lang w:val="en-US"/>
              </w:rPr>
              <w:t xml:space="preserve">Децембар </w:t>
            </w:r>
          </w:p>
        </w:tc>
      </w:tr>
      <w:tr w:rsidR="00441B8D"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41B8D" w:rsidRPr="00C970A8" w:rsidRDefault="00441B8D" w:rsidP="00441B8D">
            <w:pPr>
              <w:jc w:val="center"/>
              <w:rPr>
                <w:color w:val="000000"/>
                <w:sz w:val="16"/>
                <w:szCs w:val="16"/>
                <w:lang w:val="en-US"/>
              </w:rPr>
            </w:pPr>
            <w:r w:rsidRPr="00C970A8">
              <w:rPr>
                <w:color w:val="000000"/>
                <w:sz w:val="16"/>
                <w:szCs w:val="16"/>
                <w:lang w:val="en-US"/>
              </w:rPr>
              <w:t>1</w:t>
            </w:r>
            <w:r>
              <w:rPr>
                <w:color w:val="000000"/>
                <w:sz w:val="16"/>
                <w:szCs w:val="16"/>
              </w:rPr>
              <w:t>2</w:t>
            </w:r>
            <w:r w:rsidRPr="00C970A8">
              <w:rPr>
                <w:color w:val="000000"/>
                <w:sz w:val="16"/>
                <w:szCs w:val="16"/>
                <w:lang w:val="en-US"/>
              </w:rPr>
              <w:t>.</w:t>
            </w:r>
          </w:p>
        </w:tc>
        <w:tc>
          <w:tcPr>
            <w:tcW w:w="1648"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Услуге азила</w:t>
            </w:r>
          </w:p>
        </w:tc>
        <w:tc>
          <w:tcPr>
            <w:tcW w:w="1185" w:type="dxa"/>
            <w:tcBorders>
              <w:top w:val="nil"/>
              <w:left w:val="nil"/>
              <w:bottom w:val="single" w:sz="4" w:space="0" w:color="auto"/>
              <w:right w:val="single" w:sz="4" w:space="0" w:color="auto"/>
            </w:tcBorders>
            <w:shd w:val="clear" w:color="auto" w:fill="auto"/>
            <w:vAlign w:val="center"/>
            <w:hideMark/>
          </w:tcPr>
          <w:p w:rsidR="00441B8D" w:rsidRPr="00534516" w:rsidRDefault="00534516" w:rsidP="00C970A8">
            <w:pPr>
              <w:jc w:val="center"/>
              <w:rPr>
                <w:color w:val="000000"/>
                <w:sz w:val="16"/>
                <w:szCs w:val="16"/>
                <w:lang w:val="sr-Cyrl-CS"/>
              </w:rPr>
            </w:pPr>
            <w:r w:rsidRPr="00534516">
              <w:rPr>
                <w:color w:val="000000"/>
                <w:sz w:val="16"/>
                <w:szCs w:val="16"/>
                <w:lang w:val="en-US"/>
              </w:rPr>
              <w:t>400</w:t>
            </w:r>
            <w:r w:rsidRPr="00534516">
              <w:rPr>
                <w:color w:val="000000"/>
                <w:sz w:val="16"/>
                <w:szCs w:val="16"/>
                <w:lang w:val="sr-Cyrl-CS"/>
              </w:rPr>
              <w:t>.</w:t>
            </w:r>
            <w:r w:rsidR="00441B8D"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Сопствена средства 400.000,00</w:t>
            </w:r>
          </w:p>
        </w:tc>
        <w:tc>
          <w:tcPr>
            <w:tcW w:w="722" w:type="dxa"/>
            <w:tcBorders>
              <w:top w:val="nil"/>
              <w:left w:val="nil"/>
              <w:bottom w:val="single" w:sz="4" w:space="0" w:color="auto"/>
              <w:right w:val="single" w:sz="4" w:space="0" w:color="auto"/>
            </w:tcBorders>
            <w:shd w:val="clear" w:color="auto" w:fill="auto"/>
            <w:noWrap/>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539</w:t>
            </w:r>
          </w:p>
        </w:tc>
        <w:tc>
          <w:tcPr>
            <w:tcW w:w="1289"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јануар</w:t>
            </w:r>
          </w:p>
        </w:tc>
        <w:tc>
          <w:tcPr>
            <w:tcW w:w="1011"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јануар</w:t>
            </w:r>
          </w:p>
        </w:tc>
        <w:tc>
          <w:tcPr>
            <w:tcW w:w="1490"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децембар</w:t>
            </w:r>
          </w:p>
        </w:tc>
      </w:tr>
      <w:tr w:rsidR="00441B8D"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41B8D" w:rsidRPr="00C970A8" w:rsidRDefault="00441B8D" w:rsidP="00C970A8">
            <w:pPr>
              <w:jc w:val="center"/>
              <w:rPr>
                <w:color w:val="000000"/>
                <w:sz w:val="16"/>
                <w:szCs w:val="16"/>
                <w:lang w:val="en-US"/>
              </w:rPr>
            </w:pPr>
            <w:r>
              <w:rPr>
                <w:color w:val="000000"/>
                <w:sz w:val="16"/>
                <w:szCs w:val="16"/>
                <w:lang w:val="en-US"/>
              </w:rPr>
              <w:t>1</w:t>
            </w:r>
            <w:r>
              <w:rPr>
                <w:color w:val="000000"/>
                <w:sz w:val="16"/>
                <w:szCs w:val="16"/>
              </w:rPr>
              <w:t>3</w:t>
            </w:r>
            <w:r w:rsidRPr="00C970A8">
              <w:rPr>
                <w:color w:val="000000"/>
                <w:sz w:val="16"/>
                <w:szCs w:val="16"/>
                <w:lang w:val="en-US"/>
              </w:rPr>
              <w:t>.</w:t>
            </w:r>
          </w:p>
        </w:tc>
        <w:tc>
          <w:tcPr>
            <w:tcW w:w="1648"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Ветеринарске услуге</w:t>
            </w:r>
          </w:p>
        </w:tc>
        <w:tc>
          <w:tcPr>
            <w:tcW w:w="1185" w:type="dxa"/>
            <w:tcBorders>
              <w:top w:val="nil"/>
              <w:left w:val="nil"/>
              <w:bottom w:val="single" w:sz="4" w:space="0" w:color="auto"/>
              <w:right w:val="single" w:sz="4" w:space="0" w:color="auto"/>
            </w:tcBorders>
            <w:shd w:val="clear" w:color="auto" w:fill="auto"/>
            <w:vAlign w:val="center"/>
            <w:hideMark/>
          </w:tcPr>
          <w:p w:rsidR="00441B8D" w:rsidRPr="00534516" w:rsidRDefault="00534516" w:rsidP="00C970A8">
            <w:pPr>
              <w:jc w:val="center"/>
              <w:rPr>
                <w:color w:val="000000"/>
                <w:sz w:val="16"/>
                <w:szCs w:val="16"/>
                <w:lang w:val="sr-Cyrl-CS"/>
              </w:rPr>
            </w:pPr>
            <w:r w:rsidRPr="00534516">
              <w:rPr>
                <w:color w:val="000000"/>
                <w:sz w:val="16"/>
                <w:szCs w:val="16"/>
                <w:lang w:val="en-US"/>
              </w:rPr>
              <w:t>400</w:t>
            </w:r>
            <w:r w:rsidRPr="00534516">
              <w:rPr>
                <w:color w:val="000000"/>
                <w:sz w:val="16"/>
                <w:szCs w:val="16"/>
                <w:lang w:val="sr-Cyrl-CS"/>
              </w:rPr>
              <w:t>.</w:t>
            </w:r>
            <w:r w:rsidR="00441B8D"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Сопствена средства 400.000,00</w:t>
            </w:r>
          </w:p>
        </w:tc>
        <w:tc>
          <w:tcPr>
            <w:tcW w:w="722" w:type="dxa"/>
            <w:tcBorders>
              <w:top w:val="nil"/>
              <w:left w:val="nil"/>
              <w:bottom w:val="single" w:sz="4" w:space="0" w:color="auto"/>
              <w:right w:val="single" w:sz="4" w:space="0" w:color="auto"/>
            </w:tcBorders>
            <w:shd w:val="clear" w:color="auto" w:fill="auto"/>
            <w:noWrap/>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539</w:t>
            </w:r>
          </w:p>
        </w:tc>
        <w:tc>
          <w:tcPr>
            <w:tcW w:w="1289"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јануар</w:t>
            </w:r>
          </w:p>
        </w:tc>
        <w:tc>
          <w:tcPr>
            <w:tcW w:w="1011"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јануар</w:t>
            </w:r>
          </w:p>
        </w:tc>
        <w:tc>
          <w:tcPr>
            <w:tcW w:w="1490"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децембар</w:t>
            </w:r>
          </w:p>
        </w:tc>
      </w:tr>
      <w:tr w:rsidR="00441B8D" w:rsidRPr="00C970A8" w:rsidTr="006914CF">
        <w:trPr>
          <w:trHeight w:val="112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41B8D" w:rsidRPr="00C970A8" w:rsidRDefault="00441B8D" w:rsidP="00441B8D">
            <w:pPr>
              <w:jc w:val="center"/>
              <w:rPr>
                <w:color w:val="000000"/>
                <w:sz w:val="18"/>
                <w:szCs w:val="18"/>
                <w:lang w:val="en-US"/>
              </w:rPr>
            </w:pPr>
            <w:r w:rsidRPr="00C970A8">
              <w:rPr>
                <w:color w:val="000000"/>
                <w:sz w:val="18"/>
                <w:szCs w:val="18"/>
                <w:lang w:val="en-US"/>
              </w:rPr>
              <w:t>1</w:t>
            </w:r>
            <w:r>
              <w:rPr>
                <w:color w:val="000000"/>
                <w:sz w:val="18"/>
                <w:szCs w:val="18"/>
              </w:rPr>
              <w:t>4</w:t>
            </w:r>
            <w:r w:rsidRPr="00C970A8">
              <w:rPr>
                <w:color w:val="000000"/>
                <w:sz w:val="18"/>
                <w:szCs w:val="18"/>
                <w:lang w:val="en-US"/>
              </w:rPr>
              <w:t>.</w:t>
            </w:r>
          </w:p>
        </w:tc>
        <w:tc>
          <w:tcPr>
            <w:tcW w:w="1648"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Израда пројекта за изградњу настрешнице за возила на техничкој бази</w:t>
            </w:r>
          </w:p>
        </w:tc>
        <w:tc>
          <w:tcPr>
            <w:tcW w:w="1185" w:type="dxa"/>
            <w:tcBorders>
              <w:top w:val="nil"/>
              <w:left w:val="nil"/>
              <w:bottom w:val="single" w:sz="4" w:space="0" w:color="auto"/>
              <w:right w:val="single" w:sz="4" w:space="0" w:color="auto"/>
            </w:tcBorders>
            <w:shd w:val="clear" w:color="auto" w:fill="auto"/>
            <w:vAlign w:val="center"/>
            <w:hideMark/>
          </w:tcPr>
          <w:p w:rsidR="00441B8D" w:rsidRPr="00534516" w:rsidRDefault="00534516" w:rsidP="00C970A8">
            <w:pPr>
              <w:jc w:val="center"/>
              <w:rPr>
                <w:color w:val="000000"/>
                <w:sz w:val="16"/>
                <w:szCs w:val="16"/>
                <w:lang w:val="sr-Cyrl-CS"/>
              </w:rPr>
            </w:pPr>
            <w:r w:rsidRPr="00534516">
              <w:rPr>
                <w:color w:val="000000"/>
                <w:sz w:val="16"/>
                <w:szCs w:val="16"/>
                <w:lang w:val="en-US"/>
              </w:rPr>
              <w:t>300</w:t>
            </w:r>
            <w:r w:rsidRPr="00534516">
              <w:rPr>
                <w:color w:val="000000"/>
                <w:sz w:val="16"/>
                <w:szCs w:val="16"/>
                <w:lang w:val="sr-Cyrl-CS"/>
              </w:rPr>
              <w:t>.</w:t>
            </w:r>
            <w:r w:rsidR="00441B8D"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Сопствена средства 300.000,00</w:t>
            </w:r>
          </w:p>
        </w:tc>
        <w:tc>
          <w:tcPr>
            <w:tcW w:w="722" w:type="dxa"/>
            <w:tcBorders>
              <w:top w:val="nil"/>
              <w:left w:val="nil"/>
              <w:bottom w:val="single" w:sz="4" w:space="0" w:color="auto"/>
              <w:right w:val="single" w:sz="4" w:space="0" w:color="auto"/>
            </w:tcBorders>
            <w:shd w:val="clear" w:color="auto" w:fill="auto"/>
            <w:noWrap/>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539</w:t>
            </w:r>
          </w:p>
        </w:tc>
        <w:tc>
          <w:tcPr>
            <w:tcW w:w="1289"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септембар</w:t>
            </w:r>
          </w:p>
        </w:tc>
        <w:tc>
          <w:tcPr>
            <w:tcW w:w="1011"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октобар</w:t>
            </w:r>
          </w:p>
        </w:tc>
        <w:tc>
          <w:tcPr>
            <w:tcW w:w="1490"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октобар</w:t>
            </w:r>
          </w:p>
        </w:tc>
      </w:tr>
      <w:tr w:rsidR="00441B8D" w:rsidRPr="00C970A8" w:rsidTr="006914CF">
        <w:trPr>
          <w:trHeight w:val="135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41B8D" w:rsidRPr="00C970A8" w:rsidRDefault="00441B8D" w:rsidP="00441B8D">
            <w:pPr>
              <w:jc w:val="center"/>
              <w:rPr>
                <w:color w:val="000000"/>
                <w:sz w:val="18"/>
                <w:szCs w:val="18"/>
                <w:lang w:val="en-US"/>
              </w:rPr>
            </w:pPr>
            <w:r w:rsidRPr="00C970A8">
              <w:rPr>
                <w:color w:val="000000"/>
                <w:sz w:val="18"/>
                <w:szCs w:val="18"/>
                <w:lang w:val="en-US"/>
              </w:rPr>
              <w:t>1</w:t>
            </w:r>
            <w:r>
              <w:rPr>
                <w:color w:val="000000"/>
                <w:sz w:val="18"/>
                <w:szCs w:val="18"/>
              </w:rPr>
              <w:t>5</w:t>
            </w:r>
            <w:r w:rsidRPr="00C970A8">
              <w:rPr>
                <w:color w:val="000000"/>
                <w:sz w:val="18"/>
                <w:szCs w:val="18"/>
                <w:lang w:val="en-US"/>
              </w:rPr>
              <w:t>.</w:t>
            </w:r>
          </w:p>
        </w:tc>
        <w:tc>
          <w:tcPr>
            <w:tcW w:w="1648"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Израда пројекта за реконструкцију капеле у Старим Бановцима са формирањем продајног објекта</w:t>
            </w:r>
          </w:p>
        </w:tc>
        <w:tc>
          <w:tcPr>
            <w:tcW w:w="1185" w:type="dxa"/>
            <w:tcBorders>
              <w:top w:val="nil"/>
              <w:left w:val="nil"/>
              <w:bottom w:val="single" w:sz="4" w:space="0" w:color="auto"/>
              <w:right w:val="single" w:sz="4" w:space="0" w:color="auto"/>
            </w:tcBorders>
            <w:shd w:val="clear" w:color="auto" w:fill="auto"/>
            <w:vAlign w:val="center"/>
            <w:hideMark/>
          </w:tcPr>
          <w:p w:rsidR="00441B8D" w:rsidRPr="00534516" w:rsidRDefault="00534516" w:rsidP="00C970A8">
            <w:pPr>
              <w:jc w:val="center"/>
              <w:rPr>
                <w:color w:val="000000"/>
                <w:sz w:val="16"/>
                <w:szCs w:val="16"/>
                <w:lang w:val="sr-Cyrl-CS"/>
              </w:rPr>
            </w:pPr>
            <w:r w:rsidRPr="00534516">
              <w:rPr>
                <w:color w:val="000000"/>
                <w:sz w:val="16"/>
                <w:szCs w:val="16"/>
                <w:lang w:val="en-US"/>
              </w:rPr>
              <w:t>350</w:t>
            </w:r>
            <w:r w:rsidRPr="00534516">
              <w:rPr>
                <w:color w:val="000000"/>
                <w:sz w:val="16"/>
                <w:szCs w:val="16"/>
                <w:lang w:val="sr-Cyrl-CS"/>
              </w:rPr>
              <w:t>.</w:t>
            </w:r>
            <w:r w:rsidR="00441B8D"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Сопствена средства 350.000,00</w:t>
            </w:r>
          </w:p>
        </w:tc>
        <w:tc>
          <w:tcPr>
            <w:tcW w:w="722" w:type="dxa"/>
            <w:tcBorders>
              <w:top w:val="nil"/>
              <w:left w:val="nil"/>
              <w:bottom w:val="single" w:sz="4" w:space="0" w:color="auto"/>
              <w:right w:val="single" w:sz="4" w:space="0" w:color="auto"/>
            </w:tcBorders>
            <w:shd w:val="clear" w:color="auto" w:fill="auto"/>
            <w:noWrap/>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539</w:t>
            </w:r>
          </w:p>
        </w:tc>
        <w:tc>
          <w:tcPr>
            <w:tcW w:w="1289"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фебруар</w:t>
            </w:r>
          </w:p>
        </w:tc>
        <w:tc>
          <w:tcPr>
            <w:tcW w:w="1011"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фебруар</w:t>
            </w:r>
          </w:p>
        </w:tc>
        <w:tc>
          <w:tcPr>
            <w:tcW w:w="1490"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фебруар</w:t>
            </w:r>
          </w:p>
        </w:tc>
      </w:tr>
      <w:tr w:rsidR="00441B8D"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41B8D" w:rsidRPr="00C970A8" w:rsidRDefault="00441B8D" w:rsidP="00441B8D">
            <w:pPr>
              <w:jc w:val="center"/>
              <w:rPr>
                <w:color w:val="000000"/>
                <w:sz w:val="18"/>
                <w:szCs w:val="18"/>
                <w:lang w:val="en-US"/>
              </w:rPr>
            </w:pPr>
            <w:r w:rsidRPr="00C970A8">
              <w:rPr>
                <w:color w:val="000000"/>
                <w:sz w:val="18"/>
                <w:szCs w:val="18"/>
                <w:lang w:val="en-US"/>
              </w:rPr>
              <w:t>1</w:t>
            </w:r>
            <w:r>
              <w:rPr>
                <w:color w:val="000000"/>
                <w:sz w:val="18"/>
                <w:szCs w:val="18"/>
              </w:rPr>
              <w:t>6</w:t>
            </w:r>
            <w:r w:rsidRPr="00C970A8">
              <w:rPr>
                <w:color w:val="000000"/>
                <w:sz w:val="18"/>
                <w:szCs w:val="18"/>
                <w:lang w:val="en-US"/>
              </w:rPr>
              <w:t>.</w:t>
            </w:r>
          </w:p>
        </w:tc>
        <w:tc>
          <w:tcPr>
            <w:tcW w:w="1648"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Здравствене услуге (систематски прегледи)</w:t>
            </w:r>
          </w:p>
        </w:tc>
        <w:tc>
          <w:tcPr>
            <w:tcW w:w="1185" w:type="dxa"/>
            <w:tcBorders>
              <w:top w:val="nil"/>
              <w:left w:val="nil"/>
              <w:bottom w:val="single" w:sz="4" w:space="0" w:color="auto"/>
              <w:right w:val="single" w:sz="4" w:space="0" w:color="auto"/>
            </w:tcBorders>
            <w:shd w:val="clear" w:color="auto" w:fill="auto"/>
            <w:vAlign w:val="center"/>
            <w:hideMark/>
          </w:tcPr>
          <w:p w:rsidR="00441B8D" w:rsidRPr="00534516" w:rsidRDefault="00534516" w:rsidP="00C970A8">
            <w:pPr>
              <w:jc w:val="center"/>
              <w:rPr>
                <w:color w:val="000000"/>
                <w:sz w:val="16"/>
                <w:szCs w:val="16"/>
                <w:lang w:val="sr-Cyrl-CS"/>
              </w:rPr>
            </w:pPr>
            <w:r w:rsidRPr="00534516">
              <w:rPr>
                <w:color w:val="000000"/>
                <w:sz w:val="16"/>
                <w:szCs w:val="16"/>
                <w:lang w:val="en-US"/>
              </w:rPr>
              <w:t>400</w:t>
            </w:r>
            <w:r w:rsidRPr="00534516">
              <w:rPr>
                <w:color w:val="000000"/>
                <w:sz w:val="16"/>
                <w:szCs w:val="16"/>
                <w:lang w:val="sr-Cyrl-CS"/>
              </w:rPr>
              <w:t>.</w:t>
            </w:r>
            <w:r w:rsidR="00441B8D"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Сопствена средства 400.000,00</w:t>
            </w:r>
          </w:p>
        </w:tc>
        <w:tc>
          <w:tcPr>
            <w:tcW w:w="722" w:type="dxa"/>
            <w:tcBorders>
              <w:top w:val="nil"/>
              <w:left w:val="nil"/>
              <w:bottom w:val="single" w:sz="4" w:space="0" w:color="auto"/>
              <w:right w:val="single" w:sz="4" w:space="0" w:color="auto"/>
            </w:tcBorders>
            <w:shd w:val="clear" w:color="auto" w:fill="auto"/>
            <w:noWrap/>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550</w:t>
            </w:r>
          </w:p>
        </w:tc>
        <w:tc>
          <w:tcPr>
            <w:tcW w:w="1289"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јануар</w:t>
            </w:r>
          </w:p>
        </w:tc>
        <w:tc>
          <w:tcPr>
            <w:tcW w:w="1011"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јануар</w:t>
            </w:r>
          </w:p>
        </w:tc>
        <w:tc>
          <w:tcPr>
            <w:tcW w:w="1490"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децембар</w:t>
            </w:r>
          </w:p>
        </w:tc>
      </w:tr>
      <w:tr w:rsidR="00441B8D"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41B8D" w:rsidRPr="00C970A8" w:rsidRDefault="00441B8D" w:rsidP="00441B8D">
            <w:pPr>
              <w:jc w:val="center"/>
              <w:rPr>
                <w:color w:val="000000"/>
                <w:sz w:val="18"/>
                <w:szCs w:val="18"/>
                <w:lang w:val="en-US"/>
              </w:rPr>
            </w:pPr>
            <w:r w:rsidRPr="00C970A8">
              <w:rPr>
                <w:color w:val="000000"/>
                <w:sz w:val="18"/>
                <w:szCs w:val="18"/>
                <w:lang w:val="en-US"/>
              </w:rPr>
              <w:t>1</w:t>
            </w:r>
            <w:r>
              <w:rPr>
                <w:color w:val="000000"/>
                <w:sz w:val="18"/>
                <w:szCs w:val="18"/>
              </w:rPr>
              <w:t>7</w:t>
            </w:r>
            <w:r w:rsidRPr="00C970A8">
              <w:rPr>
                <w:color w:val="000000"/>
                <w:sz w:val="18"/>
                <w:szCs w:val="18"/>
                <w:lang w:val="en-US"/>
              </w:rPr>
              <w:t>.</w:t>
            </w:r>
          </w:p>
        </w:tc>
        <w:tc>
          <w:tcPr>
            <w:tcW w:w="1648"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Услуге фиксне телефоније</w:t>
            </w:r>
          </w:p>
        </w:tc>
        <w:tc>
          <w:tcPr>
            <w:tcW w:w="1185" w:type="dxa"/>
            <w:tcBorders>
              <w:top w:val="nil"/>
              <w:left w:val="nil"/>
              <w:bottom w:val="single" w:sz="4" w:space="0" w:color="auto"/>
              <w:right w:val="single" w:sz="4" w:space="0" w:color="auto"/>
            </w:tcBorders>
            <w:shd w:val="clear" w:color="auto" w:fill="auto"/>
            <w:vAlign w:val="center"/>
            <w:hideMark/>
          </w:tcPr>
          <w:p w:rsidR="00441B8D" w:rsidRPr="00534516" w:rsidRDefault="00534516" w:rsidP="00C970A8">
            <w:pPr>
              <w:jc w:val="center"/>
              <w:rPr>
                <w:color w:val="000000"/>
                <w:sz w:val="16"/>
                <w:szCs w:val="16"/>
                <w:lang w:val="sr-Cyrl-CS"/>
              </w:rPr>
            </w:pPr>
            <w:r w:rsidRPr="00534516">
              <w:rPr>
                <w:color w:val="000000"/>
                <w:sz w:val="16"/>
                <w:szCs w:val="16"/>
                <w:lang w:val="en-US"/>
              </w:rPr>
              <w:t>500</w:t>
            </w:r>
            <w:r w:rsidRPr="00534516">
              <w:rPr>
                <w:color w:val="000000"/>
                <w:sz w:val="16"/>
                <w:szCs w:val="16"/>
                <w:lang w:val="sr-Cyrl-CS"/>
              </w:rPr>
              <w:t>.</w:t>
            </w:r>
            <w:r w:rsidR="00441B8D"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Сопствена средства 500.000,00</w:t>
            </w:r>
          </w:p>
        </w:tc>
        <w:tc>
          <w:tcPr>
            <w:tcW w:w="722" w:type="dxa"/>
            <w:tcBorders>
              <w:top w:val="nil"/>
              <w:left w:val="nil"/>
              <w:bottom w:val="single" w:sz="4" w:space="0" w:color="auto"/>
              <w:right w:val="single" w:sz="4" w:space="0" w:color="auto"/>
            </w:tcBorders>
            <w:shd w:val="clear" w:color="auto" w:fill="auto"/>
            <w:noWrap/>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531</w:t>
            </w:r>
          </w:p>
        </w:tc>
        <w:tc>
          <w:tcPr>
            <w:tcW w:w="1289"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јануар</w:t>
            </w:r>
          </w:p>
        </w:tc>
        <w:tc>
          <w:tcPr>
            <w:tcW w:w="1011"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јануар</w:t>
            </w:r>
          </w:p>
        </w:tc>
        <w:tc>
          <w:tcPr>
            <w:tcW w:w="1490"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децембар</w:t>
            </w:r>
          </w:p>
        </w:tc>
      </w:tr>
      <w:tr w:rsidR="00441B8D"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41B8D" w:rsidRPr="00C970A8" w:rsidRDefault="00441B8D" w:rsidP="00441B8D">
            <w:pPr>
              <w:jc w:val="center"/>
              <w:rPr>
                <w:color w:val="000000"/>
                <w:sz w:val="18"/>
                <w:szCs w:val="18"/>
                <w:lang w:val="en-US"/>
              </w:rPr>
            </w:pPr>
            <w:r w:rsidRPr="00C970A8">
              <w:rPr>
                <w:color w:val="000000"/>
                <w:sz w:val="18"/>
                <w:szCs w:val="18"/>
                <w:lang w:val="en-US"/>
              </w:rPr>
              <w:t>1</w:t>
            </w:r>
            <w:r>
              <w:rPr>
                <w:color w:val="000000"/>
                <w:sz w:val="18"/>
                <w:szCs w:val="18"/>
              </w:rPr>
              <w:t>8</w:t>
            </w:r>
            <w:r w:rsidRPr="00C970A8">
              <w:rPr>
                <w:color w:val="000000"/>
                <w:sz w:val="18"/>
                <w:szCs w:val="18"/>
                <w:lang w:val="en-US"/>
              </w:rPr>
              <w:t>.</w:t>
            </w:r>
          </w:p>
        </w:tc>
        <w:tc>
          <w:tcPr>
            <w:tcW w:w="1648"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Радничке спортске игре</w:t>
            </w:r>
          </w:p>
        </w:tc>
        <w:tc>
          <w:tcPr>
            <w:tcW w:w="1185" w:type="dxa"/>
            <w:tcBorders>
              <w:top w:val="nil"/>
              <w:left w:val="nil"/>
              <w:bottom w:val="single" w:sz="4" w:space="0" w:color="auto"/>
              <w:right w:val="single" w:sz="4" w:space="0" w:color="auto"/>
            </w:tcBorders>
            <w:shd w:val="clear" w:color="auto" w:fill="auto"/>
            <w:vAlign w:val="center"/>
            <w:hideMark/>
          </w:tcPr>
          <w:p w:rsidR="00441B8D" w:rsidRPr="00534516" w:rsidRDefault="00534516" w:rsidP="00C970A8">
            <w:pPr>
              <w:jc w:val="center"/>
              <w:rPr>
                <w:color w:val="000000"/>
                <w:sz w:val="16"/>
                <w:szCs w:val="16"/>
                <w:lang w:val="sr-Cyrl-CS"/>
              </w:rPr>
            </w:pPr>
            <w:r w:rsidRPr="00534516">
              <w:rPr>
                <w:color w:val="000000"/>
                <w:sz w:val="16"/>
                <w:szCs w:val="16"/>
                <w:lang w:val="en-US"/>
              </w:rPr>
              <w:t>400</w:t>
            </w:r>
            <w:r w:rsidRPr="00534516">
              <w:rPr>
                <w:color w:val="000000"/>
                <w:sz w:val="16"/>
                <w:szCs w:val="16"/>
                <w:lang w:val="sr-Cyrl-CS"/>
              </w:rPr>
              <w:t>.</w:t>
            </w:r>
            <w:r w:rsidR="00441B8D"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Сопствена средства 400.000,00</w:t>
            </w:r>
          </w:p>
        </w:tc>
        <w:tc>
          <w:tcPr>
            <w:tcW w:w="722" w:type="dxa"/>
            <w:tcBorders>
              <w:top w:val="nil"/>
              <w:left w:val="nil"/>
              <w:bottom w:val="single" w:sz="4" w:space="0" w:color="auto"/>
              <w:right w:val="single" w:sz="4" w:space="0" w:color="auto"/>
            </w:tcBorders>
            <w:shd w:val="clear" w:color="auto" w:fill="auto"/>
            <w:noWrap/>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550</w:t>
            </w:r>
          </w:p>
        </w:tc>
        <w:tc>
          <w:tcPr>
            <w:tcW w:w="1289"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noWrap/>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јун</w:t>
            </w:r>
          </w:p>
        </w:tc>
        <w:tc>
          <w:tcPr>
            <w:tcW w:w="1011" w:type="dxa"/>
            <w:tcBorders>
              <w:top w:val="nil"/>
              <w:left w:val="nil"/>
              <w:bottom w:val="single" w:sz="4" w:space="0" w:color="auto"/>
              <w:right w:val="single" w:sz="4" w:space="0" w:color="auto"/>
            </w:tcBorders>
            <w:shd w:val="clear" w:color="auto" w:fill="auto"/>
            <w:noWrap/>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јун</w:t>
            </w:r>
          </w:p>
        </w:tc>
        <w:tc>
          <w:tcPr>
            <w:tcW w:w="1490" w:type="dxa"/>
            <w:tcBorders>
              <w:top w:val="nil"/>
              <w:left w:val="nil"/>
              <w:bottom w:val="single" w:sz="4" w:space="0" w:color="auto"/>
              <w:right w:val="single" w:sz="4" w:space="0" w:color="auto"/>
            </w:tcBorders>
            <w:shd w:val="clear" w:color="auto" w:fill="auto"/>
            <w:noWrap/>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јун</w:t>
            </w:r>
          </w:p>
        </w:tc>
      </w:tr>
      <w:tr w:rsidR="00441B8D" w:rsidRPr="00C970A8" w:rsidTr="006914CF">
        <w:trPr>
          <w:trHeight w:val="6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41B8D" w:rsidRPr="00C970A8" w:rsidRDefault="00441B8D" w:rsidP="00441B8D">
            <w:pPr>
              <w:jc w:val="center"/>
              <w:rPr>
                <w:color w:val="000000"/>
                <w:sz w:val="18"/>
                <w:szCs w:val="18"/>
                <w:lang w:val="en-US"/>
              </w:rPr>
            </w:pPr>
            <w:r w:rsidRPr="00C970A8">
              <w:rPr>
                <w:color w:val="000000"/>
                <w:sz w:val="18"/>
                <w:szCs w:val="18"/>
                <w:lang w:val="en-US"/>
              </w:rPr>
              <w:t>1</w:t>
            </w:r>
            <w:r>
              <w:rPr>
                <w:color w:val="000000"/>
                <w:sz w:val="18"/>
                <w:szCs w:val="18"/>
              </w:rPr>
              <w:t>9</w:t>
            </w:r>
            <w:r w:rsidRPr="00C970A8">
              <w:rPr>
                <w:color w:val="000000"/>
                <w:sz w:val="18"/>
                <w:szCs w:val="18"/>
                <w:lang w:val="en-US"/>
              </w:rPr>
              <w:t>.</w:t>
            </w:r>
          </w:p>
        </w:tc>
        <w:tc>
          <w:tcPr>
            <w:tcW w:w="1648"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 xml:space="preserve">Генерална поправка камиона </w:t>
            </w:r>
          </w:p>
        </w:tc>
        <w:tc>
          <w:tcPr>
            <w:tcW w:w="1185" w:type="dxa"/>
            <w:tcBorders>
              <w:top w:val="nil"/>
              <w:left w:val="nil"/>
              <w:bottom w:val="single" w:sz="4" w:space="0" w:color="auto"/>
              <w:right w:val="single" w:sz="4" w:space="0" w:color="auto"/>
            </w:tcBorders>
            <w:shd w:val="clear" w:color="auto" w:fill="auto"/>
            <w:vAlign w:val="center"/>
            <w:hideMark/>
          </w:tcPr>
          <w:p w:rsidR="00441B8D" w:rsidRPr="00534516" w:rsidRDefault="00534516" w:rsidP="00C970A8">
            <w:pPr>
              <w:jc w:val="center"/>
              <w:rPr>
                <w:color w:val="000000"/>
                <w:sz w:val="16"/>
                <w:szCs w:val="16"/>
                <w:lang w:val="sr-Cyrl-CS"/>
              </w:rPr>
            </w:pPr>
            <w:r w:rsidRPr="00534516">
              <w:rPr>
                <w:color w:val="000000"/>
                <w:sz w:val="16"/>
                <w:szCs w:val="16"/>
                <w:lang w:val="en-US"/>
              </w:rPr>
              <w:t>500</w:t>
            </w:r>
            <w:r w:rsidRPr="00534516">
              <w:rPr>
                <w:color w:val="000000"/>
                <w:sz w:val="16"/>
                <w:szCs w:val="16"/>
                <w:lang w:val="sr-Cyrl-CS"/>
              </w:rPr>
              <w:t>.</w:t>
            </w:r>
            <w:r w:rsidR="00441B8D" w:rsidRPr="00534516">
              <w:rPr>
                <w:color w:val="000000"/>
                <w:sz w:val="16"/>
                <w:szCs w:val="16"/>
                <w:lang w:val="en-US"/>
              </w:rPr>
              <w:t>000</w:t>
            </w:r>
          </w:p>
        </w:tc>
        <w:tc>
          <w:tcPr>
            <w:tcW w:w="1146"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Сопствена средства 500.000,00</w:t>
            </w:r>
          </w:p>
        </w:tc>
        <w:tc>
          <w:tcPr>
            <w:tcW w:w="722" w:type="dxa"/>
            <w:tcBorders>
              <w:top w:val="nil"/>
              <w:left w:val="nil"/>
              <w:bottom w:val="single" w:sz="4" w:space="0" w:color="auto"/>
              <w:right w:val="single" w:sz="4" w:space="0" w:color="auto"/>
            </w:tcBorders>
            <w:shd w:val="clear" w:color="auto" w:fill="auto"/>
            <w:noWrap/>
            <w:vAlign w:val="center"/>
            <w:hideMark/>
          </w:tcPr>
          <w:p w:rsidR="00441B8D" w:rsidRPr="002E297A" w:rsidRDefault="00441B8D" w:rsidP="002E297A">
            <w:pPr>
              <w:jc w:val="center"/>
              <w:rPr>
                <w:color w:val="000000"/>
                <w:sz w:val="16"/>
                <w:szCs w:val="16"/>
              </w:rPr>
            </w:pPr>
            <w:r w:rsidRPr="00C970A8">
              <w:rPr>
                <w:color w:val="000000"/>
                <w:sz w:val="16"/>
                <w:szCs w:val="16"/>
                <w:lang w:val="en-US"/>
              </w:rPr>
              <w:t>5</w:t>
            </w:r>
            <w:r w:rsidR="002E297A">
              <w:rPr>
                <w:color w:val="000000"/>
                <w:sz w:val="16"/>
                <w:szCs w:val="16"/>
              </w:rPr>
              <w:t>32</w:t>
            </w:r>
          </w:p>
        </w:tc>
        <w:tc>
          <w:tcPr>
            <w:tcW w:w="1289" w:type="dxa"/>
            <w:tcBorders>
              <w:top w:val="nil"/>
              <w:left w:val="nil"/>
              <w:bottom w:val="single" w:sz="4" w:space="0" w:color="auto"/>
              <w:right w:val="single" w:sz="4" w:space="0" w:color="auto"/>
            </w:tcBorders>
            <w:shd w:val="clear" w:color="auto" w:fill="auto"/>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Члан 39.     став 2.</w:t>
            </w:r>
          </w:p>
        </w:tc>
        <w:tc>
          <w:tcPr>
            <w:tcW w:w="1030" w:type="dxa"/>
            <w:tcBorders>
              <w:top w:val="nil"/>
              <w:left w:val="nil"/>
              <w:bottom w:val="single" w:sz="4" w:space="0" w:color="auto"/>
              <w:right w:val="single" w:sz="4" w:space="0" w:color="auto"/>
            </w:tcBorders>
            <w:shd w:val="clear" w:color="auto" w:fill="auto"/>
            <w:noWrap/>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август</w:t>
            </w:r>
          </w:p>
        </w:tc>
        <w:tc>
          <w:tcPr>
            <w:tcW w:w="1011" w:type="dxa"/>
            <w:tcBorders>
              <w:top w:val="nil"/>
              <w:left w:val="nil"/>
              <w:bottom w:val="single" w:sz="4" w:space="0" w:color="auto"/>
              <w:right w:val="single" w:sz="4" w:space="0" w:color="auto"/>
            </w:tcBorders>
            <w:shd w:val="clear" w:color="auto" w:fill="auto"/>
            <w:noWrap/>
            <w:vAlign w:val="center"/>
            <w:hideMark/>
          </w:tcPr>
          <w:p w:rsidR="00441B8D" w:rsidRPr="00C970A8" w:rsidRDefault="00441B8D" w:rsidP="00C970A8">
            <w:pPr>
              <w:jc w:val="center"/>
              <w:rPr>
                <w:color w:val="000000"/>
                <w:sz w:val="16"/>
                <w:szCs w:val="16"/>
                <w:lang w:val="en-US"/>
              </w:rPr>
            </w:pPr>
            <w:r w:rsidRPr="00C970A8">
              <w:rPr>
                <w:color w:val="000000"/>
                <w:sz w:val="16"/>
                <w:szCs w:val="16"/>
                <w:lang w:val="en-US"/>
              </w:rPr>
              <w:t>септембар</w:t>
            </w:r>
          </w:p>
        </w:tc>
        <w:tc>
          <w:tcPr>
            <w:tcW w:w="1490" w:type="dxa"/>
            <w:tcBorders>
              <w:top w:val="nil"/>
              <w:left w:val="nil"/>
              <w:bottom w:val="single" w:sz="4" w:space="0" w:color="auto"/>
              <w:right w:val="single" w:sz="4" w:space="0" w:color="auto"/>
            </w:tcBorders>
            <w:shd w:val="clear" w:color="auto" w:fill="auto"/>
            <w:noWrap/>
            <w:vAlign w:val="center"/>
            <w:hideMark/>
          </w:tcPr>
          <w:p w:rsidR="00441B8D" w:rsidRDefault="00441B8D" w:rsidP="00C970A8">
            <w:pPr>
              <w:jc w:val="center"/>
              <w:rPr>
                <w:color w:val="000000"/>
                <w:sz w:val="16"/>
                <w:szCs w:val="16"/>
              </w:rPr>
            </w:pPr>
            <w:r w:rsidRPr="00C970A8">
              <w:rPr>
                <w:color w:val="000000"/>
                <w:sz w:val="16"/>
                <w:szCs w:val="16"/>
                <w:lang w:val="en-US"/>
              </w:rPr>
              <w:t>децембар</w:t>
            </w:r>
          </w:p>
          <w:p w:rsidR="00441B8D" w:rsidRPr="00441B8D" w:rsidRDefault="00441B8D" w:rsidP="00C970A8">
            <w:pPr>
              <w:jc w:val="center"/>
              <w:rPr>
                <w:color w:val="000000"/>
                <w:sz w:val="16"/>
                <w:szCs w:val="16"/>
              </w:rPr>
            </w:pPr>
          </w:p>
        </w:tc>
      </w:tr>
    </w:tbl>
    <w:p w:rsidR="00C970A8" w:rsidRPr="00C970A8" w:rsidRDefault="00C970A8" w:rsidP="00527F13">
      <w:pPr>
        <w:rPr>
          <w:sz w:val="16"/>
          <w:szCs w:val="16"/>
          <w:lang w:val="sr-Cyrl-CS"/>
        </w:rPr>
      </w:pPr>
    </w:p>
    <w:p w:rsidR="00C970A8" w:rsidRPr="00C970A8" w:rsidRDefault="00C970A8" w:rsidP="00527F13">
      <w:pPr>
        <w:rPr>
          <w:sz w:val="16"/>
          <w:szCs w:val="16"/>
          <w:lang w:val="sr-Cyrl-CS"/>
        </w:rPr>
      </w:pPr>
    </w:p>
    <w:p w:rsidR="00C970A8" w:rsidRPr="00C970A8" w:rsidRDefault="00C970A8" w:rsidP="00527F13">
      <w:pPr>
        <w:rPr>
          <w:sz w:val="16"/>
          <w:szCs w:val="16"/>
          <w:lang w:val="sr-Cyrl-CS"/>
        </w:rPr>
      </w:pPr>
    </w:p>
    <w:p w:rsidR="00C970A8" w:rsidRPr="00C970A8" w:rsidRDefault="00C970A8" w:rsidP="00527F13">
      <w:pPr>
        <w:rPr>
          <w:sz w:val="16"/>
          <w:szCs w:val="16"/>
          <w:lang w:val="sr-Cyrl-CS"/>
        </w:rPr>
      </w:pPr>
    </w:p>
    <w:tbl>
      <w:tblPr>
        <w:tblW w:w="10220" w:type="dxa"/>
        <w:tblInd w:w="94" w:type="dxa"/>
        <w:tblLook w:val="04A0"/>
      </w:tblPr>
      <w:tblGrid>
        <w:gridCol w:w="640"/>
        <w:gridCol w:w="1700"/>
        <w:gridCol w:w="1220"/>
        <w:gridCol w:w="1180"/>
        <w:gridCol w:w="740"/>
        <w:gridCol w:w="960"/>
        <w:gridCol w:w="1060"/>
        <w:gridCol w:w="1040"/>
        <w:gridCol w:w="1680"/>
      </w:tblGrid>
      <w:tr w:rsidR="00C970A8" w:rsidRPr="00C970A8" w:rsidTr="006914CF">
        <w:trPr>
          <w:trHeight w:val="45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C970A8" w:rsidRPr="00C970A8" w:rsidRDefault="00C970A8" w:rsidP="00C970A8">
            <w:pPr>
              <w:jc w:val="center"/>
              <w:rPr>
                <w:color w:val="000000"/>
                <w:sz w:val="16"/>
                <w:szCs w:val="16"/>
                <w:lang w:val="en-US"/>
              </w:rPr>
            </w:pPr>
            <w:r w:rsidRPr="00C970A8">
              <w:rPr>
                <w:bCs/>
                <w:color w:val="000000"/>
                <w:sz w:val="16"/>
                <w:szCs w:val="16"/>
                <w:lang w:val="en-US"/>
              </w:rPr>
              <w:t>Ред.</w:t>
            </w:r>
          </w:p>
        </w:tc>
        <w:tc>
          <w:tcPr>
            <w:tcW w:w="170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970A8" w:rsidRDefault="00C970A8">
            <w:pPr>
              <w:jc w:val="center"/>
              <w:rPr>
                <w:color w:val="000000"/>
                <w:sz w:val="16"/>
                <w:szCs w:val="16"/>
              </w:rPr>
            </w:pPr>
            <w:r>
              <w:rPr>
                <w:bCs/>
                <w:color w:val="000000"/>
                <w:sz w:val="16"/>
                <w:szCs w:val="16"/>
              </w:rPr>
              <w:t>Предмет набвке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70A8" w:rsidRPr="00C970A8" w:rsidRDefault="00C970A8" w:rsidP="00C970A8">
            <w:pPr>
              <w:jc w:val="center"/>
              <w:rPr>
                <w:color w:val="000000"/>
                <w:sz w:val="16"/>
                <w:szCs w:val="16"/>
                <w:lang w:val="en-US"/>
              </w:rPr>
            </w:pPr>
            <w:r w:rsidRPr="00C970A8">
              <w:rPr>
                <w:bCs/>
                <w:color w:val="000000"/>
                <w:sz w:val="16"/>
                <w:szCs w:val="16"/>
                <w:lang w:val="en-US"/>
              </w:rPr>
              <w:t>Процењена вредност (укупно, по годинама)</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C970A8" w:rsidRPr="00C970A8" w:rsidRDefault="00C970A8" w:rsidP="00C970A8">
            <w:pPr>
              <w:jc w:val="center"/>
              <w:rPr>
                <w:color w:val="000000"/>
                <w:sz w:val="16"/>
                <w:szCs w:val="16"/>
                <w:lang w:val="en-US"/>
              </w:rPr>
            </w:pPr>
            <w:r w:rsidRPr="00C970A8">
              <w:rPr>
                <w:bCs/>
                <w:color w:val="000000"/>
                <w:sz w:val="16"/>
                <w:szCs w:val="16"/>
                <w:lang w:val="en-US"/>
              </w:rPr>
              <w:t>Процењена средства у фин. плану (без ПДВ-а)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0A8" w:rsidRPr="003451C8" w:rsidRDefault="003451C8">
            <w:pPr>
              <w:jc w:val="center"/>
              <w:rPr>
                <w:color w:val="000000"/>
                <w:sz w:val="16"/>
                <w:szCs w:val="16"/>
                <w:lang w:val="sr-Cyrl-CS"/>
              </w:rPr>
            </w:pPr>
            <w:r>
              <w:rPr>
                <w:color w:val="000000"/>
                <w:sz w:val="16"/>
                <w:szCs w:val="16"/>
                <w:lang w:val="sr-Cyrl-CS"/>
              </w:rPr>
              <w:t>Врста поступка</w:t>
            </w:r>
          </w:p>
        </w:tc>
        <w:tc>
          <w:tcPr>
            <w:tcW w:w="37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970A8" w:rsidRPr="00C970A8" w:rsidRDefault="00C970A8" w:rsidP="00C970A8">
            <w:pPr>
              <w:jc w:val="center"/>
              <w:rPr>
                <w:color w:val="000000"/>
                <w:sz w:val="16"/>
                <w:szCs w:val="16"/>
                <w:lang w:val="en-US"/>
              </w:rPr>
            </w:pPr>
          </w:p>
        </w:tc>
      </w:tr>
      <w:tr w:rsidR="00C970A8" w:rsidRPr="00C970A8" w:rsidTr="006914CF">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970A8" w:rsidRPr="00C970A8" w:rsidRDefault="00C970A8" w:rsidP="00C970A8">
            <w:pPr>
              <w:jc w:val="center"/>
              <w:rPr>
                <w:color w:val="000000"/>
                <w:sz w:val="16"/>
                <w:szCs w:val="16"/>
                <w:lang w:val="en-US"/>
              </w:rPr>
            </w:pPr>
            <w:r w:rsidRPr="00C970A8">
              <w:rPr>
                <w:bCs/>
                <w:color w:val="000000"/>
                <w:sz w:val="16"/>
                <w:szCs w:val="16"/>
                <w:lang w:val="en-US"/>
              </w:rPr>
              <w:t>број</w:t>
            </w:r>
          </w:p>
        </w:tc>
        <w:tc>
          <w:tcPr>
            <w:tcW w:w="1700" w:type="dxa"/>
            <w:vMerge/>
            <w:tcBorders>
              <w:top w:val="single" w:sz="4" w:space="0" w:color="auto"/>
              <w:left w:val="nil"/>
              <w:bottom w:val="single" w:sz="4" w:space="0" w:color="auto"/>
              <w:right w:val="single" w:sz="4" w:space="0" w:color="auto"/>
            </w:tcBorders>
            <w:vAlign w:val="center"/>
            <w:hideMark/>
          </w:tcPr>
          <w:p w:rsidR="00C970A8" w:rsidRPr="00C970A8" w:rsidRDefault="00C970A8" w:rsidP="00C970A8">
            <w:pPr>
              <w:rPr>
                <w:color w:val="000000"/>
                <w:sz w:val="16"/>
                <w:szCs w:val="16"/>
                <w:lang w:val="en-US"/>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970A8" w:rsidRPr="00C970A8" w:rsidRDefault="00C970A8" w:rsidP="00C970A8">
            <w:pPr>
              <w:rPr>
                <w:color w:val="000000"/>
                <w:sz w:val="16"/>
                <w:szCs w:val="16"/>
                <w:lang w:val="en-US"/>
              </w:rPr>
            </w:pPr>
          </w:p>
        </w:tc>
        <w:tc>
          <w:tcPr>
            <w:tcW w:w="1180" w:type="dxa"/>
            <w:tcBorders>
              <w:top w:val="nil"/>
              <w:left w:val="nil"/>
              <w:bottom w:val="single" w:sz="4" w:space="0" w:color="auto"/>
              <w:right w:val="single" w:sz="4" w:space="0" w:color="auto"/>
            </w:tcBorders>
            <w:shd w:val="clear" w:color="auto" w:fill="auto"/>
            <w:noWrap/>
            <w:vAlign w:val="center"/>
            <w:hideMark/>
          </w:tcPr>
          <w:p w:rsidR="00C970A8" w:rsidRDefault="00C970A8">
            <w:pPr>
              <w:jc w:val="center"/>
              <w:rPr>
                <w:color w:val="000000"/>
                <w:sz w:val="16"/>
                <w:szCs w:val="16"/>
              </w:rPr>
            </w:pPr>
            <w:r>
              <w:rPr>
                <w:bCs/>
                <w:color w:val="000000"/>
                <w:sz w:val="16"/>
                <w:szCs w:val="16"/>
              </w:rPr>
              <w:t>Износ</w:t>
            </w:r>
          </w:p>
        </w:tc>
        <w:tc>
          <w:tcPr>
            <w:tcW w:w="740" w:type="dxa"/>
            <w:tcBorders>
              <w:top w:val="nil"/>
              <w:left w:val="nil"/>
              <w:bottom w:val="single" w:sz="4" w:space="0" w:color="auto"/>
              <w:right w:val="single" w:sz="4" w:space="0" w:color="auto"/>
            </w:tcBorders>
            <w:shd w:val="clear" w:color="auto" w:fill="auto"/>
            <w:noWrap/>
            <w:vAlign w:val="center"/>
            <w:hideMark/>
          </w:tcPr>
          <w:p w:rsidR="00C970A8" w:rsidRPr="003451C8" w:rsidRDefault="003451C8">
            <w:pPr>
              <w:rPr>
                <w:color w:val="000000"/>
                <w:sz w:val="16"/>
                <w:szCs w:val="16"/>
                <w:lang w:val="sr-Cyrl-CS"/>
              </w:rPr>
            </w:pPr>
            <w:r>
              <w:rPr>
                <w:color w:val="000000"/>
                <w:sz w:val="16"/>
                <w:szCs w:val="16"/>
                <w:lang w:val="sr-Cyrl-CS"/>
              </w:rPr>
              <w:t>Конто</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970A8" w:rsidRPr="00C970A8" w:rsidRDefault="00C970A8" w:rsidP="00C970A8">
            <w:pPr>
              <w:rPr>
                <w:color w:val="000000"/>
                <w:sz w:val="16"/>
                <w:szCs w:val="16"/>
                <w:lang w:val="en-US"/>
              </w:rPr>
            </w:pPr>
          </w:p>
        </w:tc>
        <w:tc>
          <w:tcPr>
            <w:tcW w:w="1060" w:type="dxa"/>
            <w:tcBorders>
              <w:top w:val="nil"/>
              <w:left w:val="nil"/>
              <w:bottom w:val="single" w:sz="4" w:space="0" w:color="auto"/>
              <w:right w:val="single" w:sz="4" w:space="0" w:color="auto"/>
            </w:tcBorders>
            <w:shd w:val="clear" w:color="auto" w:fill="auto"/>
            <w:vAlign w:val="bottom"/>
            <w:hideMark/>
          </w:tcPr>
          <w:p w:rsidR="00C970A8" w:rsidRPr="00C970A8" w:rsidRDefault="00C970A8" w:rsidP="00C970A8">
            <w:pPr>
              <w:jc w:val="center"/>
              <w:rPr>
                <w:color w:val="000000"/>
                <w:sz w:val="16"/>
                <w:szCs w:val="16"/>
                <w:lang w:val="en-US"/>
              </w:rPr>
            </w:pPr>
            <w:r w:rsidRPr="00C970A8">
              <w:rPr>
                <w:bCs/>
                <w:color w:val="000000"/>
                <w:sz w:val="16"/>
                <w:szCs w:val="16"/>
                <w:lang w:val="en-US"/>
              </w:rPr>
              <w:t>Покретања поступка</w:t>
            </w:r>
          </w:p>
        </w:tc>
        <w:tc>
          <w:tcPr>
            <w:tcW w:w="1040" w:type="dxa"/>
            <w:tcBorders>
              <w:top w:val="nil"/>
              <w:left w:val="nil"/>
              <w:bottom w:val="single" w:sz="4" w:space="0" w:color="auto"/>
              <w:right w:val="single" w:sz="4" w:space="0" w:color="auto"/>
            </w:tcBorders>
            <w:shd w:val="clear" w:color="auto" w:fill="auto"/>
            <w:vAlign w:val="bottom"/>
            <w:hideMark/>
          </w:tcPr>
          <w:p w:rsidR="00C970A8" w:rsidRPr="00C970A8" w:rsidRDefault="00C970A8" w:rsidP="00C970A8">
            <w:pPr>
              <w:jc w:val="center"/>
              <w:rPr>
                <w:color w:val="000000"/>
                <w:sz w:val="16"/>
                <w:szCs w:val="16"/>
                <w:lang w:val="en-US"/>
              </w:rPr>
            </w:pPr>
            <w:r w:rsidRPr="00C970A8">
              <w:rPr>
                <w:bCs/>
                <w:color w:val="000000"/>
                <w:sz w:val="16"/>
                <w:szCs w:val="16"/>
                <w:lang w:val="en-US"/>
              </w:rPr>
              <w:t>Закључења уговора</w:t>
            </w:r>
          </w:p>
        </w:tc>
        <w:tc>
          <w:tcPr>
            <w:tcW w:w="1680" w:type="dxa"/>
            <w:tcBorders>
              <w:top w:val="nil"/>
              <w:left w:val="nil"/>
              <w:bottom w:val="single" w:sz="4" w:space="0" w:color="auto"/>
              <w:right w:val="single" w:sz="4" w:space="0" w:color="auto"/>
            </w:tcBorders>
            <w:shd w:val="clear" w:color="auto" w:fill="auto"/>
            <w:vAlign w:val="bottom"/>
            <w:hideMark/>
          </w:tcPr>
          <w:p w:rsidR="00C970A8" w:rsidRPr="00C970A8" w:rsidRDefault="00C970A8" w:rsidP="00C970A8">
            <w:pPr>
              <w:jc w:val="center"/>
              <w:rPr>
                <w:color w:val="000000"/>
                <w:sz w:val="16"/>
                <w:szCs w:val="16"/>
                <w:lang w:val="en-US"/>
              </w:rPr>
            </w:pPr>
            <w:r w:rsidRPr="00C970A8">
              <w:rPr>
                <w:bCs/>
                <w:color w:val="000000"/>
                <w:sz w:val="16"/>
                <w:szCs w:val="16"/>
                <w:lang w:val="en-US"/>
              </w:rPr>
              <w:t>Извршења уговора</w:t>
            </w:r>
          </w:p>
        </w:tc>
      </w:tr>
      <w:tr w:rsidR="00C970A8" w:rsidRPr="00C970A8" w:rsidTr="006914C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C970A8" w:rsidRPr="00C970A8" w:rsidRDefault="00C970A8" w:rsidP="00C970A8">
            <w:pPr>
              <w:jc w:val="center"/>
              <w:rPr>
                <w:color w:val="000000"/>
                <w:sz w:val="16"/>
                <w:szCs w:val="16"/>
                <w:lang w:val="en-US"/>
              </w:rPr>
            </w:pPr>
            <w:r w:rsidRPr="00C970A8">
              <w:rPr>
                <w:bCs/>
                <w:color w:val="000000"/>
                <w:sz w:val="16"/>
                <w:szCs w:val="16"/>
                <w:lang w:val="en-US"/>
              </w:rPr>
              <w:t>III  Радови</w:t>
            </w:r>
          </w:p>
        </w:tc>
        <w:tc>
          <w:tcPr>
            <w:tcW w:w="1220" w:type="dxa"/>
            <w:tcBorders>
              <w:top w:val="nil"/>
              <w:left w:val="nil"/>
              <w:bottom w:val="single" w:sz="4" w:space="0" w:color="auto"/>
              <w:right w:val="single" w:sz="4" w:space="0" w:color="auto"/>
            </w:tcBorders>
            <w:shd w:val="clear" w:color="auto" w:fill="auto"/>
            <w:noWrap/>
            <w:vAlign w:val="bottom"/>
            <w:hideMark/>
          </w:tcPr>
          <w:p w:rsidR="00C970A8" w:rsidRPr="00534516" w:rsidRDefault="00534516" w:rsidP="005C285D">
            <w:pPr>
              <w:jc w:val="center"/>
              <w:rPr>
                <w:color w:val="000000"/>
                <w:sz w:val="16"/>
                <w:szCs w:val="16"/>
                <w:lang w:val="sr-Cyrl-CS"/>
              </w:rPr>
            </w:pPr>
            <w:r>
              <w:rPr>
                <w:color w:val="000000"/>
                <w:sz w:val="16"/>
                <w:szCs w:val="16"/>
                <w:lang w:val="sr-Cyrl-CS"/>
              </w:rPr>
              <w:t>4.</w:t>
            </w:r>
            <w:r w:rsidR="005C285D">
              <w:rPr>
                <w:color w:val="000000"/>
                <w:sz w:val="16"/>
                <w:szCs w:val="16"/>
                <w:lang w:val="sr-Cyrl-CS"/>
              </w:rPr>
              <w:t>0</w:t>
            </w:r>
            <w:r>
              <w:rPr>
                <w:color w:val="000000"/>
                <w:sz w:val="16"/>
                <w:szCs w:val="16"/>
                <w:lang w:val="sr-Cyrl-CS"/>
              </w:rPr>
              <w:t>00.000</w:t>
            </w:r>
          </w:p>
        </w:tc>
        <w:tc>
          <w:tcPr>
            <w:tcW w:w="1180" w:type="dxa"/>
            <w:tcBorders>
              <w:top w:val="nil"/>
              <w:left w:val="nil"/>
              <w:bottom w:val="single" w:sz="4" w:space="0" w:color="auto"/>
              <w:right w:val="single" w:sz="4" w:space="0" w:color="auto"/>
            </w:tcBorders>
            <w:shd w:val="clear" w:color="auto" w:fill="auto"/>
            <w:noWrap/>
            <w:vAlign w:val="bottom"/>
            <w:hideMark/>
          </w:tcPr>
          <w:p w:rsidR="00C970A8" w:rsidRPr="00534516" w:rsidRDefault="00534516" w:rsidP="005C285D">
            <w:pPr>
              <w:jc w:val="center"/>
              <w:rPr>
                <w:color w:val="000000"/>
                <w:sz w:val="16"/>
                <w:szCs w:val="16"/>
                <w:lang w:val="sr-Cyrl-CS"/>
              </w:rPr>
            </w:pPr>
            <w:r>
              <w:rPr>
                <w:color w:val="000000"/>
                <w:sz w:val="16"/>
                <w:szCs w:val="16"/>
                <w:lang w:val="sr-Cyrl-CS"/>
              </w:rPr>
              <w:t>4.</w:t>
            </w:r>
            <w:r w:rsidR="005C285D">
              <w:rPr>
                <w:color w:val="000000"/>
                <w:sz w:val="16"/>
                <w:szCs w:val="16"/>
                <w:lang w:val="sr-Cyrl-CS"/>
              </w:rPr>
              <w:t>0</w:t>
            </w:r>
            <w:r>
              <w:rPr>
                <w:color w:val="000000"/>
                <w:sz w:val="16"/>
                <w:szCs w:val="16"/>
                <w:lang w:val="sr-Cyrl-CS"/>
              </w:rPr>
              <w:t>00.000</w:t>
            </w:r>
          </w:p>
        </w:tc>
        <w:tc>
          <w:tcPr>
            <w:tcW w:w="740" w:type="dxa"/>
            <w:tcBorders>
              <w:top w:val="nil"/>
              <w:left w:val="nil"/>
              <w:bottom w:val="single" w:sz="4" w:space="0" w:color="auto"/>
              <w:right w:val="single" w:sz="4" w:space="0" w:color="auto"/>
            </w:tcBorders>
            <w:shd w:val="clear" w:color="auto" w:fill="auto"/>
            <w:noWrap/>
            <w:vAlign w:val="bottom"/>
            <w:hideMark/>
          </w:tcPr>
          <w:p w:rsidR="00C970A8" w:rsidRPr="00C970A8" w:rsidRDefault="00C970A8" w:rsidP="00C970A8">
            <w:pPr>
              <w:rPr>
                <w:color w:val="000000"/>
                <w:sz w:val="22"/>
                <w:szCs w:val="22"/>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040" w:type="dxa"/>
            <w:tcBorders>
              <w:top w:val="nil"/>
              <w:left w:val="nil"/>
              <w:bottom w:val="single" w:sz="4" w:space="0" w:color="auto"/>
              <w:right w:val="single" w:sz="4" w:space="0" w:color="auto"/>
            </w:tcBorders>
            <w:shd w:val="clear" w:color="auto" w:fill="auto"/>
            <w:noWrap/>
            <w:vAlign w:val="bottom"/>
            <w:hideMark/>
          </w:tcPr>
          <w:p w:rsidR="00C970A8" w:rsidRPr="00C970A8" w:rsidRDefault="00C970A8" w:rsidP="00C970A8">
            <w:pPr>
              <w:rPr>
                <w:color w:val="000000"/>
                <w:sz w:val="22"/>
                <w:szCs w:val="22"/>
                <w:lang w:val="en-US"/>
              </w:rPr>
            </w:pPr>
            <w:r w:rsidRPr="00C970A8">
              <w:rPr>
                <w:color w:val="000000"/>
                <w:sz w:val="22"/>
                <w:szCs w:val="22"/>
                <w:lang w:val="en-US"/>
              </w:rPr>
              <w:t> </w:t>
            </w:r>
          </w:p>
        </w:tc>
        <w:tc>
          <w:tcPr>
            <w:tcW w:w="1680" w:type="dxa"/>
            <w:tcBorders>
              <w:top w:val="nil"/>
              <w:left w:val="nil"/>
              <w:bottom w:val="single" w:sz="4" w:space="0" w:color="auto"/>
              <w:right w:val="single" w:sz="4" w:space="0" w:color="auto"/>
            </w:tcBorders>
            <w:shd w:val="clear" w:color="auto" w:fill="auto"/>
            <w:noWrap/>
            <w:vAlign w:val="bottom"/>
            <w:hideMark/>
          </w:tcPr>
          <w:p w:rsidR="00C970A8" w:rsidRPr="00C970A8" w:rsidRDefault="00C970A8" w:rsidP="00C970A8">
            <w:pPr>
              <w:rPr>
                <w:color w:val="000000"/>
                <w:sz w:val="22"/>
                <w:szCs w:val="22"/>
                <w:lang w:val="en-US"/>
              </w:rPr>
            </w:pPr>
            <w:r w:rsidRPr="00C970A8">
              <w:rPr>
                <w:color w:val="000000"/>
                <w:sz w:val="22"/>
                <w:szCs w:val="22"/>
                <w:lang w:val="en-US"/>
              </w:rPr>
              <w:t> </w:t>
            </w:r>
          </w:p>
        </w:tc>
      </w:tr>
      <w:tr w:rsidR="00C970A8" w:rsidRPr="00C970A8" w:rsidTr="006914CF">
        <w:trPr>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w:t>
            </w:r>
          </w:p>
        </w:tc>
        <w:tc>
          <w:tcPr>
            <w:tcW w:w="170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Грађ.радови на гробљу у Месној заједници Голубинци</w:t>
            </w:r>
          </w:p>
        </w:tc>
        <w:tc>
          <w:tcPr>
            <w:tcW w:w="1220" w:type="dxa"/>
            <w:tcBorders>
              <w:top w:val="nil"/>
              <w:left w:val="nil"/>
              <w:bottom w:val="single" w:sz="4" w:space="0" w:color="auto"/>
              <w:right w:val="single" w:sz="4" w:space="0" w:color="auto"/>
            </w:tcBorders>
            <w:shd w:val="clear" w:color="auto" w:fill="auto"/>
            <w:noWrap/>
            <w:vAlign w:val="center"/>
            <w:hideMark/>
          </w:tcPr>
          <w:p w:rsidR="00C970A8" w:rsidRPr="00C970A8" w:rsidRDefault="005C285D" w:rsidP="00C970A8">
            <w:pPr>
              <w:jc w:val="center"/>
              <w:rPr>
                <w:color w:val="000000"/>
                <w:sz w:val="16"/>
                <w:szCs w:val="16"/>
                <w:lang w:val="sr-Cyrl-CS"/>
              </w:rPr>
            </w:pPr>
            <w:r>
              <w:rPr>
                <w:color w:val="000000"/>
                <w:sz w:val="16"/>
                <w:szCs w:val="16"/>
              </w:rPr>
              <w:t>3</w:t>
            </w:r>
            <w:r w:rsidR="00534516">
              <w:rPr>
                <w:color w:val="000000"/>
                <w:sz w:val="16"/>
                <w:szCs w:val="16"/>
                <w:lang w:val="en-US"/>
              </w:rPr>
              <w:t>00</w:t>
            </w:r>
            <w:r w:rsidR="00534516">
              <w:rPr>
                <w:color w:val="000000"/>
                <w:sz w:val="16"/>
                <w:szCs w:val="16"/>
                <w:lang w:val="sr-Cyrl-CS"/>
              </w:rPr>
              <w:t>.</w:t>
            </w:r>
            <w:r w:rsidR="00C970A8" w:rsidRPr="00C970A8">
              <w:rPr>
                <w:color w:val="000000"/>
                <w:sz w:val="16"/>
                <w:szCs w:val="16"/>
                <w:lang w:val="en-US"/>
              </w:rPr>
              <w:t>000</w:t>
            </w:r>
          </w:p>
        </w:tc>
        <w:tc>
          <w:tcPr>
            <w:tcW w:w="118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400.000,00</w:t>
            </w:r>
          </w:p>
        </w:tc>
        <w:tc>
          <w:tcPr>
            <w:tcW w:w="74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532</w:t>
            </w:r>
          </w:p>
        </w:tc>
        <w:tc>
          <w:tcPr>
            <w:tcW w:w="96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6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август</w:t>
            </w:r>
          </w:p>
        </w:tc>
        <w:tc>
          <w:tcPr>
            <w:tcW w:w="104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август</w:t>
            </w:r>
          </w:p>
        </w:tc>
        <w:tc>
          <w:tcPr>
            <w:tcW w:w="168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сптембар</w:t>
            </w:r>
          </w:p>
        </w:tc>
      </w:tr>
      <w:tr w:rsidR="00C970A8" w:rsidRPr="00C970A8" w:rsidTr="006914C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2.</w:t>
            </w:r>
          </w:p>
        </w:tc>
        <w:tc>
          <w:tcPr>
            <w:tcW w:w="170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Поправка платна на гробљу у месној заједници Војка</w:t>
            </w:r>
          </w:p>
        </w:tc>
        <w:tc>
          <w:tcPr>
            <w:tcW w:w="1220" w:type="dxa"/>
            <w:tcBorders>
              <w:top w:val="nil"/>
              <w:left w:val="nil"/>
              <w:bottom w:val="single" w:sz="4" w:space="0" w:color="auto"/>
              <w:right w:val="single" w:sz="4" w:space="0" w:color="auto"/>
            </w:tcBorders>
            <w:shd w:val="clear" w:color="auto" w:fill="auto"/>
            <w:vAlign w:val="center"/>
            <w:hideMark/>
          </w:tcPr>
          <w:p w:rsidR="00C970A8" w:rsidRPr="00C970A8" w:rsidRDefault="00534516" w:rsidP="00C970A8">
            <w:pPr>
              <w:jc w:val="center"/>
              <w:rPr>
                <w:color w:val="000000"/>
                <w:sz w:val="16"/>
                <w:szCs w:val="16"/>
                <w:lang w:val="sr-Cyrl-CS"/>
              </w:rPr>
            </w:pPr>
            <w:r>
              <w:rPr>
                <w:color w:val="000000"/>
                <w:sz w:val="16"/>
                <w:szCs w:val="16"/>
                <w:lang w:val="en-US"/>
              </w:rPr>
              <w:t>300</w:t>
            </w:r>
            <w:r>
              <w:rPr>
                <w:color w:val="000000"/>
                <w:sz w:val="16"/>
                <w:szCs w:val="16"/>
                <w:lang w:val="sr-Cyrl-CS"/>
              </w:rPr>
              <w:t>.</w:t>
            </w:r>
            <w:r w:rsidR="00C970A8" w:rsidRPr="00C970A8">
              <w:rPr>
                <w:color w:val="000000"/>
                <w:sz w:val="16"/>
                <w:szCs w:val="16"/>
                <w:lang w:val="en-US"/>
              </w:rPr>
              <w:t>000</w:t>
            </w:r>
          </w:p>
        </w:tc>
        <w:tc>
          <w:tcPr>
            <w:tcW w:w="118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300.000,00</w:t>
            </w:r>
          </w:p>
        </w:tc>
        <w:tc>
          <w:tcPr>
            <w:tcW w:w="74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532</w:t>
            </w:r>
          </w:p>
        </w:tc>
        <w:tc>
          <w:tcPr>
            <w:tcW w:w="96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6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c>
          <w:tcPr>
            <w:tcW w:w="104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октобар</w:t>
            </w:r>
          </w:p>
        </w:tc>
        <w:tc>
          <w:tcPr>
            <w:tcW w:w="168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октобар</w:t>
            </w:r>
          </w:p>
        </w:tc>
      </w:tr>
      <w:tr w:rsidR="00C970A8" w:rsidRPr="00C970A8" w:rsidTr="006914CF">
        <w:trPr>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3.</w:t>
            </w:r>
          </w:p>
        </w:tc>
        <w:tc>
          <w:tcPr>
            <w:tcW w:w="170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Израда стаза  на гробљу у  месној заједници Крњешевци</w:t>
            </w:r>
          </w:p>
        </w:tc>
        <w:tc>
          <w:tcPr>
            <w:tcW w:w="1220" w:type="dxa"/>
            <w:tcBorders>
              <w:top w:val="nil"/>
              <w:left w:val="nil"/>
              <w:bottom w:val="single" w:sz="4" w:space="0" w:color="auto"/>
              <w:right w:val="single" w:sz="4" w:space="0" w:color="auto"/>
            </w:tcBorders>
            <w:shd w:val="clear" w:color="auto" w:fill="auto"/>
            <w:vAlign w:val="center"/>
            <w:hideMark/>
          </w:tcPr>
          <w:p w:rsidR="00C970A8" w:rsidRPr="00C970A8" w:rsidRDefault="00534516" w:rsidP="00C970A8">
            <w:pPr>
              <w:jc w:val="center"/>
              <w:rPr>
                <w:color w:val="000000"/>
                <w:sz w:val="16"/>
                <w:szCs w:val="16"/>
                <w:lang w:val="sr-Cyrl-CS"/>
              </w:rPr>
            </w:pPr>
            <w:r>
              <w:rPr>
                <w:color w:val="000000"/>
                <w:sz w:val="16"/>
                <w:szCs w:val="16"/>
                <w:lang w:val="en-US"/>
              </w:rPr>
              <w:t>300</w:t>
            </w:r>
            <w:r>
              <w:rPr>
                <w:color w:val="000000"/>
                <w:sz w:val="16"/>
                <w:szCs w:val="16"/>
                <w:lang w:val="sr-Cyrl-CS"/>
              </w:rPr>
              <w:t>.</w:t>
            </w:r>
            <w:r w:rsidR="00C970A8" w:rsidRPr="00C970A8">
              <w:rPr>
                <w:color w:val="000000"/>
                <w:sz w:val="16"/>
                <w:szCs w:val="16"/>
                <w:lang w:val="en-US"/>
              </w:rPr>
              <w:t>000</w:t>
            </w:r>
          </w:p>
        </w:tc>
        <w:tc>
          <w:tcPr>
            <w:tcW w:w="118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300.000,00</w:t>
            </w:r>
          </w:p>
        </w:tc>
        <w:tc>
          <w:tcPr>
            <w:tcW w:w="74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532</w:t>
            </w:r>
          </w:p>
        </w:tc>
        <w:tc>
          <w:tcPr>
            <w:tcW w:w="96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6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c>
          <w:tcPr>
            <w:tcW w:w="104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c>
          <w:tcPr>
            <w:tcW w:w="168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r>
      <w:tr w:rsidR="00C970A8" w:rsidRPr="00C970A8" w:rsidTr="006914CF">
        <w:trPr>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4.</w:t>
            </w:r>
          </w:p>
        </w:tc>
        <w:tc>
          <w:tcPr>
            <w:tcW w:w="170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Израда стаза на гробљу у месној заједници Нова Пазова</w:t>
            </w:r>
          </w:p>
        </w:tc>
        <w:tc>
          <w:tcPr>
            <w:tcW w:w="1220" w:type="dxa"/>
            <w:tcBorders>
              <w:top w:val="nil"/>
              <w:left w:val="nil"/>
              <w:bottom w:val="single" w:sz="4" w:space="0" w:color="auto"/>
              <w:right w:val="single" w:sz="4" w:space="0" w:color="auto"/>
            </w:tcBorders>
            <w:shd w:val="clear" w:color="auto" w:fill="auto"/>
            <w:vAlign w:val="center"/>
            <w:hideMark/>
          </w:tcPr>
          <w:p w:rsidR="00C970A8" w:rsidRPr="00C970A8" w:rsidRDefault="00534516" w:rsidP="00C970A8">
            <w:pPr>
              <w:jc w:val="center"/>
              <w:rPr>
                <w:color w:val="000000"/>
                <w:sz w:val="16"/>
                <w:szCs w:val="16"/>
                <w:lang w:val="sr-Cyrl-CS"/>
              </w:rPr>
            </w:pPr>
            <w:r>
              <w:rPr>
                <w:color w:val="000000"/>
                <w:sz w:val="16"/>
                <w:szCs w:val="16"/>
                <w:lang w:val="en-US"/>
              </w:rPr>
              <w:t>300</w:t>
            </w:r>
            <w:r>
              <w:rPr>
                <w:color w:val="000000"/>
                <w:sz w:val="16"/>
                <w:szCs w:val="16"/>
                <w:lang w:val="sr-Cyrl-CS"/>
              </w:rPr>
              <w:t>.</w:t>
            </w:r>
            <w:r w:rsidR="00C970A8" w:rsidRPr="00C970A8">
              <w:rPr>
                <w:color w:val="000000"/>
                <w:sz w:val="16"/>
                <w:szCs w:val="16"/>
                <w:lang w:val="en-US"/>
              </w:rPr>
              <w:t>000</w:t>
            </w:r>
          </w:p>
        </w:tc>
        <w:tc>
          <w:tcPr>
            <w:tcW w:w="118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300.000,00</w:t>
            </w:r>
          </w:p>
        </w:tc>
        <w:tc>
          <w:tcPr>
            <w:tcW w:w="74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532</w:t>
            </w:r>
          </w:p>
        </w:tc>
        <w:tc>
          <w:tcPr>
            <w:tcW w:w="96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6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октобар</w:t>
            </w:r>
          </w:p>
        </w:tc>
        <w:tc>
          <w:tcPr>
            <w:tcW w:w="104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октобар</w:t>
            </w:r>
          </w:p>
        </w:tc>
        <w:tc>
          <w:tcPr>
            <w:tcW w:w="168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октобар</w:t>
            </w:r>
          </w:p>
        </w:tc>
      </w:tr>
      <w:tr w:rsidR="00C970A8" w:rsidRPr="00C970A8" w:rsidTr="006914CF">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w:t>
            </w:r>
          </w:p>
        </w:tc>
        <w:tc>
          <w:tcPr>
            <w:tcW w:w="170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Набавка, планирање и набијање тампона од природног шљунка и бетонирање на пијаци на Каблару</w:t>
            </w:r>
          </w:p>
        </w:tc>
        <w:tc>
          <w:tcPr>
            <w:tcW w:w="1220" w:type="dxa"/>
            <w:tcBorders>
              <w:top w:val="nil"/>
              <w:left w:val="nil"/>
              <w:bottom w:val="single" w:sz="4" w:space="0" w:color="auto"/>
              <w:right w:val="single" w:sz="4" w:space="0" w:color="auto"/>
            </w:tcBorders>
            <w:shd w:val="clear" w:color="auto" w:fill="auto"/>
            <w:vAlign w:val="center"/>
            <w:hideMark/>
          </w:tcPr>
          <w:p w:rsidR="00C970A8" w:rsidRPr="00C970A8" w:rsidRDefault="00534516" w:rsidP="00C970A8">
            <w:pPr>
              <w:jc w:val="center"/>
              <w:rPr>
                <w:color w:val="000000"/>
                <w:sz w:val="16"/>
                <w:szCs w:val="16"/>
                <w:lang w:val="sr-Cyrl-CS"/>
              </w:rPr>
            </w:pPr>
            <w:r>
              <w:rPr>
                <w:color w:val="000000"/>
                <w:sz w:val="16"/>
                <w:szCs w:val="16"/>
                <w:lang w:val="en-US"/>
              </w:rPr>
              <w:t>400</w:t>
            </w:r>
            <w:r>
              <w:rPr>
                <w:color w:val="000000"/>
                <w:sz w:val="16"/>
                <w:szCs w:val="16"/>
                <w:lang w:val="sr-Cyrl-CS"/>
              </w:rPr>
              <w:t>.</w:t>
            </w:r>
            <w:r w:rsidR="00C970A8" w:rsidRPr="00C970A8">
              <w:rPr>
                <w:color w:val="000000"/>
                <w:sz w:val="16"/>
                <w:szCs w:val="16"/>
                <w:lang w:val="en-US"/>
              </w:rPr>
              <w:t>000</w:t>
            </w:r>
          </w:p>
        </w:tc>
        <w:tc>
          <w:tcPr>
            <w:tcW w:w="118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400.000,00</w:t>
            </w:r>
          </w:p>
        </w:tc>
        <w:tc>
          <w:tcPr>
            <w:tcW w:w="74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532</w:t>
            </w:r>
          </w:p>
        </w:tc>
        <w:tc>
          <w:tcPr>
            <w:tcW w:w="96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6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фебруар</w:t>
            </w:r>
          </w:p>
        </w:tc>
        <w:tc>
          <w:tcPr>
            <w:tcW w:w="104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фебруар</w:t>
            </w:r>
          </w:p>
        </w:tc>
        <w:tc>
          <w:tcPr>
            <w:tcW w:w="168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фебруар</w:t>
            </w:r>
          </w:p>
        </w:tc>
      </w:tr>
      <w:tr w:rsidR="00C970A8" w:rsidRPr="00C970A8" w:rsidTr="006914C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6.</w:t>
            </w:r>
          </w:p>
        </w:tc>
        <w:tc>
          <w:tcPr>
            <w:tcW w:w="170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Радови на гробљу у Новим Бановцима /стазе и опсег/</w:t>
            </w:r>
          </w:p>
        </w:tc>
        <w:tc>
          <w:tcPr>
            <w:tcW w:w="1220" w:type="dxa"/>
            <w:tcBorders>
              <w:top w:val="nil"/>
              <w:left w:val="nil"/>
              <w:bottom w:val="single" w:sz="4" w:space="0" w:color="auto"/>
              <w:right w:val="single" w:sz="4" w:space="0" w:color="auto"/>
            </w:tcBorders>
            <w:shd w:val="clear" w:color="auto" w:fill="auto"/>
            <w:vAlign w:val="center"/>
            <w:hideMark/>
          </w:tcPr>
          <w:p w:rsidR="00C970A8" w:rsidRPr="00C970A8" w:rsidRDefault="00534516"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18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4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532</w:t>
            </w:r>
          </w:p>
        </w:tc>
        <w:tc>
          <w:tcPr>
            <w:tcW w:w="96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6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c>
          <w:tcPr>
            <w:tcW w:w="104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c>
          <w:tcPr>
            <w:tcW w:w="168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r>
      <w:tr w:rsidR="00C970A8" w:rsidRPr="00C970A8" w:rsidTr="006914CF">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7.</w:t>
            </w:r>
          </w:p>
        </w:tc>
        <w:tc>
          <w:tcPr>
            <w:tcW w:w="170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Израда стаза на гробљу у месној заједници Стара Пазова са реконструкцијом мокрог чвора на капели</w:t>
            </w:r>
          </w:p>
        </w:tc>
        <w:tc>
          <w:tcPr>
            <w:tcW w:w="122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sr-Cyrl-CS"/>
              </w:rPr>
            </w:pPr>
            <w:r w:rsidRPr="00C970A8">
              <w:rPr>
                <w:color w:val="000000"/>
                <w:sz w:val="16"/>
                <w:szCs w:val="16"/>
                <w:lang w:val="en-US"/>
              </w:rPr>
              <w:t>500,000</w:t>
            </w:r>
          </w:p>
        </w:tc>
        <w:tc>
          <w:tcPr>
            <w:tcW w:w="118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4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532</w:t>
            </w:r>
          </w:p>
        </w:tc>
        <w:tc>
          <w:tcPr>
            <w:tcW w:w="96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6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август</w:t>
            </w:r>
          </w:p>
        </w:tc>
        <w:tc>
          <w:tcPr>
            <w:tcW w:w="104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август</w:t>
            </w:r>
          </w:p>
        </w:tc>
        <w:tc>
          <w:tcPr>
            <w:tcW w:w="168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r>
      <w:tr w:rsidR="00C970A8" w:rsidRPr="00C970A8" w:rsidTr="006914C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8.</w:t>
            </w:r>
          </w:p>
        </w:tc>
        <w:tc>
          <w:tcPr>
            <w:tcW w:w="170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Реконструкција кућице у парку</w:t>
            </w:r>
          </w:p>
        </w:tc>
        <w:tc>
          <w:tcPr>
            <w:tcW w:w="1220" w:type="dxa"/>
            <w:tcBorders>
              <w:top w:val="nil"/>
              <w:left w:val="nil"/>
              <w:bottom w:val="single" w:sz="4" w:space="0" w:color="auto"/>
              <w:right w:val="single" w:sz="4" w:space="0" w:color="auto"/>
            </w:tcBorders>
            <w:shd w:val="clear" w:color="auto" w:fill="auto"/>
            <w:vAlign w:val="center"/>
            <w:hideMark/>
          </w:tcPr>
          <w:p w:rsidR="00C970A8" w:rsidRPr="00C970A8" w:rsidRDefault="005C285D" w:rsidP="00C970A8">
            <w:pPr>
              <w:jc w:val="center"/>
              <w:rPr>
                <w:color w:val="000000"/>
                <w:sz w:val="16"/>
                <w:szCs w:val="16"/>
                <w:lang w:val="sr-Cyrl-CS"/>
              </w:rPr>
            </w:pPr>
            <w:r>
              <w:rPr>
                <w:color w:val="000000"/>
                <w:sz w:val="16"/>
                <w:szCs w:val="16"/>
              </w:rPr>
              <w:t>4</w:t>
            </w:r>
            <w:r w:rsidR="00534516">
              <w:rPr>
                <w:color w:val="000000"/>
                <w:sz w:val="16"/>
                <w:szCs w:val="16"/>
                <w:lang w:val="en-US"/>
              </w:rPr>
              <w:t>00</w:t>
            </w:r>
            <w:r w:rsidR="00534516">
              <w:rPr>
                <w:color w:val="000000"/>
                <w:sz w:val="16"/>
                <w:szCs w:val="16"/>
                <w:lang w:val="sr-Cyrl-CS"/>
              </w:rPr>
              <w:t>.</w:t>
            </w:r>
            <w:r w:rsidR="00C970A8" w:rsidRPr="00C970A8">
              <w:rPr>
                <w:color w:val="000000"/>
                <w:sz w:val="16"/>
                <w:szCs w:val="16"/>
                <w:lang w:val="en-US"/>
              </w:rPr>
              <w:t>000</w:t>
            </w:r>
          </w:p>
        </w:tc>
        <w:tc>
          <w:tcPr>
            <w:tcW w:w="118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5C285D">
            <w:pPr>
              <w:jc w:val="center"/>
              <w:rPr>
                <w:color w:val="000000"/>
                <w:sz w:val="16"/>
                <w:szCs w:val="16"/>
                <w:lang w:val="en-US"/>
              </w:rPr>
            </w:pPr>
            <w:r w:rsidRPr="00C970A8">
              <w:rPr>
                <w:color w:val="000000"/>
                <w:sz w:val="16"/>
                <w:szCs w:val="16"/>
                <w:lang w:val="en-US"/>
              </w:rPr>
              <w:t xml:space="preserve">Сопствена средства </w:t>
            </w:r>
            <w:r w:rsidR="005C285D">
              <w:rPr>
                <w:color w:val="000000"/>
                <w:sz w:val="16"/>
                <w:szCs w:val="16"/>
              </w:rPr>
              <w:t>4</w:t>
            </w:r>
            <w:r w:rsidRPr="00C970A8">
              <w:rPr>
                <w:color w:val="000000"/>
                <w:sz w:val="16"/>
                <w:szCs w:val="16"/>
                <w:lang w:val="en-US"/>
              </w:rPr>
              <w:t>00.000,00</w:t>
            </w:r>
          </w:p>
        </w:tc>
        <w:tc>
          <w:tcPr>
            <w:tcW w:w="74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532</w:t>
            </w:r>
          </w:p>
        </w:tc>
        <w:tc>
          <w:tcPr>
            <w:tcW w:w="96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6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c>
          <w:tcPr>
            <w:tcW w:w="104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c>
          <w:tcPr>
            <w:tcW w:w="168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r>
      <w:tr w:rsidR="00C970A8" w:rsidRPr="00C970A8" w:rsidTr="006914C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9.</w:t>
            </w:r>
          </w:p>
        </w:tc>
        <w:tc>
          <w:tcPr>
            <w:tcW w:w="170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Реконструкција капеле у Новој Пазови</w:t>
            </w:r>
          </w:p>
        </w:tc>
        <w:tc>
          <w:tcPr>
            <w:tcW w:w="1220" w:type="dxa"/>
            <w:tcBorders>
              <w:top w:val="nil"/>
              <w:left w:val="nil"/>
              <w:bottom w:val="single" w:sz="4" w:space="0" w:color="auto"/>
              <w:right w:val="single" w:sz="4" w:space="0" w:color="auto"/>
            </w:tcBorders>
            <w:shd w:val="clear" w:color="auto" w:fill="auto"/>
            <w:vAlign w:val="center"/>
            <w:hideMark/>
          </w:tcPr>
          <w:p w:rsidR="00C970A8" w:rsidRPr="00C970A8" w:rsidRDefault="00534516" w:rsidP="00C970A8">
            <w:pPr>
              <w:jc w:val="center"/>
              <w:rPr>
                <w:color w:val="000000"/>
                <w:sz w:val="16"/>
                <w:szCs w:val="16"/>
                <w:lang w:val="sr-Cyrl-CS"/>
              </w:rPr>
            </w:pPr>
            <w:r>
              <w:rPr>
                <w:color w:val="000000"/>
                <w:sz w:val="16"/>
                <w:szCs w:val="16"/>
                <w:lang w:val="en-US"/>
              </w:rPr>
              <w:t>500</w:t>
            </w:r>
            <w:r>
              <w:rPr>
                <w:color w:val="000000"/>
                <w:sz w:val="16"/>
                <w:szCs w:val="16"/>
                <w:lang w:val="sr-Cyrl-CS"/>
              </w:rPr>
              <w:t>.</w:t>
            </w:r>
            <w:r w:rsidR="00C970A8" w:rsidRPr="00C970A8">
              <w:rPr>
                <w:color w:val="000000"/>
                <w:sz w:val="16"/>
                <w:szCs w:val="16"/>
                <w:lang w:val="en-US"/>
              </w:rPr>
              <w:t>000</w:t>
            </w:r>
          </w:p>
        </w:tc>
        <w:tc>
          <w:tcPr>
            <w:tcW w:w="118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4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532</w:t>
            </w:r>
          </w:p>
        </w:tc>
        <w:tc>
          <w:tcPr>
            <w:tcW w:w="96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6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c>
          <w:tcPr>
            <w:tcW w:w="104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c>
          <w:tcPr>
            <w:tcW w:w="168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октобар</w:t>
            </w:r>
          </w:p>
        </w:tc>
      </w:tr>
      <w:tr w:rsidR="00C970A8" w:rsidRPr="00C970A8" w:rsidTr="006914C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10.</w:t>
            </w:r>
          </w:p>
        </w:tc>
        <w:tc>
          <w:tcPr>
            <w:tcW w:w="170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Реконструкција капеле у Старој Пазови</w:t>
            </w:r>
          </w:p>
        </w:tc>
        <w:tc>
          <w:tcPr>
            <w:tcW w:w="1220" w:type="dxa"/>
            <w:tcBorders>
              <w:top w:val="nil"/>
              <w:left w:val="nil"/>
              <w:bottom w:val="single" w:sz="4" w:space="0" w:color="auto"/>
              <w:right w:val="single" w:sz="4" w:space="0" w:color="auto"/>
            </w:tcBorders>
            <w:shd w:val="clear" w:color="auto" w:fill="auto"/>
            <w:noWrap/>
            <w:vAlign w:val="center"/>
            <w:hideMark/>
          </w:tcPr>
          <w:p w:rsidR="00C970A8" w:rsidRPr="00534516" w:rsidRDefault="00534516" w:rsidP="00C970A8">
            <w:pPr>
              <w:jc w:val="center"/>
              <w:rPr>
                <w:color w:val="000000"/>
                <w:sz w:val="16"/>
                <w:szCs w:val="16"/>
                <w:lang w:val="sr-Cyrl-CS"/>
              </w:rPr>
            </w:pPr>
            <w:r w:rsidRPr="00534516">
              <w:rPr>
                <w:color w:val="000000"/>
                <w:sz w:val="16"/>
                <w:szCs w:val="16"/>
                <w:lang w:val="en-US"/>
              </w:rPr>
              <w:t>500</w:t>
            </w:r>
            <w:r w:rsidRPr="00534516">
              <w:rPr>
                <w:color w:val="000000"/>
                <w:sz w:val="16"/>
                <w:szCs w:val="16"/>
                <w:lang w:val="sr-Cyrl-CS"/>
              </w:rPr>
              <w:t>.</w:t>
            </w:r>
            <w:r w:rsidR="00C970A8" w:rsidRPr="00534516">
              <w:rPr>
                <w:color w:val="000000"/>
                <w:sz w:val="16"/>
                <w:szCs w:val="16"/>
                <w:lang w:val="en-US"/>
              </w:rPr>
              <w:t>000</w:t>
            </w:r>
          </w:p>
        </w:tc>
        <w:tc>
          <w:tcPr>
            <w:tcW w:w="118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Сопствена средства 500.000,00</w:t>
            </w:r>
          </w:p>
        </w:tc>
        <w:tc>
          <w:tcPr>
            <w:tcW w:w="74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532</w:t>
            </w:r>
          </w:p>
        </w:tc>
        <w:tc>
          <w:tcPr>
            <w:tcW w:w="960" w:type="dxa"/>
            <w:tcBorders>
              <w:top w:val="nil"/>
              <w:left w:val="nil"/>
              <w:bottom w:val="single" w:sz="4" w:space="0" w:color="auto"/>
              <w:right w:val="single" w:sz="4" w:space="0" w:color="auto"/>
            </w:tcBorders>
            <w:shd w:val="clear" w:color="auto" w:fill="auto"/>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Члан 39.     став 2.</w:t>
            </w:r>
          </w:p>
        </w:tc>
        <w:tc>
          <w:tcPr>
            <w:tcW w:w="106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c>
          <w:tcPr>
            <w:tcW w:w="104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септембар</w:t>
            </w:r>
          </w:p>
        </w:tc>
        <w:tc>
          <w:tcPr>
            <w:tcW w:w="1680" w:type="dxa"/>
            <w:tcBorders>
              <w:top w:val="nil"/>
              <w:left w:val="nil"/>
              <w:bottom w:val="single" w:sz="4" w:space="0" w:color="auto"/>
              <w:right w:val="single" w:sz="4" w:space="0" w:color="auto"/>
            </w:tcBorders>
            <w:shd w:val="clear" w:color="auto" w:fill="auto"/>
            <w:noWrap/>
            <w:vAlign w:val="center"/>
            <w:hideMark/>
          </w:tcPr>
          <w:p w:rsidR="00C970A8" w:rsidRPr="00C970A8" w:rsidRDefault="00C970A8" w:rsidP="00C970A8">
            <w:pPr>
              <w:jc w:val="center"/>
              <w:rPr>
                <w:color w:val="000000"/>
                <w:sz w:val="16"/>
                <w:szCs w:val="16"/>
                <w:lang w:val="en-US"/>
              </w:rPr>
            </w:pPr>
            <w:r w:rsidRPr="00C970A8">
              <w:rPr>
                <w:color w:val="000000"/>
                <w:sz w:val="16"/>
                <w:szCs w:val="16"/>
                <w:lang w:val="en-US"/>
              </w:rPr>
              <w:t>октобар</w:t>
            </w:r>
          </w:p>
        </w:tc>
      </w:tr>
    </w:tbl>
    <w:p w:rsidR="00C970A8" w:rsidRPr="00FD7275" w:rsidRDefault="00C970A8" w:rsidP="00527F13">
      <w:pPr>
        <w:rPr>
          <w:sz w:val="16"/>
          <w:szCs w:val="16"/>
          <w:lang w:val="sr-Cyrl-CS"/>
        </w:rPr>
      </w:pPr>
    </w:p>
    <w:p w:rsidR="00B76B0D" w:rsidRPr="006934BD" w:rsidRDefault="00B76B0D" w:rsidP="00B76B0D">
      <w:pPr>
        <w:jc w:val="both"/>
        <w:rPr>
          <w:b/>
        </w:rPr>
      </w:pPr>
    </w:p>
    <w:p w:rsidR="009472ED" w:rsidRDefault="009472ED" w:rsidP="00B76B0D">
      <w:pPr>
        <w:jc w:val="both"/>
        <w:rPr>
          <w:b/>
          <w:lang w:val="en-US"/>
        </w:rPr>
      </w:pPr>
    </w:p>
    <w:p w:rsidR="009472ED" w:rsidRPr="009472ED" w:rsidRDefault="009472ED" w:rsidP="00B76B0D">
      <w:pPr>
        <w:jc w:val="both"/>
        <w:rPr>
          <w:b/>
          <w:lang w:val="en-US"/>
        </w:rPr>
      </w:pPr>
    </w:p>
    <w:p w:rsidR="00985C5D" w:rsidRPr="00D20F50" w:rsidRDefault="00B10D3B" w:rsidP="00363505">
      <w:pPr>
        <w:rPr>
          <w:lang w:val="sr-Cyrl-CS"/>
        </w:rPr>
      </w:pPr>
      <w:r w:rsidRPr="00D20F50">
        <w:rPr>
          <w:lang w:val="sr-Cyrl-CS"/>
        </w:rPr>
        <w:t>10. ЛИКВИДНОСТ</w:t>
      </w:r>
    </w:p>
    <w:p w:rsidR="00B10D3B" w:rsidRPr="009472ED" w:rsidRDefault="009472ED" w:rsidP="00B10D3B">
      <w:pPr>
        <w:pStyle w:val="Default"/>
        <w:rPr>
          <w:lang w:val="en-US"/>
        </w:rPr>
      </w:pPr>
      <w:r>
        <w:t xml:space="preserve">  </w:t>
      </w:r>
    </w:p>
    <w:p w:rsidR="004E57BA" w:rsidRPr="008C36B5" w:rsidRDefault="00B10D3B" w:rsidP="008C36B5">
      <w:pPr>
        <w:pStyle w:val="Default"/>
      </w:pPr>
      <w:r>
        <w:t xml:space="preserve"> </w:t>
      </w:r>
      <w:r w:rsidR="00C35FA0">
        <w:t xml:space="preserve"> Применом </w:t>
      </w:r>
      <w:r w:rsidR="00985C5D" w:rsidRPr="00FD7275">
        <w:t xml:space="preserve"> Закона о роковима измирења новчаних обавеза у комерцијалним трансакцијама који је скратио плаћање обавеза у јавним предузећима на 45 дана и самим тим  јавним</w:t>
      </w:r>
      <w:r w:rsidR="00C35FA0">
        <w:t xml:space="preserve"> предузећима угрозио ликвидност</w:t>
      </w:r>
      <w:r w:rsidR="00985C5D" w:rsidRPr="00FD7275">
        <w:t>.</w:t>
      </w:r>
      <w:r w:rsidR="00C35FA0">
        <w:t xml:space="preserve"> </w:t>
      </w:r>
      <w:r w:rsidR="00985C5D" w:rsidRPr="00FD7275">
        <w:t xml:space="preserve">С једне стране комунална предузећа имају обавезу да за најдуже 45 дана измире своју обавезу према </w:t>
      </w:r>
      <w:r w:rsidR="0019361B">
        <w:t xml:space="preserve"> привредним субјектима</w:t>
      </w:r>
      <w:r w:rsidR="00985C5D" w:rsidRPr="00FD7275">
        <w:t>,</w:t>
      </w:r>
      <w:r w:rsidR="00C35FA0">
        <w:t xml:space="preserve"> </w:t>
      </w:r>
      <w:r w:rsidR="0019361B">
        <w:t>док исти</w:t>
      </w:r>
      <w:r w:rsidR="00985C5D" w:rsidRPr="00FD7275">
        <w:t xml:space="preserve"> према</w:t>
      </w:r>
      <w:r w:rsidR="00C35FA0">
        <w:t xml:space="preserve"> њима има 15 дана дуже плаћање, </w:t>
      </w:r>
      <w:r w:rsidR="00985C5D" w:rsidRPr="00FD7275">
        <w:t>60 дана.</w:t>
      </w:r>
      <w:r w:rsidR="00C35FA0">
        <w:t xml:space="preserve">С друге стране </w:t>
      </w:r>
      <w:r w:rsidR="00985C5D" w:rsidRPr="00FD7275">
        <w:t>Закон није обухватио и не</w:t>
      </w:r>
      <w:r w:rsidR="00C35FA0">
        <w:t xml:space="preserve"> </w:t>
      </w:r>
      <w:r w:rsidR="00985C5D" w:rsidRPr="00FD7275">
        <w:t>односи се на  доспеле обавезе становништва/ физичка лица/ према јавном сектору, као ни доспеле међусобне обавезе субјеката из јавног сектора.</w:t>
      </w:r>
      <w:r w:rsidR="00C35FA0">
        <w:t xml:space="preserve"> </w:t>
      </w:r>
      <w:r w:rsidR="00985C5D" w:rsidRPr="00FD7275">
        <w:t>Прописани рокови плаћања додатно су оптеретили и о</w:t>
      </w:r>
      <w:r w:rsidR="00C35FA0">
        <w:t xml:space="preserve">вако угрожену ликвидност </w:t>
      </w:r>
      <w:r w:rsidR="00985C5D" w:rsidRPr="00FD7275">
        <w:t xml:space="preserve"> предузећа . </w:t>
      </w:r>
      <w:r w:rsidR="00985C5D" w:rsidRPr="00BE3664">
        <w:t xml:space="preserve">Руководство предузећа </w:t>
      </w:r>
      <w:r w:rsidR="00C35FA0" w:rsidRPr="00BE3664">
        <w:t>предузело је све потребне мере (унутрашње резерве у смањивању трошкова</w:t>
      </w:r>
      <w:r w:rsidR="000E5119" w:rsidRPr="00BE3664">
        <w:t>,  контролисано</w:t>
      </w:r>
      <w:r w:rsidR="00C35FA0" w:rsidRPr="00BE3664">
        <w:t xml:space="preserve"> </w:t>
      </w:r>
      <w:r w:rsidR="000E5119" w:rsidRPr="00BE3664">
        <w:t>задуживање и др)</w:t>
      </w:r>
      <w:r w:rsidR="00985C5D" w:rsidRPr="00BE3664">
        <w:t xml:space="preserve">  како би предузеће било ликвидно и позитивно пословало .</w:t>
      </w:r>
      <w:r w:rsidR="008D441B" w:rsidRPr="008D441B">
        <w:t xml:space="preserve"> </w:t>
      </w:r>
    </w:p>
    <w:p w:rsidR="009472ED" w:rsidRDefault="009472ED" w:rsidP="00DB33B6">
      <w:pPr>
        <w:rPr>
          <w:lang w:val="en-US"/>
        </w:rPr>
      </w:pPr>
    </w:p>
    <w:p w:rsidR="009472ED" w:rsidRDefault="009472ED" w:rsidP="00DB33B6">
      <w:pPr>
        <w:rPr>
          <w:lang w:val="en-US"/>
        </w:rPr>
      </w:pPr>
    </w:p>
    <w:p w:rsidR="009472ED" w:rsidRDefault="009472ED" w:rsidP="00DB33B6">
      <w:pPr>
        <w:rPr>
          <w:lang w:val="en-US"/>
        </w:rPr>
      </w:pPr>
    </w:p>
    <w:p w:rsidR="0084704A" w:rsidRDefault="00D20F50" w:rsidP="00DB33B6">
      <w:pPr>
        <w:rPr>
          <w:lang w:val="en-US"/>
        </w:rPr>
      </w:pPr>
      <w:r>
        <w:t>11. УРАВЉАЊЕ РИЗИЦИМА</w:t>
      </w:r>
    </w:p>
    <w:p w:rsidR="009472ED" w:rsidRDefault="009472ED" w:rsidP="00DB33B6">
      <w:pPr>
        <w:rPr>
          <w:lang w:val="en-US"/>
        </w:rPr>
      </w:pPr>
    </w:p>
    <w:p w:rsidR="009472ED" w:rsidRDefault="009472ED" w:rsidP="00DB33B6">
      <w:pPr>
        <w:rPr>
          <w:lang w:val="en-US"/>
        </w:rPr>
      </w:pPr>
    </w:p>
    <w:p w:rsidR="009472ED" w:rsidRPr="009472ED" w:rsidRDefault="009472ED" w:rsidP="00DB33B6">
      <w:pPr>
        <w:rPr>
          <w:lang w:val="en-US"/>
        </w:rPr>
      </w:pPr>
    </w:p>
    <w:p w:rsidR="006B1FC6" w:rsidRDefault="006B1FC6" w:rsidP="00DB33B6">
      <w:r>
        <w:t xml:space="preserve">       </w:t>
      </w:r>
      <w:r w:rsidR="0084704A">
        <w:t>Урбанистички пројекат проширења гробља у Старој Пазови  усвојен је на седници Скупштине општине Стара Пазова  а Одлука о усвајању</w:t>
      </w:r>
      <w:r>
        <w:t xml:space="preserve"> објављена је у „Службеном листу Срема“ број 8/01. </w:t>
      </w:r>
    </w:p>
    <w:p w:rsidR="000E5119" w:rsidRPr="008C36B5" w:rsidRDefault="006B1FC6" w:rsidP="00DB33B6">
      <w:r>
        <w:t>П</w:t>
      </w:r>
      <w:r w:rsidR="0084704A">
        <w:t>отребно је</w:t>
      </w:r>
      <w:r>
        <w:t xml:space="preserve"> у што краћем временском периоду предузети све потребне мере и радње за целовито спровођење наведеног Пројекта.  </w:t>
      </w:r>
    </w:p>
    <w:p w:rsidR="000E5119" w:rsidRDefault="00975414" w:rsidP="00DB33B6">
      <w:r>
        <w:t xml:space="preserve">       </w:t>
      </w:r>
      <w:r w:rsidR="008D441B" w:rsidRPr="00FD7275">
        <w:t xml:space="preserve">Сав комунални отпад који ЈКП „Чистоћа“ сакупи на територији општине  Стара Пазова у оквиру редовног сакупљања транспортује се и одлаже на </w:t>
      </w:r>
      <w:r w:rsidR="008D441B" w:rsidRPr="00AD3DD1">
        <w:t>централну</w:t>
      </w:r>
      <w:r w:rsidR="008D441B" w:rsidRPr="00FD7275">
        <w:t xml:space="preserve"> депонију „Рупов салаш“. Око  постојеће депонија није постављена заштитна ограда, па је омогућен неометан приступ свим лицима на </w:t>
      </w:r>
      <w:r w:rsidR="00EB4480">
        <w:t>тело депоније уласком са стране и из тих разлога</w:t>
      </w:r>
      <w:r w:rsidR="008D441B" w:rsidRPr="00FD7275">
        <w:t xml:space="preserve"> не постоји контрола одлагања отпада, те се на тим локацијама може наћи  и други отпад поред комуналног. </w:t>
      </w:r>
    </w:p>
    <w:p w:rsidR="00985C5D" w:rsidRDefault="008D441B" w:rsidP="00DB33B6">
      <w:r w:rsidRPr="00FD7275">
        <w:t xml:space="preserve">Неопходно је да се планира  </w:t>
      </w:r>
      <w:r w:rsidR="000E5119">
        <w:t>трајно решавање проблема уређења и</w:t>
      </w:r>
      <w:r w:rsidRPr="00FD7275">
        <w:t xml:space="preserve"> одржавања депоније</w:t>
      </w:r>
      <w:r w:rsidR="000E5119">
        <w:t xml:space="preserve"> јер посто</w:t>
      </w:r>
      <w:r w:rsidR="0034095D">
        <w:t>јеће стање је неодрживо</w:t>
      </w:r>
      <w:r w:rsidR="00E03713">
        <w:t>.</w:t>
      </w:r>
      <w:r w:rsidR="0034095D">
        <w:t xml:space="preserve"> </w:t>
      </w:r>
      <w:r w:rsidR="0057586B">
        <w:t>Почетак преговора о приступању</w:t>
      </w:r>
      <w:r w:rsidR="00E03713">
        <w:t xml:space="preserve"> </w:t>
      </w:r>
      <w:r w:rsidR="00FF0106">
        <w:t xml:space="preserve">Србије </w:t>
      </w:r>
      <w:r w:rsidR="00E03713">
        <w:t>ЕУ</w:t>
      </w:r>
      <w:r w:rsidR="00FF0106">
        <w:t>,</w:t>
      </w:r>
      <w:r w:rsidR="0034095D">
        <w:t xml:space="preserve"> тера нас да о овоме </w:t>
      </w:r>
      <w:r w:rsidR="00FF0106">
        <w:t xml:space="preserve"> почнемо да размишњамо одговорније и конкретн</w:t>
      </w:r>
      <w:r w:rsidR="0034095D">
        <w:t>ије приступимо решавању овог проблема. Сада нам се отвара могућност да кроз приступне фондове ЕУ као и кроз друге начине финасирања (јавно-приватно партнерство, концесије) трајно решимо овај горући проблем у општини. За тако нешто потребни су нам пројекти,  јер без њих је немогуће рачунати ни на какву озбиљнију финас</w:t>
      </w:r>
      <w:r w:rsidR="00B57736">
        <w:t>иј</w:t>
      </w:r>
      <w:r w:rsidR="0034095D">
        <w:t>ску</w:t>
      </w:r>
      <w:r w:rsidR="00B60BAB">
        <w:t xml:space="preserve"> помоћ. С</w:t>
      </w:r>
      <w:r w:rsidR="00B57736">
        <w:t>вако одлагање решавања</w:t>
      </w:r>
      <w:r w:rsidR="00FF0106">
        <w:t xml:space="preserve"> овог проблема</w:t>
      </w:r>
      <w:r w:rsidR="00B57736">
        <w:t xml:space="preserve"> </w:t>
      </w:r>
      <w:r w:rsidR="00A53E0A">
        <w:t>може изазвати еколошки проблем и</w:t>
      </w:r>
      <w:r w:rsidR="00FF0106">
        <w:t xml:space="preserve"> изискиваће </w:t>
      </w:r>
      <w:r w:rsidR="0034095D">
        <w:t xml:space="preserve">значајна </w:t>
      </w:r>
      <w:r w:rsidR="00FF0106">
        <w:t>финансијска средст</w:t>
      </w:r>
      <w:r w:rsidR="00292E77">
        <w:t xml:space="preserve">ва која ће морати да издвоји </w:t>
      </w:r>
      <w:r w:rsidR="00FF0106">
        <w:t xml:space="preserve"> локална самоуправа.  </w:t>
      </w:r>
    </w:p>
    <w:p w:rsidR="00B47688" w:rsidRDefault="00B47688" w:rsidP="00B47688">
      <w:pPr>
        <w:ind w:left="720"/>
        <w:jc w:val="center"/>
      </w:pPr>
    </w:p>
    <w:p w:rsidR="00985C5D" w:rsidRPr="00B47688" w:rsidRDefault="00092C7F" w:rsidP="00B47688">
      <w:pPr>
        <w:ind w:left="720"/>
        <w:jc w:val="center"/>
      </w:pPr>
      <w:r w:rsidRPr="00FD7275">
        <w:rPr>
          <w:sz w:val="28"/>
          <w:szCs w:val="28"/>
        </w:rPr>
        <w:t xml:space="preserve">                            </w:t>
      </w:r>
      <w:r w:rsidR="008C36B5">
        <w:rPr>
          <w:sz w:val="28"/>
          <w:szCs w:val="28"/>
        </w:rPr>
        <w:t xml:space="preserve">                              </w:t>
      </w:r>
      <w:r w:rsidRPr="00FD7275">
        <w:rPr>
          <w:sz w:val="28"/>
          <w:szCs w:val="28"/>
        </w:rPr>
        <w:t xml:space="preserve">  </w:t>
      </w:r>
    </w:p>
    <w:p w:rsidR="0095492D" w:rsidRPr="00F142C3" w:rsidRDefault="00B47688" w:rsidP="00FD7275">
      <w:pPr>
        <w:rPr>
          <w:noProof/>
          <w:sz w:val="20"/>
          <w:szCs w:val="20"/>
          <w:lang w:eastAsia="sr-Latn-CS"/>
        </w:rPr>
      </w:pPr>
      <w:bookmarkStart w:id="35" w:name="_GoBack"/>
      <w:bookmarkEnd w:id="35"/>
      <w:r w:rsidRPr="00F142C3">
        <w:rPr>
          <w:sz w:val="20"/>
          <w:szCs w:val="20"/>
          <w:lang w:val="sr-Cyrl-CS"/>
        </w:rPr>
        <w:t xml:space="preserve">                                                                                                                  </w:t>
      </w:r>
      <w:r w:rsidR="00F142C3" w:rsidRPr="00F142C3">
        <w:rPr>
          <w:noProof/>
          <w:sz w:val="20"/>
          <w:szCs w:val="20"/>
          <w:lang w:eastAsia="sr-Latn-CS"/>
        </w:rPr>
        <w:t>Председник Надзорног одбора:</w:t>
      </w:r>
    </w:p>
    <w:p w:rsidR="00F142C3" w:rsidRPr="00F142C3" w:rsidRDefault="00F142C3" w:rsidP="00FD7275">
      <w:pPr>
        <w:rPr>
          <w:sz w:val="20"/>
          <w:szCs w:val="20"/>
        </w:rPr>
      </w:pPr>
      <w:r w:rsidRPr="00F142C3">
        <w:rPr>
          <w:noProof/>
          <w:sz w:val="20"/>
          <w:szCs w:val="20"/>
          <w:lang w:eastAsia="sr-Latn-CS"/>
        </w:rPr>
        <w:t xml:space="preserve">                                                                                                                               Вера  Бјелобрк</w:t>
      </w:r>
    </w:p>
    <w:p w:rsidR="00456773" w:rsidRPr="00F142C3" w:rsidRDefault="00456773" w:rsidP="00FD7275">
      <w:pPr>
        <w:rPr>
          <w:sz w:val="20"/>
          <w:szCs w:val="20"/>
          <w:lang w:val="sr-Cyrl-CS"/>
        </w:rPr>
      </w:pPr>
    </w:p>
    <w:p w:rsidR="00456773" w:rsidRDefault="00456773" w:rsidP="00FD7275">
      <w:pPr>
        <w:rPr>
          <w:b/>
          <w:sz w:val="20"/>
          <w:szCs w:val="20"/>
          <w:lang w:val="sr-Cyrl-CS"/>
        </w:rPr>
      </w:pPr>
    </w:p>
    <w:p w:rsidR="00456773" w:rsidRDefault="00456773" w:rsidP="00FD7275">
      <w:pPr>
        <w:rPr>
          <w:b/>
          <w:sz w:val="20"/>
          <w:szCs w:val="20"/>
          <w:lang w:val="sr-Cyrl-CS"/>
        </w:rPr>
      </w:pPr>
    </w:p>
    <w:p w:rsidR="007936F4" w:rsidRDefault="007936F4" w:rsidP="00FD7275">
      <w:pPr>
        <w:rPr>
          <w:b/>
          <w:sz w:val="20"/>
          <w:szCs w:val="20"/>
          <w:lang w:val="sr-Cyrl-CS"/>
        </w:rPr>
      </w:pPr>
    </w:p>
    <w:p w:rsidR="007936F4" w:rsidRPr="000360C6" w:rsidRDefault="007936F4" w:rsidP="00FD7275">
      <w:pPr>
        <w:rPr>
          <w:lang w:val="sr-Cyrl-CS"/>
        </w:rPr>
      </w:pPr>
      <w:r w:rsidRPr="000360C6">
        <w:rPr>
          <w:lang w:val="sr-Cyrl-CS"/>
        </w:rPr>
        <w:t>Прилози :</w:t>
      </w:r>
      <w:r w:rsidR="000360C6">
        <w:rPr>
          <w:lang w:val="sr-Cyrl-CS"/>
        </w:rPr>
        <w:t xml:space="preserve"> </w:t>
      </w:r>
      <w:r w:rsidRPr="000360C6">
        <w:rPr>
          <w:lang w:val="sr-Cyrl-CS"/>
        </w:rPr>
        <w:t>-</w:t>
      </w:r>
      <w:r w:rsidR="000360C6">
        <w:rPr>
          <w:lang w:val="sr-Cyrl-CS"/>
        </w:rPr>
        <w:t xml:space="preserve"> </w:t>
      </w:r>
    </w:p>
    <w:p w:rsidR="007936F4" w:rsidRPr="000360C6" w:rsidRDefault="007936F4" w:rsidP="00FD7275">
      <w:pPr>
        <w:rPr>
          <w:lang w:val="sr-Cyrl-CS"/>
        </w:rPr>
      </w:pPr>
      <w:r w:rsidRPr="000360C6">
        <w:rPr>
          <w:lang w:val="sr-Cyrl-CS"/>
        </w:rPr>
        <w:t xml:space="preserve">                   -Програм одржавања јавних зелених површина за 2015 год.,</w:t>
      </w:r>
    </w:p>
    <w:p w:rsidR="007936F4" w:rsidRPr="000360C6" w:rsidRDefault="007936F4" w:rsidP="00FD7275">
      <w:pPr>
        <w:rPr>
          <w:lang w:val="sr-Cyrl-CS"/>
        </w:rPr>
      </w:pPr>
      <w:r w:rsidRPr="000360C6">
        <w:rPr>
          <w:lang w:val="sr-Cyrl-CS"/>
        </w:rPr>
        <w:t xml:space="preserve">                   -Програм ћишћења јавних површина за 2015 годину,</w:t>
      </w:r>
    </w:p>
    <w:p w:rsidR="007936F4" w:rsidRPr="000360C6" w:rsidRDefault="007936F4" w:rsidP="00FD7275">
      <w:pPr>
        <w:rPr>
          <w:lang w:val="sr-Cyrl-CS"/>
        </w:rPr>
      </w:pPr>
      <w:r w:rsidRPr="000360C6">
        <w:rPr>
          <w:lang w:val="sr-Cyrl-CS"/>
        </w:rPr>
        <w:t xml:space="preserve">                   -Програм озелењавања,орезивања и уређење јавних зел.површина за 2015 г</w:t>
      </w:r>
    </w:p>
    <w:p w:rsidR="007936F4" w:rsidRPr="000360C6" w:rsidRDefault="007936F4" w:rsidP="00FD7275">
      <w:pPr>
        <w:rPr>
          <w:lang w:val="sr-Cyrl-CS"/>
        </w:rPr>
      </w:pPr>
      <w:r w:rsidRPr="000360C6">
        <w:rPr>
          <w:lang w:val="sr-Cyrl-CS"/>
        </w:rPr>
        <w:t xml:space="preserve">                   -Програм Зимске службе</w:t>
      </w:r>
    </w:p>
    <w:p w:rsidR="007936F4" w:rsidRPr="000360C6" w:rsidRDefault="00940E69" w:rsidP="00FD7275">
      <w:pPr>
        <w:rPr>
          <w:lang w:val="sr-Cyrl-CS"/>
        </w:rPr>
      </w:pPr>
      <w:r>
        <w:rPr>
          <w:lang w:val="sr-Cyrl-CS"/>
        </w:rPr>
        <w:t xml:space="preserve">                   - </w:t>
      </w:r>
      <w:r w:rsidRPr="000360C6">
        <w:rPr>
          <w:lang w:val="sr-Cyrl-CS"/>
        </w:rPr>
        <w:t>Обрасци ,</w:t>
      </w:r>
    </w:p>
    <w:p w:rsidR="007936F4" w:rsidRPr="007936F4" w:rsidRDefault="007936F4" w:rsidP="00FD7275">
      <w:pPr>
        <w:rPr>
          <w:b/>
          <w:lang w:val="sr-Cyrl-CS"/>
        </w:rPr>
      </w:pPr>
      <w:r w:rsidRPr="007936F4">
        <w:rPr>
          <w:b/>
          <w:lang w:val="sr-Cyrl-CS"/>
        </w:rPr>
        <w:t xml:space="preserve">       </w:t>
      </w:r>
    </w:p>
    <w:p w:rsidR="007936F4" w:rsidRPr="00FD7275" w:rsidRDefault="007936F4" w:rsidP="00FD7275">
      <w:pPr>
        <w:rPr>
          <w:b/>
          <w:sz w:val="20"/>
          <w:szCs w:val="20"/>
          <w:lang w:val="sr-Cyrl-CS"/>
        </w:rPr>
      </w:pPr>
    </w:p>
    <w:sectPr w:rsidR="007936F4" w:rsidRPr="00FD7275" w:rsidSect="007C0911">
      <w:headerReference w:type="default" r:id="rId9"/>
      <w:footerReference w:type="default" r:id="rId10"/>
      <w:pgSz w:w="12240" w:h="15840"/>
      <w:pgMar w:top="1417" w:right="1325"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52C" w:rsidRDefault="00C5052C" w:rsidP="009555CE">
      <w:r>
        <w:separator/>
      </w:r>
    </w:p>
  </w:endnote>
  <w:endnote w:type="continuationSeparator" w:id="0">
    <w:p w:rsidR="00C5052C" w:rsidRDefault="00C5052C" w:rsidP="00955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8B" w:rsidRDefault="002C6C16">
    <w:pPr>
      <w:pStyle w:val="Podnojestranice"/>
      <w:jc w:val="center"/>
    </w:pPr>
    <w:fldSimple w:instr=" PAGE   \* MERGEFORMAT ">
      <w:r w:rsidR="00C5052C">
        <w:rPr>
          <w:noProof/>
        </w:rPr>
        <w:t>1</w:t>
      </w:r>
    </w:fldSimple>
  </w:p>
  <w:p w:rsidR="0037758B" w:rsidRDefault="0037758B">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52C" w:rsidRDefault="00C5052C" w:rsidP="009555CE">
      <w:r>
        <w:separator/>
      </w:r>
    </w:p>
  </w:footnote>
  <w:footnote w:type="continuationSeparator" w:id="0">
    <w:p w:rsidR="00C5052C" w:rsidRDefault="00C5052C" w:rsidP="00955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8B" w:rsidRDefault="002C6C16">
    <w:pPr>
      <w:pStyle w:val="Zaglavljestranice"/>
      <w:jc w:val="right"/>
    </w:pPr>
    <w:r>
      <w:rPr>
        <w:b/>
      </w:rPr>
      <w:fldChar w:fldCharType="begin"/>
    </w:r>
    <w:r w:rsidR="0037758B">
      <w:rPr>
        <w:b/>
      </w:rPr>
      <w:instrText xml:space="preserve"> PAGE </w:instrText>
    </w:r>
    <w:r>
      <w:rPr>
        <w:b/>
      </w:rPr>
      <w:fldChar w:fldCharType="separate"/>
    </w:r>
    <w:r w:rsidR="00C5052C">
      <w:rPr>
        <w:b/>
        <w:noProof/>
      </w:rPr>
      <w:t>1</w:t>
    </w:r>
    <w:r>
      <w:rPr>
        <w:b/>
      </w:rPr>
      <w:fldChar w:fldCharType="end"/>
    </w:r>
    <w:r w:rsidR="0037758B">
      <w:t xml:space="preserve"> / </w:t>
    </w:r>
    <w:r>
      <w:rPr>
        <w:b/>
      </w:rPr>
      <w:fldChar w:fldCharType="begin"/>
    </w:r>
    <w:r w:rsidR="0037758B">
      <w:rPr>
        <w:b/>
      </w:rPr>
      <w:instrText xml:space="preserve"> NUMPAGES  </w:instrText>
    </w:r>
    <w:r>
      <w:rPr>
        <w:b/>
      </w:rPr>
      <w:fldChar w:fldCharType="separate"/>
    </w:r>
    <w:r w:rsidR="00C5052C">
      <w:rPr>
        <w:b/>
        <w:noProof/>
      </w:rPr>
      <w:t>1</w:t>
    </w:r>
    <w:r>
      <w:rPr>
        <w:b/>
      </w:rPr>
      <w:fldChar w:fldCharType="end"/>
    </w:r>
  </w:p>
  <w:p w:rsidR="0037758B" w:rsidRDefault="0037758B">
    <w:pPr>
      <w:pStyle w:val="Zaglavljestranic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1EC"/>
    <w:multiLevelType w:val="hybridMultilevel"/>
    <w:tmpl w:val="BC06A108"/>
    <w:lvl w:ilvl="0" w:tplc="F008033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142AC"/>
    <w:multiLevelType w:val="hybridMultilevel"/>
    <w:tmpl w:val="3A52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F132C"/>
    <w:multiLevelType w:val="hybridMultilevel"/>
    <w:tmpl w:val="45FE998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6573096"/>
    <w:multiLevelType w:val="hybridMultilevel"/>
    <w:tmpl w:val="CE4A790E"/>
    <w:lvl w:ilvl="0" w:tplc="CA166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226C3E"/>
    <w:multiLevelType w:val="hybridMultilevel"/>
    <w:tmpl w:val="9B2A3B7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98215B5"/>
    <w:multiLevelType w:val="hybridMultilevel"/>
    <w:tmpl w:val="C7F6DCC2"/>
    <w:lvl w:ilvl="0" w:tplc="D0C4A776">
      <w:start w:val="18"/>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A6352E5"/>
    <w:multiLevelType w:val="hybridMultilevel"/>
    <w:tmpl w:val="5702504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B103990"/>
    <w:multiLevelType w:val="hybridMultilevel"/>
    <w:tmpl w:val="EF0EB082"/>
    <w:lvl w:ilvl="0" w:tplc="83D4E9C6">
      <w:start w:val="1"/>
      <w:numFmt w:val="decimal"/>
      <w:lvlText w:val="%1."/>
      <w:lvlJc w:val="left"/>
      <w:pPr>
        <w:ind w:left="495" w:hanging="360"/>
      </w:pPr>
      <w:rPr>
        <w:rFonts w:hint="default"/>
      </w:rPr>
    </w:lvl>
    <w:lvl w:ilvl="1" w:tplc="081A0019" w:tentative="1">
      <w:start w:val="1"/>
      <w:numFmt w:val="lowerLetter"/>
      <w:lvlText w:val="%2."/>
      <w:lvlJc w:val="left"/>
      <w:pPr>
        <w:ind w:left="1215" w:hanging="360"/>
      </w:pPr>
    </w:lvl>
    <w:lvl w:ilvl="2" w:tplc="081A001B" w:tentative="1">
      <w:start w:val="1"/>
      <w:numFmt w:val="lowerRoman"/>
      <w:lvlText w:val="%3."/>
      <w:lvlJc w:val="right"/>
      <w:pPr>
        <w:ind w:left="1935" w:hanging="180"/>
      </w:pPr>
    </w:lvl>
    <w:lvl w:ilvl="3" w:tplc="081A000F" w:tentative="1">
      <w:start w:val="1"/>
      <w:numFmt w:val="decimal"/>
      <w:lvlText w:val="%4."/>
      <w:lvlJc w:val="left"/>
      <w:pPr>
        <w:ind w:left="2655" w:hanging="360"/>
      </w:pPr>
    </w:lvl>
    <w:lvl w:ilvl="4" w:tplc="081A0019" w:tentative="1">
      <w:start w:val="1"/>
      <w:numFmt w:val="lowerLetter"/>
      <w:lvlText w:val="%5."/>
      <w:lvlJc w:val="left"/>
      <w:pPr>
        <w:ind w:left="3375" w:hanging="360"/>
      </w:pPr>
    </w:lvl>
    <w:lvl w:ilvl="5" w:tplc="081A001B" w:tentative="1">
      <w:start w:val="1"/>
      <w:numFmt w:val="lowerRoman"/>
      <w:lvlText w:val="%6."/>
      <w:lvlJc w:val="right"/>
      <w:pPr>
        <w:ind w:left="4095" w:hanging="180"/>
      </w:pPr>
    </w:lvl>
    <w:lvl w:ilvl="6" w:tplc="081A000F" w:tentative="1">
      <w:start w:val="1"/>
      <w:numFmt w:val="decimal"/>
      <w:lvlText w:val="%7."/>
      <w:lvlJc w:val="left"/>
      <w:pPr>
        <w:ind w:left="4815" w:hanging="360"/>
      </w:pPr>
    </w:lvl>
    <w:lvl w:ilvl="7" w:tplc="081A0019" w:tentative="1">
      <w:start w:val="1"/>
      <w:numFmt w:val="lowerLetter"/>
      <w:lvlText w:val="%8."/>
      <w:lvlJc w:val="left"/>
      <w:pPr>
        <w:ind w:left="5535" w:hanging="360"/>
      </w:pPr>
    </w:lvl>
    <w:lvl w:ilvl="8" w:tplc="081A001B" w:tentative="1">
      <w:start w:val="1"/>
      <w:numFmt w:val="lowerRoman"/>
      <w:lvlText w:val="%9."/>
      <w:lvlJc w:val="right"/>
      <w:pPr>
        <w:ind w:left="6255" w:hanging="180"/>
      </w:pPr>
    </w:lvl>
  </w:abstractNum>
  <w:abstractNum w:abstractNumId="8">
    <w:nsid w:val="309E48CE"/>
    <w:multiLevelType w:val="hybridMultilevel"/>
    <w:tmpl w:val="8A14A71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554083A"/>
    <w:multiLevelType w:val="hybridMultilevel"/>
    <w:tmpl w:val="764CD442"/>
    <w:lvl w:ilvl="0" w:tplc="947497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87E0AE3"/>
    <w:multiLevelType w:val="hybridMultilevel"/>
    <w:tmpl w:val="E4424BAA"/>
    <w:lvl w:ilvl="0" w:tplc="4464FC12">
      <w:start w:val="1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CF674E1"/>
    <w:multiLevelType w:val="hybridMultilevel"/>
    <w:tmpl w:val="0F2C4F0E"/>
    <w:lvl w:ilvl="0" w:tplc="081A000F">
      <w:start w:val="1"/>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2">
    <w:nsid w:val="3EEF118C"/>
    <w:multiLevelType w:val="hybridMultilevel"/>
    <w:tmpl w:val="984E9732"/>
    <w:lvl w:ilvl="0" w:tplc="15A0FFC4">
      <w:start w:val="1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40DC02DB"/>
    <w:multiLevelType w:val="hybridMultilevel"/>
    <w:tmpl w:val="9DD0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C3774"/>
    <w:multiLevelType w:val="hybridMultilevel"/>
    <w:tmpl w:val="3606D558"/>
    <w:lvl w:ilvl="0" w:tplc="EEE8C76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1245078"/>
    <w:multiLevelType w:val="multilevel"/>
    <w:tmpl w:val="A724B7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nsid w:val="46AC076F"/>
    <w:multiLevelType w:val="hybridMultilevel"/>
    <w:tmpl w:val="3134EB0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8940CA7"/>
    <w:multiLevelType w:val="multilevel"/>
    <w:tmpl w:val="DDB4F180"/>
    <w:lvl w:ilvl="0">
      <w:start w:val="1"/>
      <w:numFmt w:val="upperRoman"/>
      <w:lvlText w:val="%1."/>
      <w:lvlJc w:val="righ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C7E34ED"/>
    <w:multiLevelType w:val="hybridMultilevel"/>
    <w:tmpl w:val="51906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253ED0"/>
    <w:multiLevelType w:val="hybridMultilevel"/>
    <w:tmpl w:val="0C90446E"/>
    <w:lvl w:ilvl="0" w:tplc="F008033A">
      <w:start w:val="1"/>
      <w:numFmt w:val="decimal"/>
      <w:lvlText w:val="%1."/>
      <w:lvlJc w:val="left"/>
      <w:pPr>
        <w:ind w:left="720" w:hanging="360"/>
      </w:pPr>
    </w:lvl>
    <w:lvl w:ilvl="1" w:tplc="29505C0E">
      <w:numFmt w:val="none"/>
      <w:lvlText w:val=""/>
      <w:lvlJc w:val="left"/>
      <w:pPr>
        <w:tabs>
          <w:tab w:val="num" w:pos="360"/>
        </w:tabs>
      </w:pPr>
    </w:lvl>
    <w:lvl w:ilvl="2" w:tplc="129AF408">
      <w:numFmt w:val="none"/>
      <w:lvlText w:val=""/>
      <w:lvlJc w:val="left"/>
      <w:pPr>
        <w:tabs>
          <w:tab w:val="num" w:pos="360"/>
        </w:tabs>
      </w:pPr>
    </w:lvl>
    <w:lvl w:ilvl="3" w:tplc="96A6CC58">
      <w:numFmt w:val="none"/>
      <w:lvlText w:val=""/>
      <w:lvlJc w:val="left"/>
      <w:pPr>
        <w:tabs>
          <w:tab w:val="num" w:pos="360"/>
        </w:tabs>
      </w:pPr>
    </w:lvl>
    <w:lvl w:ilvl="4" w:tplc="D5107924">
      <w:numFmt w:val="none"/>
      <w:lvlText w:val=""/>
      <w:lvlJc w:val="left"/>
      <w:pPr>
        <w:tabs>
          <w:tab w:val="num" w:pos="360"/>
        </w:tabs>
      </w:pPr>
    </w:lvl>
    <w:lvl w:ilvl="5" w:tplc="EBDAA01E">
      <w:numFmt w:val="none"/>
      <w:lvlText w:val=""/>
      <w:lvlJc w:val="left"/>
      <w:pPr>
        <w:tabs>
          <w:tab w:val="num" w:pos="360"/>
        </w:tabs>
      </w:pPr>
    </w:lvl>
    <w:lvl w:ilvl="6" w:tplc="21F660F6">
      <w:numFmt w:val="none"/>
      <w:lvlText w:val=""/>
      <w:lvlJc w:val="left"/>
      <w:pPr>
        <w:tabs>
          <w:tab w:val="num" w:pos="360"/>
        </w:tabs>
      </w:pPr>
    </w:lvl>
    <w:lvl w:ilvl="7" w:tplc="41E427A8">
      <w:numFmt w:val="none"/>
      <w:lvlText w:val=""/>
      <w:lvlJc w:val="left"/>
      <w:pPr>
        <w:tabs>
          <w:tab w:val="num" w:pos="360"/>
        </w:tabs>
      </w:pPr>
    </w:lvl>
    <w:lvl w:ilvl="8" w:tplc="D1E247FE">
      <w:numFmt w:val="none"/>
      <w:lvlText w:val=""/>
      <w:lvlJc w:val="left"/>
      <w:pPr>
        <w:tabs>
          <w:tab w:val="num" w:pos="360"/>
        </w:tabs>
      </w:pPr>
    </w:lvl>
  </w:abstractNum>
  <w:abstractNum w:abstractNumId="20">
    <w:nsid w:val="507D1E55"/>
    <w:multiLevelType w:val="hybridMultilevel"/>
    <w:tmpl w:val="6AFCE6F8"/>
    <w:lvl w:ilvl="0" w:tplc="2EDC20D2">
      <w:start w:val="1"/>
      <w:numFmt w:val="decimal"/>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39372C7"/>
    <w:multiLevelType w:val="hybridMultilevel"/>
    <w:tmpl w:val="AA10ABC4"/>
    <w:lvl w:ilvl="0" w:tplc="081A000F">
      <w:start w:val="7"/>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39676C5"/>
    <w:multiLevelType w:val="hybridMultilevel"/>
    <w:tmpl w:val="04E6470E"/>
    <w:lvl w:ilvl="0" w:tplc="081A0009">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nsid w:val="5501605C"/>
    <w:multiLevelType w:val="multilevel"/>
    <w:tmpl w:val="5B70682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5E6868"/>
    <w:multiLevelType w:val="hybridMultilevel"/>
    <w:tmpl w:val="FBD6D95A"/>
    <w:lvl w:ilvl="0" w:tplc="7BB2D1BE">
      <w:start w:val="3"/>
      <w:numFmt w:val="bullet"/>
      <w:lvlText w:val="-"/>
      <w:lvlJc w:val="left"/>
      <w:pPr>
        <w:ind w:left="1200" w:hanging="360"/>
      </w:pPr>
      <w:rPr>
        <w:rFonts w:ascii="Times New Roman" w:eastAsia="Times New Roman" w:hAnsi="Times New Roman" w:cs="Times New Roman" w:hint="default"/>
      </w:rPr>
    </w:lvl>
    <w:lvl w:ilvl="1" w:tplc="081A0003" w:tentative="1">
      <w:start w:val="1"/>
      <w:numFmt w:val="bullet"/>
      <w:lvlText w:val="o"/>
      <w:lvlJc w:val="left"/>
      <w:pPr>
        <w:ind w:left="1920" w:hanging="360"/>
      </w:pPr>
      <w:rPr>
        <w:rFonts w:ascii="Courier New" w:hAnsi="Courier New" w:cs="Courier New" w:hint="default"/>
      </w:rPr>
    </w:lvl>
    <w:lvl w:ilvl="2" w:tplc="081A0005" w:tentative="1">
      <w:start w:val="1"/>
      <w:numFmt w:val="bullet"/>
      <w:lvlText w:val=""/>
      <w:lvlJc w:val="left"/>
      <w:pPr>
        <w:ind w:left="2640" w:hanging="360"/>
      </w:pPr>
      <w:rPr>
        <w:rFonts w:ascii="Wingdings" w:hAnsi="Wingdings" w:hint="default"/>
      </w:rPr>
    </w:lvl>
    <w:lvl w:ilvl="3" w:tplc="081A0001" w:tentative="1">
      <w:start w:val="1"/>
      <w:numFmt w:val="bullet"/>
      <w:lvlText w:val=""/>
      <w:lvlJc w:val="left"/>
      <w:pPr>
        <w:ind w:left="3360" w:hanging="360"/>
      </w:pPr>
      <w:rPr>
        <w:rFonts w:ascii="Symbol" w:hAnsi="Symbol" w:hint="default"/>
      </w:rPr>
    </w:lvl>
    <w:lvl w:ilvl="4" w:tplc="081A0003" w:tentative="1">
      <w:start w:val="1"/>
      <w:numFmt w:val="bullet"/>
      <w:lvlText w:val="o"/>
      <w:lvlJc w:val="left"/>
      <w:pPr>
        <w:ind w:left="4080" w:hanging="360"/>
      </w:pPr>
      <w:rPr>
        <w:rFonts w:ascii="Courier New" w:hAnsi="Courier New" w:cs="Courier New" w:hint="default"/>
      </w:rPr>
    </w:lvl>
    <w:lvl w:ilvl="5" w:tplc="081A0005" w:tentative="1">
      <w:start w:val="1"/>
      <w:numFmt w:val="bullet"/>
      <w:lvlText w:val=""/>
      <w:lvlJc w:val="left"/>
      <w:pPr>
        <w:ind w:left="4800" w:hanging="360"/>
      </w:pPr>
      <w:rPr>
        <w:rFonts w:ascii="Wingdings" w:hAnsi="Wingdings" w:hint="default"/>
      </w:rPr>
    </w:lvl>
    <w:lvl w:ilvl="6" w:tplc="081A0001" w:tentative="1">
      <w:start w:val="1"/>
      <w:numFmt w:val="bullet"/>
      <w:lvlText w:val=""/>
      <w:lvlJc w:val="left"/>
      <w:pPr>
        <w:ind w:left="5520" w:hanging="360"/>
      </w:pPr>
      <w:rPr>
        <w:rFonts w:ascii="Symbol" w:hAnsi="Symbol" w:hint="default"/>
      </w:rPr>
    </w:lvl>
    <w:lvl w:ilvl="7" w:tplc="081A0003" w:tentative="1">
      <w:start w:val="1"/>
      <w:numFmt w:val="bullet"/>
      <w:lvlText w:val="o"/>
      <w:lvlJc w:val="left"/>
      <w:pPr>
        <w:ind w:left="6240" w:hanging="360"/>
      </w:pPr>
      <w:rPr>
        <w:rFonts w:ascii="Courier New" w:hAnsi="Courier New" w:cs="Courier New" w:hint="default"/>
      </w:rPr>
    </w:lvl>
    <w:lvl w:ilvl="8" w:tplc="081A0005" w:tentative="1">
      <w:start w:val="1"/>
      <w:numFmt w:val="bullet"/>
      <w:lvlText w:val=""/>
      <w:lvlJc w:val="left"/>
      <w:pPr>
        <w:ind w:left="6960" w:hanging="360"/>
      </w:pPr>
      <w:rPr>
        <w:rFonts w:ascii="Wingdings" w:hAnsi="Wingdings" w:hint="default"/>
      </w:rPr>
    </w:lvl>
  </w:abstractNum>
  <w:abstractNum w:abstractNumId="25">
    <w:nsid w:val="59611637"/>
    <w:multiLevelType w:val="hybridMultilevel"/>
    <w:tmpl w:val="D3F625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B4F3F4C"/>
    <w:multiLevelType w:val="hybridMultilevel"/>
    <w:tmpl w:val="8E62E09C"/>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7">
    <w:nsid w:val="5BE1061A"/>
    <w:multiLevelType w:val="hybridMultilevel"/>
    <w:tmpl w:val="5702504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93E3C65"/>
    <w:multiLevelType w:val="multilevel"/>
    <w:tmpl w:val="6A06DD52"/>
    <w:lvl w:ilvl="0">
      <w:start w:val="1"/>
      <w:numFmt w:val="upperRoman"/>
      <w:lvlText w:val="%1."/>
      <w:lvlJc w:val="righ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062597"/>
    <w:multiLevelType w:val="hybridMultilevel"/>
    <w:tmpl w:val="B4A49476"/>
    <w:lvl w:ilvl="0" w:tplc="F00803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3F45E2"/>
    <w:multiLevelType w:val="hybridMultilevel"/>
    <w:tmpl w:val="5702504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C5B2560"/>
    <w:multiLevelType w:val="hybridMultilevel"/>
    <w:tmpl w:val="4A3AEA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E753B9C"/>
    <w:multiLevelType w:val="hybridMultilevel"/>
    <w:tmpl w:val="062C3CAE"/>
    <w:lvl w:ilvl="0" w:tplc="01DE110A">
      <w:start w:val="5"/>
      <w:numFmt w:val="bullet"/>
      <w:lvlText w:val="-"/>
      <w:lvlJc w:val="left"/>
      <w:pPr>
        <w:tabs>
          <w:tab w:val="num" w:pos="975"/>
        </w:tabs>
        <w:ind w:left="975" w:hanging="360"/>
      </w:pPr>
      <w:rPr>
        <w:rFonts w:ascii="Times New Roman" w:eastAsia="MS Mincho" w:hAnsi="Times New Roman" w:cs="Times New Roman" w:hint="default"/>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33">
    <w:nsid w:val="6EBE41B1"/>
    <w:multiLevelType w:val="hybridMultilevel"/>
    <w:tmpl w:val="C64CD7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4484ABE"/>
    <w:multiLevelType w:val="hybridMultilevel"/>
    <w:tmpl w:val="20908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A77B3A"/>
    <w:multiLevelType w:val="hybridMultilevel"/>
    <w:tmpl w:val="AD0E5EE2"/>
    <w:lvl w:ilvl="0" w:tplc="27926002">
      <w:start w:val="27"/>
      <w:numFmt w:val="bullet"/>
      <w:lvlText w:val="-"/>
      <w:lvlJc w:val="left"/>
      <w:pPr>
        <w:ind w:left="1815" w:hanging="360"/>
      </w:pPr>
      <w:rPr>
        <w:rFonts w:ascii="Times New Roman" w:eastAsia="Times New Roman" w:hAnsi="Times New Roman" w:cs="Times New Roman" w:hint="default"/>
      </w:rPr>
    </w:lvl>
    <w:lvl w:ilvl="1" w:tplc="081A0003" w:tentative="1">
      <w:start w:val="1"/>
      <w:numFmt w:val="bullet"/>
      <w:lvlText w:val="o"/>
      <w:lvlJc w:val="left"/>
      <w:pPr>
        <w:ind w:left="2535" w:hanging="360"/>
      </w:pPr>
      <w:rPr>
        <w:rFonts w:ascii="Courier New" w:hAnsi="Courier New" w:cs="Courier New" w:hint="default"/>
      </w:rPr>
    </w:lvl>
    <w:lvl w:ilvl="2" w:tplc="081A0005" w:tentative="1">
      <w:start w:val="1"/>
      <w:numFmt w:val="bullet"/>
      <w:lvlText w:val=""/>
      <w:lvlJc w:val="left"/>
      <w:pPr>
        <w:ind w:left="3255" w:hanging="360"/>
      </w:pPr>
      <w:rPr>
        <w:rFonts w:ascii="Wingdings" w:hAnsi="Wingdings" w:hint="default"/>
      </w:rPr>
    </w:lvl>
    <w:lvl w:ilvl="3" w:tplc="081A0001" w:tentative="1">
      <w:start w:val="1"/>
      <w:numFmt w:val="bullet"/>
      <w:lvlText w:val=""/>
      <w:lvlJc w:val="left"/>
      <w:pPr>
        <w:ind w:left="3975" w:hanging="360"/>
      </w:pPr>
      <w:rPr>
        <w:rFonts w:ascii="Symbol" w:hAnsi="Symbol" w:hint="default"/>
      </w:rPr>
    </w:lvl>
    <w:lvl w:ilvl="4" w:tplc="081A0003" w:tentative="1">
      <w:start w:val="1"/>
      <w:numFmt w:val="bullet"/>
      <w:lvlText w:val="o"/>
      <w:lvlJc w:val="left"/>
      <w:pPr>
        <w:ind w:left="4695" w:hanging="360"/>
      </w:pPr>
      <w:rPr>
        <w:rFonts w:ascii="Courier New" w:hAnsi="Courier New" w:cs="Courier New" w:hint="default"/>
      </w:rPr>
    </w:lvl>
    <w:lvl w:ilvl="5" w:tplc="081A0005" w:tentative="1">
      <w:start w:val="1"/>
      <w:numFmt w:val="bullet"/>
      <w:lvlText w:val=""/>
      <w:lvlJc w:val="left"/>
      <w:pPr>
        <w:ind w:left="5415" w:hanging="360"/>
      </w:pPr>
      <w:rPr>
        <w:rFonts w:ascii="Wingdings" w:hAnsi="Wingdings" w:hint="default"/>
      </w:rPr>
    </w:lvl>
    <w:lvl w:ilvl="6" w:tplc="081A0001" w:tentative="1">
      <w:start w:val="1"/>
      <w:numFmt w:val="bullet"/>
      <w:lvlText w:val=""/>
      <w:lvlJc w:val="left"/>
      <w:pPr>
        <w:ind w:left="6135" w:hanging="360"/>
      </w:pPr>
      <w:rPr>
        <w:rFonts w:ascii="Symbol" w:hAnsi="Symbol" w:hint="default"/>
      </w:rPr>
    </w:lvl>
    <w:lvl w:ilvl="7" w:tplc="081A0003" w:tentative="1">
      <w:start w:val="1"/>
      <w:numFmt w:val="bullet"/>
      <w:lvlText w:val="o"/>
      <w:lvlJc w:val="left"/>
      <w:pPr>
        <w:ind w:left="6855" w:hanging="360"/>
      </w:pPr>
      <w:rPr>
        <w:rFonts w:ascii="Courier New" w:hAnsi="Courier New" w:cs="Courier New" w:hint="default"/>
      </w:rPr>
    </w:lvl>
    <w:lvl w:ilvl="8" w:tplc="081A0005" w:tentative="1">
      <w:start w:val="1"/>
      <w:numFmt w:val="bullet"/>
      <w:lvlText w:val=""/>
      <w:lvlJc w:val="left"/>
      <w:pPr>
        <w:ind w:left="7575" w:hanging="360"/>
      </w:pPr>
      <w:rPr>
        <w:rFonts w:ascii="Wingdings" w:hAnsi="Wingdings" w:hint="default"/>
      </w:rPr>
    </w:lvl>
  </w:abstractNum>
  <w:abstractNum w:abstractNumId="36">
    <w:nsid w:val="75A62FE0"/>
    <w:multiLevelType w:val="hybridMultilevel"/>
    <w:tmpl w:val="7458E48C"/>
    <w:lvl w:ilvl="0" w:tplc="06B256D4">
      <w:start w:val="23"/>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C494086"/>
    <w:multiLevelType w:val="hybridMultilevel"/>
    <w:tmpl w:val="1E947076"/>
    <w:lvl w:ilvl="0" w:tplc="F04C3798">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34"/>
  </w:num>
  <w:num w:numId="5">
    <w:abstractNumId w:val="35"/>
  </w:num>
  <w:num w:numId="6">
    <w:abstractNumId w:val="7"/>
  </w:num>
  <w:num w:numId="7">
    <w:abstractNumId w:val="25"/>
  </w:num>
  <w:num w:numId="8">
    <w:abstractNumId w:val="30"/>
  </w:num>
  <w:num w:numId="9">
    <w:abstractNumId w:val="26"/>
  </w:num>
  <w:num w:numId="10">
    <w:abstractNumId w:val="17"/>
  </w:num>
  <w:num w:numId="11">
    <w:abstractNumId w:val="19"/>
  </w:num>
  <w:num w:numId="12">
    <w:abstractNumId w:val="23"/>
  </w:num>
  <w:num w:numId="13">
    <w:abstractNumId w:val="24"/>
  </w:num>
  <w:num w:numId="14">
    <w:abstractNumId w:val="16"/>
  </w:num>
  <w:num w:numId="15">
    <w:abstractNumId w:val="21"/>
  </w:num>
  <w:num w:numId="16">
    <w:abstractNumId w:val="11"/>
  </w:num>
  <w:num w:numId="17">
    <w:abstractNumId w:val="2"/>
  </w:num>
  <w:num w:numId="18">
    <w:abstractNumId w:val="8"/>
  </w:num>
  <w:num w:numId="19">
    <w:abstractNumId w:val="4"/>
  </w:num>
  <w:num w:numId="20">
    <w:abstractNumId w:val="22"/>
  </w:num>
  <w:num w:numId="21">
    <w:abstractNumId w:val="10"/>
  </w:num>
  <w:num w:numId="22">
    <w:abstractNumId w:val="31"/>
  </w:num>
  <w:num w:numId="23">
    <w:abstractNumId w:val="5"/>
  </w:num>
  <w:num w:numId="24">
    <w:abstractNumId w:val="37"/>
  </w:num>
  <w:num w:numId="25">
    <w:abstractNumId w:val="12"/>
  </w:num>
  <w:num w:numId="26">
    <w:abstractNumId w:val="36"/>
  </w:num>
  <w:num w:numId="27">
    <w:abstractNumId w:val="6"/>
  </w:num>
  <w:num w:numId="28">
    <w:abstractNumId w:val="27"/>
  </w:num>
  <w:num w:numId="29">
    <w:abstractNumId w:val="18"/>
  </w:num>
  <w:num w:numId="30">
    <w:abstractNumId w:val="14"/>
  </w:num>
  <w:num w:numId="31">
    <w:abstractNumId w:val="29"/>
  </w:num>
  <w:num w:numId="32">
    <w:abstractNumId w:val="0"/>
  </w:num>
  <w:num w:numId="33">
    <w:abstractNumId w:val="15"/>
  </w:num>
  <w:num w:numId="34">
    <w:abstractNumId w:val="20"/>
  </w:num>
  <w:num w:numId="35">
    <w:abstractNumId w:val="32"/>
  </w:num>
  <w:num w:numId="36">
    <w:abstractNumId w:val="1"/>
  </w:num>
  <w:num w:numId="37">
    <w:abstractNumId w:val="13"/>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ocumentProtection w:edit="trackedChanges" w:enforcement="0"/>
  <w:defaultTabStop w:val="720"/>
  <w:hyphenationZone w:val="425"/>
  <w:drawingGridHorizontalSpacing w:val="120"/>
  <w:displayHorizontalDrawingGridEvery w:val="2"/>
  <w:noPunctuationKerning/>
  <w:characterSpacingControl w:val="doNotCompress"/>
  <w:savePreviewPicture/>
  <w:hdrShapeDefaults>
    <o:shapedefaults v:ext="edit" spidmax="26626"/>
  </w:hdrShapeDefaults>
  <w:footnotePr>
    <w:footnote w:id="-1"/>
    <w:footnote w:id="0"/>
  </w:footnotePr>
  <w:endnotePr>
    <w:endnote w:id="-1"/>
    <w:endnote w:id="0"/>
  </w:endnotePr>
  <w:compat/>
  <w:rsids>
    <w:rsidRoot w:val="003A3A8A"/>
    <w:rsid w:val="00001620"/>
    <w:rsid w:val="0000167B"/>
    <w:rsid w:val="00003805"/>
    <w:rsid w:val="00003909"/>
    <w:rsid w:val="000066F4"/>
    <w:rsid w:val="000079E7"/>
    <w:rsid w:val="00011750"/>
    <w:rsid w:val="00013173"/>
    <w:rsid w:val="00013EA0"/>
    <w:rsid w:val="00023978"/>
    <w:rsid w:val="00026E91"/>
    <w:rsid w:val="00030758"/>
    <w:rsid w:val="00031BC9"/>
    <w:rsid w:val="00033F32"/>
    <w:rsid w:val="000360C6"/>
    <w:rsid w:val="00036530"/>
    <w:rsid w:val="00037722"/>
    <w:rsid w:val="00044F16"/>
    <w:rsid w:val="00045DCA"/>
    <w:rsid w:val="00047957"/>
    <w:rsid w:val="00054307"/>
    <w:rsid w:val="00063FFA"/>
    <w:rsid w:val="00065F06"/>
    <w:rsid w:val="00067125"/>
    <w:rsid w:val="00070B55"/>
    <w:rsid w:val="00070EDF"/>
    <w:rsid w:val="00071E7D"/>
    <w:rsid w:val="000729AC"/>
    <w:rsid w:val="000761FE"/>
    <w:rsid w:val="00076517"/>
    <w:rsid w:val="00076A05"/>
    <w:rsid w:val="00077987"/>
    <w:rsid w:val="000809E7"/>
    <w:rsid w:val="00083564"/>
    <w:rsid w:val="0009192F"/>
    <w:rsid w:val="00092C7F"/>
    <w:rsid w:val="00094BD1"/>
    <w:rsid w:val="00094C46"/>
    <w:rsid w:val="000964AC"/>
    <w:rsid w:val="00096670"/>
    <w:rsid w:val="000A0C48"/>
    <w:rsid w:val="000A0E4A"/>
    <w:rsid w:val="000A1133"/>
    <w:rsid w:val="000A1423"/>
    <w:rsid w:val="000A179C"/>
    <w:rsid w:val="000A1E76"/>
    <w:rsid w:val="000A5254"/>
    <w:rsid w:val="000B0874"/>
    <w:rsid w:val="000B0BFA"/>
    <w:rsid w:val="000B0F42"/>
    <w:rsid w:val="000B2BC4"/>
    <w:rsid w:val="000B4290"/>
    <w:rsid w:val="000B4D46"/>
    <w:rsid w:val="000B4E66"/>
    <w:rsid w:val="000B6338"/>
    <w:rsid w:val="000B663E"/>
    <w:rsid w:val="000B721F"/>
    <w:rsid w:val="000C2BF8"/>
    <w:rsid w:val="000C6858"/>
    <w:rsid w:val="000C7FE3"/>
    <w:rsid w:val="000D027C"/>
    <w:rsid w:val="000D0737"/>
    <w:rsid w:val="000D171C"/>
    <w:rsid w:val="000D30B3"/>
    <w:rsid w:val="000D661F"/>
    <w:rsid w:val="000D70B2"/>
    <w:rsid w:val="000E11FD"/>
    <w:rsid w:val="000E2489"/>
    <w:rsid w:val="000E371C"/>
    <w:rsid w:val="000E45E4"/>
    <w:rsid w:val="000E5119"/>
    <w:rsid w:val="000E5776"/>
    <w:rsid w:val="000E586E"/>
    <w:rsid w:val="000E5CB4"/>
    <w:rsid w:val="000E7259"/>
    <w:rsid w:val="000E73BF"/>
    <w:rsid w:val="000F1F71"/>
    <w:rsid w:val="000F51E5"/>
    <w:rsid w:val="00100199"/>
    <w:rsid w:val="001001D8"/>
    <w:rsid w:val="00100876"/>
    <w:rsid w:val="00100C53"/>
    <w:rsid w:val="00110937"/>
    <w:rsid w:val="00116915"/>
    <w:rsid w:val="001169D2"/>
    <w:rsid w:val="00116DE0"/>
    <w:rsid w:val="00117938"/>
    <w:rsid w:val="001222C5"/>
    <w:rsid w:val="001222DF"/>
    <w:rsid w:val="00125372"/>
    <w:rsid w:val="00135E9D"/>
    <w:rsid w:val="001376A0"/>
    <w:rsid w:val="0014041D"/>
    <w:rsid w:val="00141B1A"/>
    <w:rsid w:val="001422E7"/>
    <w:rsid w:val="00142401"/>
    <w:rsid w:val="00143D74"/>
    <w:rsid w:val="00143E15"/>
    <w:rsid w:val="00145651"/>
    <w:rsid w:val="00146B33"/>
    <w:rsid w:val="00147030"/>
    <w:rsid w:val="0015348A"/>
    <w:rsid w:val="00155052"/>
    <w:rsid w:val="001574F6"/>
    <w:rsid w:val="00160946"/>
    <w:rsid w:val="001631DE"/>
    <w:rsid w:val="00163F30"/>
    <w:rsid w:val="00172124"/>
    <w:rsid w:val="001721E9"/>
    <w:rsid w:val="00172FD9"/>
    <w:rsid w:val="00175333"/>
    <w:rsid w:val="00176126"/>
    <w:rsid w:val="00177E28"/>
    <w:rsid w:val="00180694"/>
    <w:rsid w:val="001860AF"/>
    <w:rsid w:val="00190AC1"/>
    <w:rsid w:val="0019361B"/>
    <w:rsid w:val="001940FC"/>
    <w:rsid w:val="00194CE5"/>
    <w:rsid w:val="001961BA"/>
    <w:rsid w:val="001A0F69"/>
    <w:rsid w:val="001A4449"/>
    <w:rsid w:val="001A4BEB"/>
    <w:rsid w:val="001A545C"/>
    <w:rsid w:val="001A5843"/>
    <w:rsid w:val="001A5EC3"/>
    <w:rsid w:val="001A69BE"/>
    <w:rsid w:val="001A6C9A"/>
    <w:rsid w:val="001B112F"/>
    <w:rsid w:val="001B2D04"/>
    <w:rsid w:val="001B68A9"/>
    <w:rsid w:val="001B6C19"/>
    <w:rsid w:val="001B6C4D"/>
    <w:rsid w:val="001B7E34"/>
    <w:rsid w:val="001C3B91"/>
    <w:rsid w:val="001C4454"/>
    <w:rsid w:val="001C5ABF"/>
    <w:rsid w:val="001C5C23"/>
    <w:rsid w:val="001C6E5A"/>
    <w:rsid w:val="001C6E9F"/>
    <w:rsid w:val="001D4033"/>
    <w:rsid w:val="001E278E"/>
    <w:rsid w:val="001F1213"/>
    <w:rsid w:val="001F5E0F"/>
    <w:rsid w:val="001F6F73"/>
    <w:rsid w:val="00203943"/>
    <w:rsid w:val="00203C29"/>
    <w:rsid w:val="002055E5"/>
    <w:rsid w:val="0020595B"/>
    <w:rsid w:val="002070C2"/>
    <w:rsid w:val="002077D1"/>
    <w:rsid w:val="002109B2"/>
    <w:rsid w:val="002119F8"/>
    <w:rsid w:val="00211CE8"/>
    <w:rsid w:val="002168C7"/>
    <w:rsid w:val="002175C4"/>
    <w:rsid w:val="0022082B"/>
    <w:rsid w:val="0022204F"/>
    <w:rsid w:val="00222679"/>
    <w:rsid w:val="0022476E"/>
    <w:rsid w:val="002270AD"/>
    <w:rsid w:val="00230AB2"/>
    <w:rsid w:val="0023571A"/>
    <w:rsid w:val="002372DD"/>
    <w:rsid w:val="00240175"/>
    <w:rsid w:val="00243B73"/>
    <w:rsid w:val="0024433F"/>
    <w:rsid w:val="0025131F"/>
    <w:rsid w:val="00252BDA"/>
    <w:rsid w:val="00253F53"/>
    <w:rsid w:val="002543FC"/>
    <w:rsid w:val="002561BD"/>
    <w:rsid w:val="0025656E"/>
    <w:rsid w:val="00256A98"/>
    <w:rsid w:val="00256CEB"/>
    <w:rsid w:val="00265603"/>
    <w:rsid w:val="002702C0"/>
    <w:rsid w:val="00273E38"/>
    <w:rsid w:val="00276870"/>
    <w:rsid w:val="00277143"/>
    <w:rsid w:val="0027763B"/>
    <w:rsid w:val="00281F62"/>
    <w:rsid w:val="00282278"/>
    <w:rsid w:val="00284015"/>
    <w:rsid w:val="00292E77"/>
    <w:rsid w:val="002A2A86"/>
    <w:rsid w:val="002A2B4A"/>
    <w:rsid w:val="002A3D6A"/>
    <w:rsid w:val="002A3F72"/>
    <w:rsid w:val="002A42E2"/>
    <w:rsid w:val="002A60B5"/>
    <w:rsid w:val="002A75D6"/>
    <w:rsid w:val="002B30EB"/>
    <w:rsid w:val="002B3F85"/>
    <w:rsid w:val="002B4435"/>
    <w:rsid w:val="002B47A1"/>
    <w:rsid w:val="002B61B1"/>
    <w:rsid w:val="002B75A8"/>
    <w:rsid w:val="002C1BCC"/>
    <w:rsid w:val="002C6C16"/>
    <w:rsid w:val="002D04A3"/>
    <w:rsid w:val="002D08A2"/>
    <w:rsid w:val="002D2B46"/>
    <w:rsid w:val="002D749F"/>
    <w:rsid w:val="002E2488"/>
    <w:rsid w:val="002E269D"/>
    <w:rsid w:val="002E275B"/>
    <w:rsid w:val="002E297A"/>
    <w:rsid w:val="002E300D"/>
    <w:rsid w:val="002E3960"/>
    <w:rsid w:val="002E46A1"/>
    <w:rsid w:val="002E55C1"/>
    <w:rsid w:val="002E5B80"/>
    <w:rsid w:val="002F05B7"/>
    <w:rsid w:val="002F073C"/>
    <w:rsid w:val="002F19B5"/>
    <w:rsid w:val="002F2016"/>
    <w:rsid w:val="002F4A3B"/>
    <w:rsid w:val="002F70F9"/>
    <w:rsid w:val="002F7DD0"/>
    <w:rsid w:val="00300FFF"/>
    <w:rsid w:val="0030274C"/>
    <w:rsid w:val="00304BDE"/>
    <w:rsid w:val="003056AE"/>
    <w:rsid w:val="003059E2"/>
    <w:rsid w:val="003074AF"/>
    <w:rsid w:val="00310BC7"/>
    <w:rsid w:val="00311A16"/>
    <w:rsid w:val="00311ACC"/>
    <w:rsid w:val="00313C6D"/>
    <w:rsid w:val="00315934"/>
    <w:rsid w:val="00316E3B"/>
    <w:rsid w:val="003175D8"/>
    <w:rsid w:val="003201B5"/>
    <w:rsid w:val="003207BC"/>
    <w:rsid w:val="00322F7E"/>
    <w:rsid w:val="003251AC"/>
    <w:rsid w:val="0032616A"/>
    <w:rsid w:val="00326933"/>
    <w:rsid w:val="00326A6A"/>
    <w:rsid w:val="0033063B"/>
    <w:rsid w:val="00330A7D"/>
    <w:rsid w:val="003353AD"/>
    <w:rsid w:val="00340775"/>
    <w:rsid w:val="0034095D"/>
    <w:rsid w:val="003451C8"/>
    <w:rsid w:val="00345504"/>
    <w:rsid w:val="00345C4D"/>
    <w:rsid w:val="00346BCB"/>
    <w:rsid w:val="00346EF8"/>
    <w:rsid w:val="003473FB"/>
    <w:rsid w:val="00352D29"/>
    <w:rsid w:val="003541FD"/>
    <w:rsid w:val="003543F8"/>
    <w:rsid w:val="003549EF"/>
    <w:rsid w:val="0035515F"/>
    <w:rsid w:val="00356DEE"/>
    <w:rsid w:val="00357070"/>
    <w:rsid w:val="003577AB"/>
    <w:rsid w:val="00362499"/>
    <w:rsid w:val="00362F91"/>
    <w:rsid w:val="00363505"/>
    <w:rsid w:val="00364638"/>
    <w:rsid w:val="003649B1"/>
    <w:rsid w:val="003661AF"/>
    <w:rsid w:val="00367AC4"/>
    <w:rsid w:val="0037671C"/>
    <w:rsid w:val="0037758B"/>
    <w:rsid w:val="00380BD1"/>
    <w:rsid w:val="003816B8"/>
    <w:rsid w:val="00382286"/>
    <w:rsid w:val="00383D9E"/>
    <w:rsid w:val="003841D7"/>
    <w:rsid w:val="00385E8E"/>
    <w:rsid w:val="0038611C"/>
    <w:rsid w:val="0038762E"/>
    <w:rsid w:val="00387E39"/>
    <w:rsid w:val="00390CF2"/>
    <w:rsid w:val="00392AA0"/>
    <w:rsid w:val="00392EC4"/>
    <w:rsid w:val="003934D4"/>
    <w:rsid w:val="00394BFD"/>
    <w:rsid w:val="00397C6A"/>
    <w:rsid w:val="003A0953"/>
    <w:rsid w:val="003A1F68"/>
    <w:rsid w:val="003A1F7E"/>
    <w:rsid w:val="003A3A8A"/>
    <w:rsid w:val="003A7673"/>
    <w:rsid w:val="003B03D9"/>
    <w:rsid w:val="003B070B"/>
    <w:rsid w:val="003B4270"/>
    <w:rsid w:val="003B7646"/>
    <w:rsid w:val="003C5953"/>
    <w:rsid w:val="003C64D4"/>
    <w:rsid w:val="003C7C2F"/>
    <w:rsid w:val="003D118A"/>
    <w:rsid w:val="003D18B7"/>
    <w:rsid w:val="003D4EB0"/>
    <w:rsid w:val="003E01CF"/>
    <w:rsid w:val="003E023B"/>
    <w:rsid w:val="003E0256"/>
    <w:rsid w:val="003E1BF8"/>
    <w:rsid w:val="003E4366"/>
    <w:rsid w:val="003E65D6"/>
    <w:rsid w:val="003F0FB1"/>
    <w:rsid w:val="003F3DBC"/>
    <w:rsid w:val="003F497A"/>
    <w:rsid w:val="003F5F79"/>
    <w:rsid w:val="003F7DE8"/>
    <w:rsid w:val="00402C7F"/>
    <w:rsid w:val="00403493"/>
    <w:rsid w:val="004034F3"/>
    <w:rsid w:val="0040405C"/>
    <w:rsid w:val="00404622"/>
    <w:rsid w:val="00405658"/>
    <w:rsid w:val="004072D2"/>
    <w:rsid w:val="004109E9"/>
    <w:rsid w:val="004121C8"/>
    <w:rsid w:val="0041368C"/>
    <w:rsid w:val="00415019"/>
    <w:rsid w:val="004155EB"/>
    <w:rsid w:val="004171D5"/>
    <w:rsid w:val="00417CF0"/>
    <w:rsid w:val="00422337"/>
    <w:rsid w:val="004224F2"/>
    <w:rsid w:val="00423E45"/>
    <w:rsid w:val="0042595C"/>
    <w:rsid w:val="00436423"/>
    <w:rsid w:val="00437C40"/>
    <w:rsid w:val="00440477"/>
    <w:rsid w:val="00441B8D"/>
    <w:rsid w:val="004432ED"/>
    <w:rsid w:val="00446378"/>
    <w:rsid w:val="00450572"/>
    <w:rsid w:val="00451468"/>
    <w:rsid w:val="00452395"/>
    <w:rsid w:val="00454C77"/>
    <w:rsid w:val="00455AA3"/>
    <w:rsid w:val="004561AB"/>
    <w:rsid w:val="00456773"/>
    <w:rsid w:val="004604BB"/>
    <w:rsid w:val="00460E8A"/>
    <w:rsid w:val="0046335D"/>
    <w:rsid w:val="00463C92"/>
    <w:rsid w:val="00464903"/>
    <w:rsid w:val="00464FE7"/>
    <w:rsid w:val="004667C6"/>
    <w:rsid w:val="00466816"/>
    <w:rsid w:val="00466FBF"/>
    <w:rsid w:val="00472915"/>
    <w:rsid w:val="00481801"/>
    <w:rsid w:val="00483452"/>
    <w:rsid w:val="004878B0"/>
    <w:rsid w:val="00490F63"/>
    <w:rsid w:val="00491CBB"/>
    <w:rsid w:val="00495687"/>
    <w:rsid w:val="00496314"/>
    <w:rsid w:val="004966D9"/>
    <w:rsid w:val="00497E94"/>
    <w:rsid w:val="004A1B53"/>
    <w:rsid w:val="004A2056"/>
    <w:rsid w:val="004A2F8A"/>
    <w:rsid w:val="004A383A"/>
    <w:rsid w:val="004A441F"/>
    <w:rsid w:val="004B1240"/>
    <w:rsid w:val="004B1D90"/>
    <w:rsid w:val="004B2875"/>
    <w:rsid w:val="004B392E"/>
    <w:rsid w:val="004B51F2"/>
    <w:rsid w:val="004B62E4"/>
    <w:rsid w:val="004B7CCB"/>
    <w:rsid w:val="004C12F8"/>
    <w:rsid w:val="004C184D"/>
    <w:rsid w:val="004C2E4B"/>
    <w:rsid w:val="004C332F"/>
    <w:rsid w:val="004C5125"/>
    <w:rsid w:val="004D1E23"/>
    <w:rsid w:val="004D4035"/>
    <w:rsid w:val="004D68E4"/>
    <w:rsid w:val="004D74D8"/>
    <w:rsid w:val="004E1B4F"/>
    <w:rsid w:val="004E32C3"/>
    <w:rsid w:val="004E373B"/>
    <w:rsid w:val="004E41B1"/>
    <w:rsid w:val="004E5052"/>
    <w:rsid w:val="004E57BA"/>
    <w:rsid w:val="004E622D"/>
    <w:rsid w:val="004F08B5"/>
    <w:rsid w:val="004F3FD2"/>
    <w:rsid w:val="004F63DE"/>
    <w:rsid w:val="004F6A09"/>
    <w:rsid w:val="005025E4"/>
    <w:rsid w:val="00505747"/>
    <w:rsid w:val="00505FA8"/>
    <w:rsid w:val="00505FB1"/>
    <w:rsid w:val="00511902"/>
    <w:rsid w:val="0051429B"/>
    <w:rsid w:val="00514E77"/>
    <w:rsid w:val="00517237"/>
    <w:rsid w:val="005204CE"/>
    <w:rsid w:val="0052095D"/>
    <w:rsid w:val="005214EE"/>
    <w:rsid w:val="0052566B"/>
    <w:rsid w:val="005277DC"/>
    <w:rsid w:val="00527F13"/>
    <w:rsid w:val="00530CB7"/>
    <w:rsid w:val="00531F4C"/>
    <w:rsid w:val="00531F8F"/>
    <w:rsid w:val="00532101"/>
    <w:rsid w:val="005332DE"/>
    <w:rsid w:val="00533D33"/>
    <w:rsid w:val="00534516"/>
    <w:rsid w:val="00534C92"/>
    <w:rsid w:val="00537FBA"/>
    <w:rsid w:val="00540095"/>
    <w:rsid w:val="00542AEB"/>
    <w:rsid w:val="00542C8C"/>
    <w:rsid w:val="00547342"/>
    <w:rsid w:val="00551FCF"/>
    <w:rsid w:val="00554587"/>
    <w:rsid w:val="005562F8"/>
    <w:rsid w:val="005572DE"/>
    <w:rsid w:val="00557517"/>
    <w:rsid w:val="005616C2"/>
    <w:rsid w:val="0056218B"/>
    <w:rsid w:val="00563EA5"/>
    <w:rsid w:val="00563FEE"/>
    <w:rsid w:val="00566AC6"/>
    <w:rsid w:val="00567887"/>
    <w:rsid w:val="00570E6E"/>
    <w:rsid w:val="005714CD"/>
    <w:rsid w:val="00571A67"/>
    <w:rsid w:val="00572924"/>
    <w:rsid w:val="0057586B"/>
    <w:rsid w:val="0057787F"/>
    <w:rsid w:val="00577A51"/>
    <w:rsid w:val="00583790"/>
    <w:rsid w:val="00584E8C"/>
    <w:rsid w:val="00585D28"/>
    <w:rsid w:val="00585D2D"/>
    <w:rsid w:val="00586AAA"/>
    <w:rsid w:val="00596B2A"/>
    <w:rsid w:val="00596EB4"/>
    <w:rsid w:val="005A1074"/>
    <w:rsid w:val="005A11F5"/>
    <w:rsid w:val="005A3491"/>
    <w:rsid w:val="005A3A61"/>
    <w:rsid w:val="005A4712"/>
    <w:rsid w:val="005A6A72"/>
    <w:rsid w:val="005A70F7"/>
    <w:rsid w:val="005A7A76"/>
    <w:rsid w:val="005B1E06"/>
    <w:rsid w:val="005B33FF"/>
    <w:rsid w:val="005B4FE7"/>
    <w:rsid w:val="005B5825"/>
    <w:rsid w:val="005C1C1A"/>
    <w:rsid w:val="005C285D"/>
    <w:rsid w:val="005C4B2A"/>
    <w:rsid w:val="005C62D4"/>
    <w:rsid w:val="005C673C"/>
    <w:rsid w:val="005D24A9"/>
    <w:rsid w:val="005D3537"/>
    <w:rsid w:val="005D5FF2"/>
    <w:rsid w:val="005D6A89"/>
    <w:rsid w:val="005D75C5"/>
    <w:rsid w:val="005E0CA4"/>
    <w:rsid w:val="005E3157"/>
    <w:rsid w:val="005E3311"/>
    <w:rsid w:val="005E4723"/>
    <w:rsid w:val="005F0846"/>
    <w:rsid w:val="005F19B0"/>
    <w:rsid w:val="005F2B89"/>
    <w:rsid w:val="005F3C30"/>
    <w:rsid w:val="006003FB"/>
    <w:rsid w:val="00600BF8"/>
    <w:rsid w:val="00602ABD"/>
    <w:rsid w:val="006046A6"/>
    <w:rsid w:val="0060630C"/>
    <w:rsid w:val="00610387"/>
    <w:rsid w:val="00610AC1"/>
    <w:rsid w:val="00613AA0"/>
    <w:rsid w:val="00613E9F"/>
    <w:rsid w:val="0061506B"/>
    <w:rsid w:val="00626DBF"/>
    <w:rsid w:val="0062735D"/>
    <w:rsid w:val="00631051"/>
    <w:rsid w:val="006321DB"/>
    <w:rsid w:val="00632DB1"/>
    <w:rsid w:val="00634FE8"/>
    <w:rsid w:val="00635039"/>
    <w:rsid w:val="00636CA9"/>
    <w:rsid w:val="006400AB"/>
    <w:rsid w:val="00640471"/>
    <w:rsid w:val="00640FC2"/>
    <w:rsid w:val="0064564F"/>
    <w:rsid w:val="00645993"/>
    <w:rsid w:val="00647806"/>
    <w:rsid w:val="00651E09"/>
    <w:rsid w:val="00652C0A"/>
    <w:rsid w:val="00654B2B"/>
    <w:rsid w:val="00656013"/>
    <w:rsid w:val="0065707F"/>
    <w:rsid w:val="006606CF"/>
    <w:rsid w:val="0066137F"/>
    <w:rsid w:val="00661DEF"/>
    <w:rsid w:val="0066352F"/>
    <w:rsid w:val="00664D37"/>
    <w:rsid w:val="0067257A"/>
    <w:rsid w:val="006728DA"/>
    <w:rsid w:val="00673324"/>
    <w:rsid w:val="00674E29"/>
    <w:rsid w:val="00675778"/>
    <w:rsid w:val="00675E05"/>
    <w:rsid w:val="00677F45"/>
    <w:rsid w:val="006803A3"/>
    <w:rsid w:val="00683552"/>
    <w:rsid w:val="006903E0"/>
    <w:rsid w:val="00690804"/>
    <w:rsid w:val="006912E7"/>
    <w:rsid w:val="006914CF"/>
    <w:rsid w:val="006917EF"/>
    <w:rsid w:val="006934BD"/>
    <w:rsid w:val="006A0663"/>
    <w:rsid w:val="006A1BB9"/>
    <w:rsid w:val="006A57BE"/>
    <w:rsid w:val="006A75E8"/>
    <w:rsid w:val="006B127B"/>
    <w:rsid w:val="006B1FC6"/>
    <w:rsid w:val="006B37D7"/>
    <w:rsid w:val="006B3D23"/>
    <w:rsid w:val="006B4D89"/>
    <w:rsid w:val="006B4DE3"/>
    <w:rsid w:val="006B52EC"/>
    <w:rsid w:val="006B604D"/>
    <w:rsid w:val="006B7775"/>
    <w:rsid w:val="006C59F6"/>
    <w:rsid w:val="006D098C"/>
    <w:rsid w:val="006D4295"/>
    <w:rsid w:val="006D5282"/>
    <w:rsid w:val="006D5B23"/>
    <w:rsid w:val="006E09A8"/>
    <w:rsid w:val="006E12D6"/>
    <w:rsid w:val="006E1BB1"/>
    <w:rsid w:val="006E33CE"/>
    <w:rsid w:val="006E4681"/>
    <w:rsid w:val="006F253E"/>
    <w:rsid w:val="006F562D"/>
    <w:rsid w:val="007015C8"/>
    <w:rsid w:val="00702717"/>
    <w:rsid w:val="00703CD9"/>
    <w:rsid w:val="00704F15"/>
    <w:rsid w:val="00705A12"/>
    <w:rsid w:val="00706202"/>
    <w:rsid w:val="00706D3F"/>
    <w:rsid w:val="00706D45"/>
    <w:rsid w:val="00710D6C"/>
    <w:rsid w:val="00712142"/>
    <w:rsid w:val="0071591D"/>
    <w:rsid w:val="00716F41"/>
    <w:rsid w:val="007170DD"/>
    <w:rsid w:val="00720CFA"/>
    <w:rsid w:val="007234C4"/>
    <w:rsid w:val="0072473F"/>
    <w:rsid w:val="00726A8F"/>
    <w:rsid w:val="00726D96"/>
    <w:rsid w:val="00727DA0"/>
    <w:rsid w:val="00730CF6"/>
    <w:rsid w:val="00730DFA"/>
    <w:rsid w:val="00730E40"/>
    <w:rsid w:val="007315F8"/>
    <w:rsid w:val="007321FC"/>
    <w:rsid w:val="00733775"/>
    <w:rsid w:val="00735097"/>
    <w:rsid w:val="00735257"/>
    <w:rsid w:val="00736327"/>
    <w:rsid w:val="00736526"/>
    <w:rsid w:val="0073709D"/>
    <w:rsid w:val="0073782A"/>
    <w:rsid w:val="007400F0"/>
    <w:rsid w:val="00740D9A"/>
    <w:rsid w:val="007414F6"/>
    <w:rsid w:val="007421CE"/>
    <w:rsid w:val="00743462"/>
    <w:rsid w:val="00744C44"/>
    <w:rsid w:val="00746EB1"/>
    <w:rsid w:val="00747523"/>
    <w:rsid w:val="007477B8"/>
    <w:rsid w:val="00754F28"/>
    <w:rsid w:val="007552CE"/>
    <w:rsid w:val="0075626A"/>
    <w:rsid w:val="00757146"/>
    <w:rsid w:val="00757792"/>
    <w:rsid w:val="00757EFC"/>
    <w:rsid w:val="00764197"/>
    <w:rsid w:val="007644D8"/>
    <w:rsid w:val="00764DA0"/>
    <w:rsid w:val="00766207"/>
    <w:rsid w:val="0076637B"/>
    <w:rsid w:val="00766CB2"/>
    <w:rsid w:val="00767EEF"/>
    <w:rsid w:val="00772DDF"/>
    <w:rsid w:val="0077340B"/>
    <w:rsid w:val="007745B8"/>
    <w:rsid w:val="0077483B"/>
    <w:rsid w:val="00774A04"/>
    <w:rsid w:val="00777A19"/>
    <w:rsid w:val="00786C4D"/>
    <w:rsid w:val="007936F4"/>
    <w:rsid w:val="007937FE"/>
    <w:rsid w:val="00793FC6"/>
    <w:rsid w:val="00794256"/>
    <w:rsid w:val="00795FD2"/>
    <w:rsid w:val="00796FB6"/>
    <w:rsid w:val="007A02F9"/>
    <w:rsid w:val="007A0A30"/>
    <w:rsid w:val="007A23AD"/>
    <w:rsid w:val="007A37CF"/>
    <w:rsid w:val="007A3A07"/>
    <w:rsid w:val="007A6A49"/>
    <w:rsid w:val="007A72A4"/>
    <w:rsid w:val="007B01BB"/>
    <w:rsid w:val="007B50D9"/>
    <w:rsid w:val="007B6068"/>
    <w:rsid w:val="007C0911"/>
    <w:rsid w:val="007C1683"/>
    <w:rsid w:val="007C4910"/>
    <w:rsid w:val="007C7D63"/>
    <w:rsid w:val="007D5BD2"/>
    <w:rsid w:val="007D61F5"/>
    <w:rsid w:val="007E08F2"/>
    <w:rsid w:val="007E34F6"/>
    <w:rsid w:val="007F607A"/>
    <w:rsid w:val="007F79B9"/>
    <w:rsid w:val="00800760"/>
    <w:rsid w:val="0080080C"/>
    <w:rsid w:val="00801676"/>
    <w:rsid w:val="008017C2"/>
    <w:rsid w:val="00802C03"/>
    <w:rsid w:val="008030AE"/>
    <w:rsid w:val="0080396A"/>
    <w:rsid w:val="008046A6"/>
    <w:rsid w:val="0080638C"/>
    <w:rsid w:val="008113C2"/>
    <w:rsid w:val="0081249E"/>
    <w:rsid w:val="00813632"/>
    <w:rsid w:val="00816C88"/>
    <w:rsid w:val="00817A34"/>
    <w:rsid w:val="00820E58"/>
    <w:rsid w:val="0082446B"/>
    <w:rsid w:val="00824F4A"/>
    <w:rsid w:val="008266F5"/>
    <w:rsid w:val="0083002A"/>
    <w:rsid w:val="00830F5B"/>
    <w:rsid w:val="0083160F"/>
    <w:rsid w:val="0083190A"/>
    <w:rsid w:val="00832CC1"/>
    <w:rsid w:val="00834A58"/>
    <w:rsid w:val="00842A55"/>
    <w:rsid w:val="0084704A"/>
    <w:rsid w:val="008503E3"/>
    <w:rsid w:val="008513CF"/>
    <w:rsid w:val="008518FF"/>
    <w:rsid w:val="00852E39"/>
    <w:rsid w:val="00853199"/>
    <w:rsid w:val="008533FA"/>
    <w:rsid w:val="008560B7"/>
    <w:rsid w:val="00856439"/>
    <w:rsid w:val="00856C4C"/>
    <w:rsid w:val="00860F18"/>
    <w:rsid w:val="0086309B"/>
    <w:rsid w:val="0086465E"/>
    <w:rsid w:val="00865DE9"/>
    <w:rsid w:val="0086639D"/>
    <w:rsid w:val="0087183D"/>
    <w:rsid w:val="00872E2B"/>
    <w:rsid w:val="00873061"/>
    <w:rsid w:val="00873517"/>
    <w:rsid w:val="00875096"/>
    <w:rsid w:val="008755B4"/>
    <w:rsid w:val="0087691C"/>
    <w:rsid w:val="00882708"/>
    <w:rsid w:val="00882D67"/>
    <w:rsid w:val="00882F61"/>
    <w:rsid w:val="008830DD"/>
    <w:rsid w:val="0088462E"/>
    <w:rsid w:val="008863BA"/>
    <w:rsid w:val="0089066F"/>
    <w:rsid w:val="008916BF"/>
    <w:rsid w:val="00893822"/>
    <w:rsid w:val="008961BF"/>
    <w:rsid w:val="008A28E8"/>
    <w:rsid w:val="008A2E24"/>
    <w:rsid w:val="008A357D"/>
    <w:rsid w:val="008A514D"/>
    <w:rsid w:val="008A5E71"/>
    <w:rsid w:val="008A5F1C"/>
    <w:rsid w:val="008A651A"/>
    <w:rsid w:val="008B08E3"/>
    <w:rsid w:val="008B1F11"/>
    <w:rsid w:val="008B4068"/>
    <w:rsid w:val="008C0197"/>
    <w:rsid w:val="008C36B5"/>
    <w:rsid w:val="008C5144"/>
    <w:rsid w:val="008C58ED"/>
    <w:rsid w:val="008C603A"/>
    <w:rsid w:val="008C6690"/>
    <w:rsid w:val="008C7517"/>
    <w:rsid w:val="008D0066"/>
    <w:rsid w:val="008D10E4"/>
    <w:rsid w:val="008D441B"/>
    <w:rsid w:val="008D66A6"/>
    <w:rsid w:val="008E0149"/>
    <w:rsid w:val="008E05F4"/>
    <w:rsid w:val="008E09C8"/>
    <w:rsid w:val="008E3E38"/>
    <w:rsid w:val="008E4B6D"/>
    <w:rsid w:val="008F0190"/>
    <w:rsid w:val="008F06DD"/>
    <w:rsid w:val="008F1321"/>
    <w:rsid w:val="008F30BD"/>
    <w:rsid w:val="008F51C3"/>
    <w:rsid w:val="008F6B63"/>
    <w:rsid w:val="00901004"/>
    <w:rsid w:val="00901215"/>
    <w:rsid w:val="00903D19"/>
    <w:rsid w:val="00903F38"/>
    <w:rsid w:val="009050C6"/>
    <w:rsid w:val="00913721"/>
    <w:rsid w:val="00914732"/>
    <w:rsid w:val="009207FD"/>
    <w:rsid w:val="0092405F"/>
    <w:rsid w:val="00925428"/>
    <w:rsid w:val="00925DF6"/>
    <w:rsid w:val="009266A6"/>
    <w:rsid w:val="00926DD4"/>
    <w:rsid w:val="009276B6"/>
    <w:rsid w:val="009302C7"/>
    <w:rsid w:val="00930F85"/>
    <w:rsid w:val="009322D3"/>
    <w:rsid w:val="00932454"/>
    <w:rsid w:val="00933AF9"/>
    <w:rsid w:val="00940E69"/>
    <w:rsid w:val="009423D4"/>
    <w:rsid w:val="009427DF"/>
    <w:rsid w:val="00944BE4"/>
    <w:rsid w:val="009472ED"/>
    <w:rsid w:val="0094795D"/>
    <w:rsid w:val="009504E3"/>
    <w:rsid w:val="00952ADC"/>
    <w:rsid w:val="00952D88"/>
    <w:rsid w:val="0095492D"/>
    <w:rsid w:val="009555CE"/>
    <w:rsid w:val="0095688C"/>
    <w:rsid w:val="009625C5"/>
    <w:rsid w:val="00962D05"/>
    <w:rsid w:val="00962F36"/>
    <w:rsid w:val="00971945"/>
    <w:rsid w:val="00973ED6"/>
    <w:rsid w:val="00975414"/>
    <w:rsid w:val="00981115"/>
    <w:rsid w:val="009820FA"/>
    <w:rsid w:val="0098416F"/>
    <w:rsid w:val="009856AA"/>
    <w:rsid w:val="00985C5D"/>
    <w:rsid w:val="00991D9D"/>
    <w:rsid w:val="009A29DB"/>
    <w:rsid w:val="009A4BFB"/>
    <w:rsid w:val="009A51FE"/>
    <w:rsid w:val="009A58D4"/>
    <w:rsid w:val="009A6550"/>
    <w:rsid w:val="009A73A4"/>
    <w:rsid w:val="009A75CF"/>
    <w:rsid w:val="009A760F"/>
    <w:rsid w:val="009B0263"/>
    <w:rsid w:val="009B2AF3"/>
    <w:rsid w:val="009B4D68"/>
    <w:rsid w:val="009C02CF"/>
    <w:rsid w:val="009C0A9E"/>
    <w:rsid w:val="009C2680"/>
    <w:rsid w:val="009C5624"/>
    <w:rsid w:val="009C7042"/>
    <w:rsid w:val="009D37A2"/>
    <w:rsid w:val="009E18B9"/>
    <w:rsid w:val="009E2D72"/>
    <w:rsid w:val="009E42EB"/>
    <w:rsid w:val="009E4F48"/>
    <w:rsid w:val="009E5915"/>
    <w:rsid w:val="009F0BE7"/>
    <w:rsid w:val="009F28FA"/>
    <w:rsid w:val="009F2D22"/>
    <w:rsid w:val="009F2DAF"/>
    <w:rsid w:val="009F319C"/>
    <w:rsid w:val="009F3D5E"/>
    <w:rsid w:val="00A002A8"/>
    <w:rsid w:val="00A00DA4"/>
    <w:rsid w:val="00A013AC"/>
    <w:rsid w:val="00A01925"/>
    <w:rsid w:val="00A103CA"/>
    <w:rsid w:val="00A11CB4"/>
    <w:rsid w:val="00A1203F"/>
    <w:rsid w:val="00A1424E"/>
    <w:rsid w:val="00A1441C"/>
    <w:rsid w:val="00A1494A"/>
    <w:rsid w:val="00A20DF0"/>
    <w:rsid w:val="00A22356"/>
    <w:rsid w:val="00A2253D"/>
    <w:rsid w:val="00A307C2"/>
    <w:rsid w:val="00A315ED"/>
    <w:rsid w:val="00A35313"/>
    <w:rsid w:val="00A37FEA"/>
    <w:rsid w:val="00A404BD"/>
    <w:rsid w:val="00A41C54"/>
    <w:rsid w:val="00A44BE4"/>
    <w:rsid w:val="00A45886"/>
    <w:rsid w:val="00A46896"/>
    <w:rsid w:val="00A4757B"/>
    <w:rsid w:val="00A47A19"/>
    <w:rsid w:val="00A47A9F"/>
    <w:rsid w:val="00A47BEA"/>
    <w:rsid w:val="00A5055E"/>
    <w:rsid w:val="00A5248A"/>
    <w:rsid w:val="00A52B1D"/>
    <w:rsid w:val="00A53448"/>
    <w:rsid w:val="00A53E0A"/>
    <w:rsid w:val="00A53E29"/>
    <w:rsid w:val="00A552DE"/>
    <w:rsid w:val="00A5553A"/>
    <w:rsid w:val="00A5778C"/>
    <w:rsid w:val="00A578AF"/>
    <w:rsid w:val="00A62E19"/>
    <w:rsid w:val="00A644F7"/>
    <w:rsid w:val="00A659B4"/>
    <w:rsid w:val="00A66888"/>
    <w:rsid w:val="00A66911"/>
    <w:rsid w:val="00A72666"/>
    <w:rsid w:val="00A76945"/>
    <w:rsid w:val="00A82FFD"/>
    <w:rsid w:val="00A83FE9"/>
    <w:rsid w:val="00A854A0"/>
    <w:rsid w:val="00A86A9F"/>
    <w:rsid w:val="00A8791E"/>
    <w:rsid w:val="00A904A5"/>
    <w:rsid w:val="00A9221A"/>
    <w:rsid w:val="00A923D1"/>
    <w:rsid w:val="00A928B1"/>
    <w:rsid w:val="00A94B22"/>
    <w:rsid w:val="00A94B91"/>
    <w:rsid w:val="00AA259B"/>
    <w:rsid w:val="00AA39D4"/>
    <w:rsid w:val="00AA477F"/>
    <w:rsid w:val="00AA56AC"/>
    <w:rsid w:val="00AA5711"/>
    <w:rsid w:val="00AB04A1"/>
    <w:rsid w:val="00AB41D1"/>
    <w:rsid w:val="00AB69AA"/>
    <w:rsid w:val="00AB7985"/>
    <w:rsid w:val="00AC0679"/>
    <w:rsid w:val="00AC2718"/>
    <w:rsid w:val="00AC2D21"/>
    <w:rsid w:val="00AC4296"/>
    <w:rsid w:val="00AC54D6"/>
    <w:rsid w:val="00AC5A5C"/>
    <w:rsid w:val="00AC6479"/>
    <w:rsid w:val="00AC69F2"/>
    <w:rsid w:val="00AD123E"/>
    <w:rsid w:val="00AD1C2C"/>
    <w:rsid w:val="00AD227B"/>
    <w:rsid w:val="00AD3DD1"/>
    <w:rsid w:val="00AD4C68"/>
    <w:rsid w:val="00AE02DF"/>
    <w:rsid w:val="00AE1783"/>
    <w:rsid w:val="00AE4634"/>
    <w:rsid w:val="00AE692A"/>
    <w:rsid w:val="00AF7A67"/>
    <w:rsid w:val="00B01AAE"/>
    <w:rsid w:val="00B0345E"/>
    <w:rsid w:val="00B0410C"/>
    <w:rsid w:val="00B04417"/>
    <w:rsid w:val="00B044D8"/>
    <w:rsid w:val="00B04E92"/>
    <w:rsid w:val="00B06446"/>
    <w:rsid w:val="00B06BDE"/>
    <w:rsid w:val="00B10D3B"/>
    <w:rsid w:val="00B15208"/>
    <w:rsid w:val="00B16309"/>
    <w:rsid w:val="00B16BCA"/>
    <w:rsid w:val="00B20AF0"/>
    <w:rsid w:val="00B23BB2"/>
    <w:rsid w:val="00B26BE0"/>
    <w:rsid w:val="00B30533"/>
    <w:rsid w:val="00B30D30"/>
    <w:rsid w:val="00B32B9D"/>
    <w:rsid w:val="00B33B94"/>
    <w:rsid w:val="00B346CC"/>
    <w:rsid w:val="00B35315"/>
    <w:rsid w:val="00B37407"/>
    <w:rsid w:val="00B37CDB"/>
    <w:rsid w:val="00B400D6"/>
    <w:rsid w:val="00B424FE"/>
    <w:rsid w:val="00B44E64"/>
    <w:rsid w:val="00B46EF3"/>
    <w:rsid w:val="00B47688"/>
    <w:rsid w:val="00B50B28"/>
    <w:rsid w:val="00B51CD5"/>
    <w:rsid w:val="00B54FEE"/>
    <w:rsid w:val="00B55096"/>
    <w:rsid w:val="00B55917"/>
    <w:rsid w:val="00B57736"/>
    <w:rsid w:val="00B57D8D"/>
    <w:rsid w:val="00B602AC"/>
    <w:rsid w:val="00B60BAB"/>
    <w:rsid w:val="00B60E84"/>
    <w:rsid w:val="00B633C5"/>
    <w:rsid w:val="00B63470"/>
    <w:rsid w:val="00B63531"/>
    <w:rsid w:val="00B644D7"/>
    <w:rsid w:val="00B64813"/>
    <w:rsid w:val="00B71E9D"/>
    <w:rsid w:val="00B73173"/>
    <w:rsid w:val="00B75940"/>
    <w:rsid w:val="00B76B0D"/>
    <w:rsid w:val="00B80A3A"/>
    <w:rsid w:val="00B83A63"/>
    <w:rsid w:val="00B863A7"/>
    <w:rsid w:val="00B8679B"/>
    <w:rsid w:val="00B87722"/>
    <w:rsid w:val="00B87816"/>
    <w:rsid w:val="00B906AF"/>
    <w:rsid w:val="00B910A9"/>
    <w:rsid w:val="00B94BE4"/>
    <w:rsid w:val="00BA0023"/>
    <w:rsid w:val="00BA0338"/>
    <w:rsid w:val="00BA6330"/>
    <w:rsid w:val="00BA6BF8"/>
    <w:rsid w:val="00BA717B"/>
    <w:rsid w:val="00BB1DF5"/>
    <w:rsid w:val="00BB26AB"/>
    <w:rsid w:val="00BB26E6"/>
    <w:rsid w:val="00BB2926"/>
    <w:rsid w:val="00BB372B"/>
    <w:rsid w:val="00BB6704"/>
    <w:rsid w:val="00BB6C7F"/>
    <w:rsid w:val="00BC04B5"/>
    <w:rsid w:val="00BC0F2A"/>
    <w:rsid w:val="00BC1E0A"/>
    <w:rsid w:val="00BC3EE1"/>
    <w:rsid w:val="00BC512D"/>
    <w:rsid w:val="00BC51BB"/>
    <w:rsid w:val="00BC5C91"/>
    <w:rsid w:val="00BC66B5"/>
    <w:rsid w:val="00BC6BEF"/>
    <w:rsid w:val="00BC72A0"/>
    <w:rsid w:val="00BC7EEA"/>
    <w:rsid w:val="00BD0120"/>
    <w:rsid w:val="00BD2685"/>
    <w:rsid w:val="00BD29A6"/>
    <w:rsid w:val="00BD3C25"/>
    <w:rsid w:val="00BD5CD1"/>
    <w:rsid w:val="00BD6E3A"/>
    <w:rsid w:val="00BD7068"/>
    <w:rsid w:val="00BE198F"/>
    <w:rsid w:val="00BE2E9F"/>
    <w:rsid w:val="00BE3664"/>
    <w:rsid w:val="00C0156E"/>
    <w:rsid w:val="00C03246"/>
    <w:rsid w:val="00C05A87"/>
    <w:rsid w:val="00C061EE"/>
    <w:rsid w:val="00C06483"/>
    <w:rsid w:val="00C12C3B"/>
    <w:rsid w:val="00C150BD"/>
    <w:rsid w:val="00C177D8"/>
    <w:rsid w:val="00C17A76"/>
    <w:rsid w:val="00C21F3B"/>
    <w:rsid w:val="00C303ED"/>
    <w:rsid w:val="00C31690"/>
    <w:rsid w:val="00C3398F"/>
    <w:rsid w:val="00C35FA0"/>
    <w:rsid w:val="00C422F2"/>
    <w:rsid w:val="00C42A3F"/>
    <w:rsid w:val="00C46430"/>
    <w:rsid w:val="00C47E0E"/>
    <w:rsid w:val="00C5052C"/>
    <w:rsid w:val="00C51FFB"/>
    <w:rsid w:val="00C5544C"/>
    <w:rsid w:val="00C62660"/>
    <w:rsid w:val="00C62D70"/>
    <w:rsid w:val="00C65145"/>
    <w:rsid w:val="00C71FC3"/>
    <w:rsid w:val="00C76ABD"/>
    <w:rsid w:val="00C8289B"/>
    <w:rsid w:val="00C851BC"/>
    <w:rsid w:val="00C85C8C"/>
    <w:rsid w:val="00C865D7"/>
    <w:rsid w:val="00C86771"/>
    <w:rsid w:val="00C90156"/>
    <w:rsid w:val="00C91920"/>
    <w:rsid w:val="00C92C70"/>
    <w:rsid w:val="00C92E19"/>
    <w:rsid w:val="00C9357B"/>
    <w:rsid w:val="00C96C3D"/>
    <w:rsid w:val="00C970A8"/>
    <w:rsid w:val="00CA06EA"/>
    <w:rsid w:val="00CA0F83"/>
    <w:rsid w:val="00CA64EE"/>
    <w:rsid w:val="00CB0344"/>
    <w:rsid w:val="00CB169E"/>
    <w:rsid w:val="00CB306E"/>
    <w:rsid w:val="00CB4F7A"/>
    <w:rsid w:val="00CB576E"/>
    <w:rsid w:val="00CB69D4"/>
    <w:rsid w:val="00CC0DE1"/>
    <w:rsid w:val="00CC3135"/>
    <w:rsid w:val="00CC4E8A"/>
    <w:rsid w:val="00CC5163"/>
    <w:rsid w:val="00CC7C95"/>
    <w:rsid w:val="00CD2018"/>
    <w:rsid w:val="00CD4305"/>
    <w:rsid w:val="00CE00FC"/>
    <w:rsid w:val="00CE21AE"/>
    <w:rsid w:val="00CE2438"/>
    <w:rsid w:val="00CE2D4D"/>
    <w:rsid w:val="00CE2F6A"/>
    <w:rsid w:val="00CE4D0A"/>
    <w:rsid w:val="00CE6B3C"/>
    <w:rsid w:val="00CE6EF1"/>
    <w:rsid w:val="00CF0B4E"/>
    <w:rsid w:val="00CF0D90"/>
    <w:rsid w:val="00CF0F15"/>
    <w:rsid w:val="00CF1D3A"/>
    <w:rsid w:val="00CF2CEE"/>
    <w:rsid w:val="00CF7438"/>
    <w:rsid w:val="00D01837"/>
    <w:rsid w:val="00D02B62"/>
    <w:rsid w:val="00D03561"/>
    <w:rsid w:val="00D038CD"/>
    <w:rsid w:val="00D05A74"/>
    <w:rsid w:val="00D10E7C"/>
    <w:rsid w:val="00D13FA4"/>
    <w:rsid w:val="00D15D8D"/>
    <w:rsid w:val="00D209E8"/>
    <w:rsid w:val="00D20F50"/>
    <w:rsid w:val="00D22DA7"/>
    <w:rsid w:val="00D23113"/>
    <w:rsid w:val="00D23FC3"/>
    <w:rsid w:val="00D3237F"/>
    <w:rsid w:val="00D34112"/>
    <w:rsid w:val="00D34129"/>
    <w:rsid w:val="00D35B42"/>
    <w:rsid w:val="00D35B9B"/>
    <w:rsid w:val="00D365A1"/>
    <w:rsid w:val="00D372A2"/>
    <w:rsid w:val="00D419A3"/>
    <w:rsid w:val="00D43520"/>
    <w:rsid w:val="00D44555"/>
    <w:rsid w:val="00D44937"/>
    <w:rsid w:val="00D45A99"/>
    <w:rsid w:val="00D463F2"/>
    <w:rsid w:val="00D5023C"/>
    <w:rsid w:val="00D508BD"/>
    <w:rsid w:val="00D5174F"/>
    <w:rsid w:val="00D52F6F"/>
    <w:rsid w:val="00D537F8"/>
    <w:rsid w:val="00D5466B"/>
    <w:rsid w:val="00D5523D"/>
    <w:rsid w:val="00D55526"/>
    <w:rsid w:val="00D55882"/>
    <w:rsid w:val="00D55CA9"/>
    <w:rsid w:val="00D5655C"/>
    <w:rsid w:val="00D61906"/>
    <w:rsid w:val="00D62A7D"/>
    <w:rsid w:val="00D66DE4"/>
    <w:rsid w:val="00D67103"/>
    <w:rsid w:val="00D67588"/>
    <w:rsid w:val="00D7005A"/>
    <w:rsid w:val="00D725A2"/>
    <w:rsid w:val="00D73567"/>
    <w:rsid w:val="00D822F2"/>
    <w:rsid w:val="00D83517"/>
    <w:rsid w:val="00D859B5"/>
    <w:rsid w:val="00D900FE"/>
    <w:rsid w:val="00D907F8"/>
    <w:rsid w:val="00D90AF0"/>
    <w:rsid w:val="00D93DFF"/>
    <w:rsid w:val="00D94CBC"/>
    <w:rsid w:val="00D9550C"/>
    <w:rsid w:val="00D95F97"/>
    <w:rsid w:val="00DA1618"/>
    <w:rsid w:val="00DA1754"/>
    <w:rsid w:val="00DA44B0"/>
    <w:rsid w:val="00DA4512"/>
    <w:rsid w:val="00DA5372"/>
    <w:rsid w:val="00DB0560"/>
    <w:rsid w:val="00DB2641"/>
    <w:rsid w:val="00DB331E"/>
    <w:rsid w:val="00DB33B6"/>
    <w:rsid w:val="00DB3612"/>
    <w:rsid w:val="00DB62E2"/>
    <w:rsid w:val="00DC03E7"/>
    <w:rsid w:val="00DC173C"/>
    <w:rsid w:val="00DC264F"/>
    <w:rsid w:val="00DC3A0C"/>
    <w:rsid w:val="00DC3B93"/>
    <w:rsid w:val="00DC4207"/>
    <w:rsid w:val="00DC5309"/>
    <w:rsid w:val="00DC6D08"/>
    <w:rsid w:val="00DC6F43"/>
    <w:rsid w:val="00DC73A0"/>
    <w:rsid w:val="00DD1D21"/>
    <w:rsid w:val="00DD340F"/>
    <w:rsid w:val="00DE1CA9"/>
    <w:rsid w:val="00DE29AA"/>
    <w:rsid w:val="00DE3B05"/>
    <w:rsid w:val="00DE407F"/>
    <w:rsid w:val="00DE4FDA"/>
    <w:rsid w:val="00DE7BA2"/>
    <w:rsid w:val="00DF1576"/>
    <w:rsid w:val="00DF28CB"/>
    <w:rsid w:val="00DF2FB9"/>
    <w:rsid w:val="00DF3511"/>
    <w:rsid w:val="00DF3630"/>
    <w:rsid w:val="00DF421C"/>
    <w:rsid w:val="00DF44EC"/>
    <w:rsid w:val="00E0279B"/>
    <w:rsid w:val="00E03713"/>
    <w:rsid w:val="00E0660A"/>
    <w:rsid w:val="00E06645"/>
    <w:rsid w:val="00E11AA9"/>
    <w:rsid w:val="00E11FFC"/>
    <w:rsid w:val="00E1255B"/>
    <w:rsid w:val="00E126D7"/>
    <w:rsid w:val="00E128D4"/>
    <w:rsid w:val="00E14615"/>
    <w:rsid w:val="00E208DE"/>
    <w:rsid w:val="00E2686D"/>
    <w:rsid w:val="00E32A1C"/>
    <w:rsid w:val="00E32A47"/>
    <w:rsid w:val="00E34FDF"/>
    <w:rsid w:val="00E364F6"/>
    <w:rsid w:val="00E369CB"/>
    <w:rsid w:val="00E36EB5"/>
    <w:rsid w:val="00E4043C"/>
    <w:rsid w:val="00E404FC"/>
    <w:rsid w:val="00E42E5F"/>
    <w:rsid w:val="00E43F81"/>
    <w:rsid w:val="00E4529B"/>
    <w:rsid w:val="00E46375"/>
    <w:rsid w:val="00E46383"/>
    <w:rsid w:val="00E4655A"/>
    <w:rsid w:val="00E46A44"/>
    <w:rsid w:val="00E472C6"/>
    <w:rsid w:val="00E50A54"/>
    <w:rsid w:val="00E5514B"/>
    <w:rsid w:val="00E57149"/>
    <w:rsid w:val="00E600E7"/>
    <w:rsid w:val="00E6063C"/>
    <w:rsid w:val="00E60A50"/>
    <w:rsid w:val="00E662FC"/>
    <w:rsid w:val="00E66D25"/>
    <w:rsid w:val="00E67DAF"/>
    <w:rsid w:val="00E71150"/>
    <w:rsid w:val="00E71410"/>
    <w:rsid w:val="00E7148D"/>
    <w:rsid w:val="00E72236"/>
    <w:rsid w:val="00E7264D"/>
    <w:rsid w:val="00E72DB1"/>
    <w:rsid w:val="00E72E77"/>
    <w:rsid w:val="00E74AE4"/>
    <w:rsid w:val="00E76782"/>
    <w:rsid w:val="00E802A1"/>
    <w:rsid w:val="00E906DB"/>
    <w:rsid w:val="00E91511"/>
    <w:rsid w:val="00E91C51"/>
    <w:rsid w:val="00E945DD"/>
    <w:rsid w:val="00E94A8E"/>
    <w:rsid w:val="00E950B1"/>
    <w:rsid w:val="00E97776"/>
    <w:rsid w:val="00EA0059"/>
    <w:rsid w:val="00EA1759"/>
    <w:rsid w:val="00EA4F27"/>
    <w:rsid w:val="00EA63B5"/>
    <w:rsid w:val="00EA7492"/>
    <w:rsid w:val="00EA7844"/>
    <w:rsid w:val="00EB0013"/>
    <w:rsid w:val="00EB271B"/>
    <w:rsid w:val="00EB4480"/>
    <w:rsid w:val="00EB48CB"/>
    <w:rsid w:val="00EB51FE"/>
    <w:rsid w:val="00EC182D"/>
    <w:rsid w:val="00EC2078"/>
    <w:rsid w:val="00EC3938"/>
    <w:rsid w:val="00ED4D77"/>
    <w:rsid w:val="00ED4DD3"/>
    <w:rsid w:val="00EE2925"/>
    <w:rsid w:val="00EE2EE8"/>
    <w:rsid w:val="00EE3720"/>
    <w:rsid w:val="00EE3C0D"/>
    <w:rsid w:val="00EF0C34"/>
    <w:rsid w:val="00EF2BE3"/>
    <w:rsid w:val="00EF63B6"/>
    <w:rsid w:val="00F00C9D"/>
    <w:rsid w:val="00F05EA7"/>
    <w:rsid w:val="00F1037B"/>
    <w:rsid w:val="00F10ACD"/>
    <w:rsid w:val="00F12A12"/>
    <w:rsid w:val="00F142C3"/>
    <w:rsid w:val="00F14F79"/>
    <w:rsid w:val="00F16593"/>
    <w:rsid w:val="00F17F4A"/>
    <w:rsid w:val="00F249A4"/>
    <w:rsid w:val="00F26660"/>
    <w:rsid w:val="00F3116D"/>
    <w:rsid w:val="00F31D3E"/>
    <w:rsid w:val="00F32C41"/>
    <w:rsid w:val="00F3488D"/>
    <w:rsid w:val="00F44A72"/>
    <w:rsid w:val="00F45230"/>
    <w:rsid w:val="00F50158"/>
    <w:rsid w:val="00F52E87"/>
    <w:rsid w:val="00F55EC6"/>
    <w:rsid w:val="00F5702D"/>
    <w:rsid w:val="00F57A3C"/>
    <w:rsid w:val="00F57F1B"/>
    <w:rsid w:val="00F60816"/>
    <w:rsid w:val="00F62C26"/>
    <w:rsid w:val="00F64DCA"/>
    <w:rsid w:val="00F70E0B"/>
    <w:rsid w:val="00F75CEC"/>
    <w:rsid w:val="00F80056"/>
    <w:rsid w:val="00F81CB8"/>
    <w:rsid w:val="00F82AF1"/>
    <w:rsid w:val="00F83E4F"/>
    <w:rsid w:val="00F85FEA"/>
    <w:rsid w:val="00F8756D"/>
    <w:rsid w:val="00F87C1B"/>
    <w:rsid w:val="00F90B5B"/>
    <w:rsid w:val="00F92AAA"/>
    <w:rsid w:val="00F93450"/>
    <w:rsid w:val="00F9419D"/>
    <w:rsid w:val="00F945F4"/>
    <w:rsid w:val="00F94956"/>
    <w:rsid w:val="00F94F84"/>
    <w:rsid w:val="00FA0374"/>
    <w:rsid w:val="00FA0840"/>
    <w:rsid w:val="00FA42D8"/>
    <w:rsid w:val="00FA5B0D"/>
    <w:rsid w:val="00FA5EC3"/>
    <w:rsid w:val="00FA77C7"/>
    <w:rsid w:val="00FB0E7F"/>
    <w:rsid w:val="00FB1E8E"/>
    <w:rsid w:val="00FB4B99"/>
    <w:rsid w:val="00FB4DD3"/>
    <w:rsid w:val="00FB5921"/>
    <w:rsid w:val="00FB5F8E"/>
    <w:rsid w:val="00FB7C43"/>
    <w:rsid w:val="00FC264C"/>
    <w:rsid w:val="00FC42C7"/>
    <w:rsid w:val="00FC46F9"/>
    <w:rsid w:val="00FC7BFC"/>
    <w:rsid w:val="00FD1873"/>
    <w:rsid w:val="00FD20B4"/>
    <w:rsid w:val="00FD7275"/>
    <w:rsid w:val="00FD7334"/>
    <w:rsid w:val="00FE455E"/>
    <w:rsid w:val="00FE4EFF"/>
    <w:rsid w:val="00FE54E8"/>
    <w:rsid w:val="00FE6BB2"/>
    <w:rsid w:val="00FF0106"/>
    <w:rsid w:val="00FF0D36"/>
    <w:rsid w:val="00FF1715"/>
    <w:rsid w:val="00FF4BAD"/>
    <w:rsid w:val="00FF7F2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E0E"/>
    <w:rPr>
      <w:sz w:val="24"/>
      <w:szCs w:val="24"/>
      <w:lang w:eastAsia="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59"/>
    <w:rsid w:val="00952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ubaloniu">
    <w:name w:val="Balloon Text"/>
    <w:basedOn w:val="Normal"/>
    <w:link w:val="TekstubaloniuChar"/>
    <w:uiPriority w:val="99"/>
    <w:rsid w:val="00C03246"/>
    <w:rPr>
      <w:rFonts w:ascii="Tahoma" w:hAnsi="Tahoma"/>
      <w:sz w:val="16"/>
      <w:szCs w:val="16"/>
      <w:lang w:val="en-US"/>
    </w:rPr>
  </w:style>
  <w:style w:type="character" w:customStyle="1" w:styleId="TekstubaloniuChar">
    <w:name w:val="Tekst u balončiću Char"/>
    <w:link w:val="Tekstubaloniu"/>
    <w:uiPriority w:val="99"/>
    <w:rsid w:val="00C03246"/>
    <w:rPr>
      <w:rFonts w:ascii="Tahoma" w:hAnsi="Tahoma" w:cs="Tahoma"/>
      <w:sz w:val="16"/>
      <w:szCs w:val="16"/>
      <w:lang w:val="en-US" w:eastAsia="en-US"/>
    </w:rPr>
  </w:style>
  <w:style w:type="paragraph" w:styleId="Zaglavljestranice">
    <w:name w:val="header"/>
    <w:basedOn w:val="Normal"/>
    <w:link w:val="ZaglavljestraniceChar"/>
    <w:uiPriority w:val="99"/>
    <w:rsid w:val="009555CE"/>
    <w:pPr>
      <w:tabs>
        <w:tab w:val="center" w:pos="4535"/>
        <w:tab w:val="right" w:pos="9071"/>
      </w:tabs>
    </w:pPr>
    <w:rPr>
      <w:lang w:val="en-US"/>
    </w:rPr>
  </w:style>
  <w:style w:type="character" w:customStyle="1" w:styleId="ZaglavljestraniceChar">
    <w:name w:val="Zaglavlje stranice Char"/>
    <w:link w:val="Zaglavljestranice"/>
    <w:uiPriority w:val="99"/>
    <w:rsid w:val="009555CE"/>
    <w:rPr>
      <w:sz w:val="24"/>
      <w:szCs w:val="24"/>
      <w:lang w:val="en-US" w:eastAsia="en-US"/>
    </w:rPr>
  </w:style>
  <w:style w:type="paragraph" w:styleId="Podnojestranice">
    <w:name w:val="footer"/>
    <w:basedOn w:val="Normal"/>
    <w:link w:val="PodnojestraniceChar"/>
    <w:uiPriority w:val="99"/>
    <w:rsid w:val="009555CE"/>
    <w:pPr>
      <w:tabs>
        <w:tab w:val="center" w:pos="4535"/>
        <w:tab w:val="right" w:pos="9071"/>
      </w:tabs>
    </w:pPr>
    <w:rPr>
      <w:lang w:val="en-US"/>
    </w:rPr>
  </w:style>
  <w:style w:type="character" w:customStyle="1" w:styleId="PodnojestraniceChar">
    <w:name w:val="Podnožje stranice Char"/>
    <w:link w:val="Podnojestranice"/>
    <w:uiPriority w:val="99"/>
    <w:rsid w:val="009555CE"/>
    <w:rPr>
      <w:sz w:val="24"/>
      <w:szCs w:val="24"/>
      <w:lang w:val="en-US" w:eastAsia="en-US"/>
    </w:rPr>
  </w:style>
  <w:style w:type="paragraph" w:customStyle="1" w:styleId="Default">
    <w:name w:val="Default"/>
    <w:rsid w:val="00B37407"/>
    <w:pPr>
      <w:autoSpaceDE w:val="0"/>
      <w:autoSpaceDN w:val="0"/>
      <w:adjustRightInd w:val="0"/>
    </w:pPr>
    <w:rPr>
      <w:color w:val="000000"/>
      <w:sz w:val="24"/>
      <w:szCs w:val="24"/>
    </w:rPr>
  </w:style>
  <w:style w:type="paragraph" w:styleId="Podnaslov">
    <w:name w:val="Subtitle"/>
    <w:basedOn w:val="Normal"/>
    <w:next w:val="Normal"/>
    <w:link w:val="PodnaslovChar"/>
    <w:uiPriority w:val="11"/>
    <w:qFormat/>
    <w:rsid w:val="0009192F"/>
    <w:pPr>
      <w:spacing w:after="60"/>
      <w:jc w:val="center"/>
      <w:outlineLvl w:val="1"/>
    </w:pPr>
    <w:rPr>
      <w:rFonts w:ascii="Cambria" w:hAnsi="Cambria"/>
      <w:lang w:val="en-US"/>
    </w:rPr>
  </w:style>
  <w:style w:type="character" w:customStyle="1" w:styleId="PodnaslovChar">
    <w:name w:val="Podnaslov Char"/>
    <w:link w:val="Podnaslov"/>
    <w:uiPriority w:val="11"/>
    <w:rsid w:val="0009192F"/>
    <w:rPr>
      <w:rFonts w:ascii="Cambria" w:eastAsia="Times New Roman" w:hAnsi="Cambria" w:cs="Times New Roman"/>
      <w:sz w:val="24"/>
      <w:szCs w:val="24"/>
      <w:lang w:val="en-US" w:eastAsia="en-US"/>
    </w:rPr>
  </w:style>
  <w:style w:type="paragraph" w:styleId="NormalWeb">
    <w:name w:val="Normal (Web)"/>
    <w:basedOn w:val="Normal"/>
    <w:uiPriority w:val="99"/>
    <w:unhideWhenUsed/>
    <w:rsid w:val="00CC7C95"/>
    <w:pPr>
      <w:spacing w:before="100" w:beforeAutospacing="1" w:after="100" w:afterAutospacing="1"/>
    </w:pPr>
    <w:rPr>
      <w:lang w:eastAsia="sr-Latn-CS"/>
    </w:rPr>
  </w:style>
  <w:style w:type="paragraph" w:styleId="Pasussalistom">
    <w:name w:val="List Paragraph"/>
    <w:basedOn w:val="Normal"/>
    <w:uiPriority w:val="34"/>
    <w:qFormat/>
    <w:rsid w:val="000809E7"/>
    <w:pPr>
      <w:spacing w:after="200" w:line="276" w:lineRule="auto"/>
      <w:ind w:left="720"/>
      <w:contextualSpacing/>
    </w:pPr>
    <w:rPr>
      <w:rFonts w:ascii="Calibri" w:hAnsi="Calibri"/>
      <w:sz w:val="22"/>
      <w:szCs w:val="22"/>
      <w:lang w:eastAsia="sr-Latn-CS"/>
    </w:rPr>
  </w:style>
  <w:style w:type="character" w:styleId="Naglaavanje">
    <w:name w:val="Emphasis"/>
    <w:qFormat/>
    <w:rsid w:val="00FD7275"/>
    <w:rPr>
      <w:i/>
      <w:iCs/>
    </w:rPr>
  </w:style>
  <w:style w:type="paragraph" w:styleId="Bezrazmaka">
    <w:name w:val="No Spacing"/>
    <w:uiPriority w:val="99"/>
    <w:qFormat/>
    <w:rsid w:val="00D45A99"/>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51273294">
      <w:bodyDiv w:val="1"/>
      <w:marLeft w:val="0"/>
      <w:marRight w:val="0"/>
      <w:marTop w:val="0"/>
      <w:marBottom w:val="0"/>
      <w:divBdr>
        <w:top w:val="none" w:sz="0" w:space="0" w:color="auto"/>
        <w:left w:val="none" w:sz="0" w:space="0" w:color="auto"/>
        <w:bottom w:val="none" w:sz="0" w:space="0" w:color="auto"/>
        <w:right w:val="none" w:sz="0" w:space="0" w:color="auto"/>
      </w:divBdr>
    </w:div>
    <w:div w:id="63335221">
      <w:bodyDiv w:val="1"/>
      <w:marLeft w:val="0"/>
      <w:marRight w:val="0"/>
      <w:marTop w:val="0"/>
      <w:marBottom w:val="0"/>
      <w:divBdr>
        <w:top w:val="none" w:sz="0" w:space="0" w:color="auto"/>
        <w:left w:val="none" w:sz="0" w:space="0" w:color="auto"/>
        <w:bottom w:val="none" w:sz="0" w:space="0" w:color="auto"/>
        <w:right w:val="none" w:sz="0" w:space="0" w:color="auto"/>
      </w:divBdr>
    </w:div>
    <w:div w:id="117644856">
      <w:bodyDiv w:val="1"/>
      <w:marLeft w:val="0"/>
      <w:marRight w:val="0"/>
      <w:marTop w:val="0"/>
      <w:marBottom w:val="0"/>
      <w:divBdr>
        <w:top w:val="none" w:sz="0" w:space="0" w:color="auto"/>
        <w:left w:val="none" w:sz="0" w:space="0" w:color="auto"/>
        <w:bottom w:val="none" w:sz="0" w:space="0" w:color="auto"/>
        <w:right w:val="none" w:sz="0" w:space="0" w:color="auto"/>
      </w:divBdr>
    </w:div>
    <w:div w:id="163791327">
      <w:bodyDiv w:val="1"/>
      <w:marLeft w:val="0"/>
      <w:marRight w:val="0"/>
      <w:marTop w:val="0"/>
      <w:marBottom w:val="0"/>
      <w:divBdr>
        <w:top w:val="none" w:sz="0" w:space="0" w:color="auto"/>
        <w:left w:val="none" w:sz="0" w:space="0" w:color="auto"/>
        <w:bottom w:val="none" w:sz="0" w:space="0" w:color="auto"/>
        <w:right w:val="none" w:sz="0" w:space="0" w:color="auto"/>
      </w:divBdr>
    </w:div>
    <w:div w:id="172963882">
      <w:bodyDiv w:val="1"/>
      <w:marLeft w:val="0"/>
      <w:marRight w:val="0"/>
      <w:marTop w:val="0"/>
      <w:marBottom w:val="0"/>
      <w:divBdr>
        <w:top w:val="none" w:sz="0" w:space="0" w:color="auto"/>
        <w:left w:val="none" w:sz="0" w:space="0" w:color="auto"/>
        <w:bottom w:val="none" w:sz="0" w:space="0" w:color="auto"/>
        <w:right w:val="none" w:sz="0" w:space="0" w:color="auto"/>
      </w:divBdr>
    </w:div>
    <w:div w:id="197669370">
      <w:bodyDiv w:val="1"/>
      <w:marLeft w:val="0"/>
      <w:marRight w:val="0"/>
      <w:marTop w:val="0"/>
      <w:marBottom w:val="0"/>
      <w:divBdr>
        <w:top w:val="none" w:sz="0" w:space="0" w:color="auto"/>
        <w:left w:val="none" w:sz="0" w:space="0" w:color="auto"/>
        <w:bottom w:val="none" w:sz="0" w:space="0" w:color="auto"/>
        <w:right w:val="none" w:sz="0" w:space="0" w:color="auto"/>
      </w:divBdr>
    </w:div>
    <w:div w:id="206569879">
      <w:bodyDiv w:val="1"/>
      <w:marLeft w:val="0"/>
      <w:marRight w:val="0"/>
      <w:marTop w:val="0"/>
      <w:marBottom w:val="0"/>
      <w:divBdr>
        <w:top w:val="none" w:sz="0" w:space="0" w:color="auto"/>
        <w:left w:val="none" w:sz="0" w:space="0" w:color="auto"/>
        <w:bottom w:val="none" w:sz="0" w:space="0" w:color="auto"/>
        <w:right w:val="none" w:sz="0" w:space="0" w:color="auto"/>
      </w:divBdr>
    </w:div>
    <w:div w:id="224610735">
      <w:bodyDiv w:val="1"/>
      <w:marLeft w:val="0"/>
      <w:marRight w:val="0"/>
      <w:marTop w:val="0"/>
      <w:marBottom w:val="0"/>
      <w:divBdr>
        <w:top w:val="none" w:sz="0" w:space="0" w:color="auto"/>
        <w:left w:val="none" w:sz="0" w:space="0" w:color="auto"/>
        <w:bottom w:val="none" w:sz="0" w:space="0" w:color="auto"/>
        <w:right w:val="none" w:sz="0" w:space="0" w:color="auto"/>
      </w:divBdr>
    </w:div>
    <w:div w:id="249315386">
      <w:bodyDiv w:val="1"/>
      <w:marLeft w:val="0"/>
      <w:marRight w:val="0"/>
      <w:marTop w:val="0"/>
      <w:marBottom w:val="0"/>
      <w:divBdr>
        <w:top w:val="none" w:sz="0" w:space="0" w:color="auto"/>
        <w:left w:val="none" w:sz="0" w:space="0" w:color="auto"/>
        <w:bottom w:val="none" w:sz="0" w:space="0" w:color="auto"/>
        <w:right w:val="none" w:sz="0" w:space="0" w:color="auto"/>
      </w:divBdr>
    </w:div>
    <w:div w:id="259993479">
      <w:bodyDiv w:val="1"/>
      <w:marLeft w:val="0"/>
      <w:marRight w:val="0"/>
      <w:marTop w:val="0"/>
      <w:marBottom w:val="0"/>
      <w:divBdr>
        <w:top w:val="none" w:sz="0" w:space="0" w:color="auto"/>
        <w:left w:val="none" w:sz="0" w:space="0" w:color="auto"/>
        <w:bottom w:val="none" w:sz="0" w:space="0" w:color="auto"/>
        <w:right w:val="none" w:sz="0" w:space="0" w:color="auto"/>
      </w:divBdr>
    </w:div>
    <w:div w:id="281694868">
      <w:bodyDiv w:val="1"/>
      <w:marLeft w:val="0"/>
      <w:marRight w:val="0"/>
      <w:marTop w:val="0"/>
      <w:marBottom w:val="0"/>
      <w:divBdr>
        <w:top w:val="none" w:sz="0" w:space="0" w:color="auto"/>
        <w:left w:val="none" w:sz="0" w:space="0" w:color="auto"/>
        <w:bottom w:val="none" w:sz="0" w:space="0" w:color="auto"/>
        <w:right w:val="none" w:sz="0" w:space="0" w:color="auto"/>
      </w:divBdr>
    </w:div>
    <w:div w:id="349717831">
      <w:bodyDiv w:val="1"/>
      <w:marLeft w:val="0"/>
      <w:marRight w:val="0"/>
      <w:marTop w:val="0"/>
      <w:marBottom w:val="0"/>
      <w:divBdr>
        <w:top w:val="none" w:sz="0" w:space="0" w:color="auto"/>
        <w:left w:val="none" w:sz="0" w:space="0" w:color="auto"/>
        <w:bottom w:val="none" w:sz="0" w:space="0" w:color="auto"/>
        <w:right w:val="none" w:sz="0" w:space="0" w:color="auto"/>
      </w:divBdr>
    </w:div>
    <w:div w:id="353314795">
      <w:bodyDiv w:val="1"/>
      <w:marLeft w:val="0"/>
      <w:marRight w:val="0"/>
      <w:marTop w:val="0"/>
      <w:marBottom w:val="0"/>
      <w:divBdr>
        <w:top w:val="none" w:sz="0" w:space="0" w:color="auto"/>
        <w:left w:val="none" w:sz="0" w:space="0" w:color="auto"/>
        <w:bottom w:val="none" w:sz="0" w:space="0" w:color="auto"/>
        <w:right w:val="none" w:sz="0" w:space="0" w:color="auto"/>
      </w:divBdr>
    </w:div>
    <w:div w:id="364453954">
      <w:bodyDiv w:val="1"/>
      <w:marLeft w:val="0"/>
      <w:marRight w:val="0"/>
      <w:marTop w:val="0"/>
      <w:marBottom w:val="0"/>
      <w:divBdr>
        <w:top w:val="none" w:sz="0" w:space="0" w:color="auto"/>
        <w:left w:val="none" w:sz="0" w:space="0" w:color="auto"/>
        <w:bottom w:val="none" w:sz="0" w:space="0" w:color="auto"/>
        <w:right w:val="none" w:sz="0" w:space="0" w:color="auto"/>
      </w:divBdr>
    </w:div>
    <w:div w:id="482549387">
      <w:bodyDiv w:val="1"/>
      <w:marLeft w:val="0"/>
      <w:marRight w:val="0"/>
      <w:marTop w:val="0"/>
      <w:marBottom w:val="0"/>
      <w:divBdr>
        <w:top w:val="none" w:sz="0" w:space="0" w:color="auto"/>
        <w:left w:val="none" w:sz="0" w:space="0" w:color="auto"/>
        <w:bottom w:val="none" w:sz="0" w:space="0" w:color="auto"/>
        <w:right w:val="none" w:sz="0" w:space="0" w:color="auto"/>
      </w:divBdr>
    </w:div>
    <w:div w:id="517692518">
      <w:bodyDiv w:val="1"/>
      <w:marLeft w:val="0"/>
      <w:marRight w:val="0"/>
      <w:marTop w:val="0"/>
      <w:marBottom w:val="0"/>
      <w:divBdr>
        <w:top w:val="none" w:sz="0" w:space="0" w:color="auto"/>
        <w:left w:val="none" w:sz="0" w:space="0" w:color="auto"/>
        <w:bottom w:val="none" w:sz="0" w:space="0" w:color="auto"/>
        <w:right w:val="none" w:sz="0" w:space="0" w:color="auto"/>
      </w:divBdr>
    </w:div>
    <w:div w:id="531111956">
      <w:bodyDiv w:val="1"/>
      <w:marLeft w:val="0"/>
      <w:marRight w:val="0"/>
      <w:marTop w:val="0"/>
      <w:marBottom w:val="0"/>
      <w:divBdr>
        <w:top w:val="none" w:sz="0" w:space="0" w:color="auto"/>
        <w:left w:val="none" w:sz="0" w:space="0" w:color="auto"/>
        <w:bottom w:val="none" w:sz="0" w:space="0" w:color="auto"/>
        <w:right w:val="none" w:sz="0" w:space="0" w:color="auto"/>
      </w:divBdr>
    </w:div>
    <w:div w:id="536429338">
      <w:bodyDiv w:val="1"/>
      <w:marLeft w:val="0"/>
      <w:marRight w:val="0"/>
      <w:marTop w:val="0"/>
      <w:marBottom w:val="0"/>
      <w:divBdr>
        <w:top w:val="none" w:sz="0" w:space="0" w:color="auto"/>
        <w:left w:val="none" w:sz="0" w:space="0" w:color="auto"/>
        <w:bottom w:val="none" w:sz="0" w:space="0" w:color="auto"/>
        <w:right w:val="none" w:sz="0" w:space="0" w:color="auto"/>
      </w:divBdr>
    </w:div>
    <w:div w:id="648480085">
      <w:bodyDiv w:val="1"/>
      <w:marLeft w:val="0"/>
      <w:marRight w:val="0"/>
      <w:marTop w:val="0"/>
      <w:marBottom w:val="0"/>
      <w:divBdr>
        <w:top w:val="none" w:sz="0" w:space="0" w:color="auto"/>
        <w:left w:val="none" w:sz="0" w:space="0" w:color="auto"/>
        <w:bottom w:val="none" w:sz="0" w:space="0" w:color="auto"/>
        <w:right w:val="none" w:sz="0" w:space="0" w:color="auto"/>
      </w:divBdr>
    </w:div>
    <w:div w:id="656611242">
      <w:bodyDiv w:val="1"/>
      <w:marLeft w:val="0"/>
      <w:marRight w:val="0"/>
      <w:marTop w:val="0"/>
      <w:marBottom w:val="0"/>
      <w:divBdr>
        <w:top w:val="none" w:sz="0" w:space="0" w:color="auto"/>
        <w:left w:val="none" w:sz="0" w:space="0" w:color="auto"/>
        <w:bottom w:val="none" w:sz="0" w:space="0" w:color="auto"/>
        <w:right w:val="none" w:sz="0" w:space="0" w:color="auto"/>
      </w:divBdr>
    </w:div>
    <w:div w:id="662705029">
      <w:bodyDiv w:val="1"/>
      <w:marLeft w:val="0"/>
      <w:marRight w:val="0"/>
      <w:marTop w:val="0"/>
      <w:marBottom w:val="0"/>
      <w:divBdr>
        <w:top w:val="none" w:sz="0" w:space="0" w:color="auto"/>
        <w:left w:val="none" w:sz="0" w:space="0" w:color="auto"/>
        <w:bottom w:val="none" w:sz="0" w:space="0" w:color="auto"/>
        <w:right w:val="none" w:sz="0" w:space="0" w:color="auto"/>
      </w:divBdr>
    </w:div>
    <w:div w:id="686640193">
      <w:bodyDiv w:val="1"/>
      <w:marLeft w:val="0"/>
      <w:marRight w:val="0"/>
      <w:marTop w:val="0"/>
      <w:marBottom w:val="0"/>
      <w:divBdr>
        <w:top w:val="none" w:sz="0" w:space="0" w:color="auto"/>
        <w:left w:val="none" w:sz="0" w:space="0" w:color="auto"/>
        <w:bottom w:val="none" w:sz="0" w:space="0" w:color="auto"/>
        <w:right w:val="none" w:sz="0" w:space="0" w:color="auto"/>
      </w:divBdr>
    </w:div>
    <w:div w:id="697395928">
      <w:bodyDiv w:val="1"/>
      <w:marLeft w:val="0"/>
      <w:marRight w:val="0"/>
      <w:marTop w:val="0"/>
      <w:marBottom w:val="0"/>
      <w:divBdr>
        <w:top w:val="none" w:sz="0" w:space="0" w:color="auto"/>
        <w:left w:val="none" w:sz="0" w:space="0" w:color="auto"/>
        <w:bottom w:val="none" w:sz="0" w:space="0" w:color="auto"/>
        <w:right w:val="none" w:sz="0" w:space="0" w:color="auto"/>
      </w:divBdr>
    </w:div>
    <w:div w:id="777455501">
      <w:bodyDiv w:val="1"/>
      <w:marLeft w:val="0"/>
      <w:marRight w:val="0"/>
      <w:marTop w:val="0"/>
      <w:marBottom w:val="0"/>
      <w:divBdr>
        <w:top w:val="none" w:sz="0" w:space="0" w:color="auto"/>
        <w:left w:val="none" w:sz="0" w:space="0" w:color="auto"/>
        <w:bottom w:val="none" w:sz="0" w:space="0" w:color="auto"/>
        <w:right w:val="none" w:sz="0" w:space="0" w:color="auto"/>
      </w:divBdr>
    </w:div>
    <w:div w:id="784039440">
      <w:bodyDiv w:val="1"/>
      <w:marLeft w:val="0"/>
      <w:marRight w:val="0"/>
      <w:marTop w:val="0"/>
      <w:marBottom w:val="0"/>
      <w:divBdr>
        <w:top w:val="none" w:sz="0" w:space="0" w:color="auto"/>
        <w:left w:val="none" w:sz="0" w:space="0" w:color="auto"/>
        <w:bottom w:val="none" w:sz="0" w:space="0" w:color="auto"/>
        <w:right w:val="none" w:sz="0" w:space="0" w:color="auto"/>
      </w:divBdr>
    </w:div>
    <w:div w:id="798691345">
      <w:bodyDiv w:val="1"/>
      <w:marLeft w:val="0"/>
      <w:marRight w:val="0"/>
      <w:marTop w:val="0"/>
      <w:marBottom w:val="0"/>
      <w:divBdr>
        <w:top w:val="none" w:sz="0" w:space="0" w:color="auto"/>
        <w:left w:val="none" w:sz="0" w:space="0" w:color="auto"/>
        <w:bottom w:val="none" w:sz="0" w:space="0" w:color="auto"/>
        <w:right w:val="none" w:sz="0" w:space="0" w:color="auto"/>
      </w:divBdr>
    </w:div>
    <w:div w:id="855313231">
      <w:bodyDiv w:val="1"/>
      <w:marLeft w:val="0"/>
      <w:marRight w:val="0"/>
      <w:marTop w:val="0"/>
      <w:marBottom w:val="0"/>
      <w:divBdr>
        <w:top w:val="none" w:sz="0" w:space="0" w:color="auto"/>
        <w:left w:val="none" w:sz="0" w:space="0" w:color="auto"/>
        <w:bottom w:val="none" w:sz="0" w:space="0" w:color="auto"/>
        <w:right w:val="none" w:sz="0" w:space="0" w:color="auto"/>
      </w:divBdr>
    </w:div>
    <w:div w:id="921178508">
      <w:bodyDiv w:val="1"/>
      <w:marLeft w:val="0"/>
      <w:marRight w:val="0"/>
      <w:marTop w:val="0"/>
      <w:marBottom w:val="0"/>
      <w:divBdr>
        <w:top w:val="none" w:sz="0" w:space="0" w:color="auto"/>
        <w:left w:val="none" w:sz="0" w:space="0" w:color="auto"/>
        <w:bottom w:val="none" w:sz="0" w:space="0" w:color="auto"/>
        <w:right w:val="none" w:sz="0" w:space="0" w:color="auto"/>
      </w:divBdr>
    </w:div>
    <w:div w:id="941569092">
      <w:bodyDiv w:val="1"/>
      <w:marLeft w:val="0"/>
      <w:marRight w:val="0"/>
      <w:marTop w:val="0"/>
      <w:marBottom w:val="0"/>
      <w:divBdr>
        <w:top w:val="none" w:sz="0" w:space="0" w:color="auto"/>
        <w:left w:val="none" w:sz="0" w:space="0" w:color="auto"/>
        <w:bottom w:val="none" w:sz="0" w:space="0" w:color="auto"/>
        <w:right w:val="none" w:sz="0" w:space="0" w:color="auto"/>
      </w:divBdr>
    </w:div>
    <w:div w:id="947547533">
      <w:bodyDiv w:val="1"/>
      <w:marLeft w:val="0"/>
      <w:marRight w:val="0"/>
      <w:marTop w:val="0"/>
      <w:marBottom w:val="0"/>
      <w:divBdr>
        <w:top w:val="none" w:sz="0" w:space="0" w:color="auto"/>
        <w:left w:val="none" w:sz="0" w:space="0" w:color="auto"/>
        <w:bottom w:val="none" w:sz="0" w:space="0" w:color="auto"/>
        <w:right w:val="none" w:sz="0" w:space="0" w:color="auto"/>
      </w:divBdr>
    </w:div>
    <w:div w:id="982585390">
      <w:bodyDiv w:val="1"/>
      <w:marLeft w:val="0"/>
      <w:marRight w:val="0"/>
      <w:marTop w:val="0"/>
      <w:marBottom w:val="0"/>
      <w:divBdr>
        <w:top w:val="none" w:sz="0" w:space="0" w:color="auto"/>
        <w:left w:val="none" w:sz="0" w:space="0" w:color="auto"/>
        <w:bottom w:val="none" w:sz="0" w:space="0" w:color="auto"/>
        <w:right w:val="none" w:sz="0" w:space="0" w:color="auto"/>
      </w:divBdr>
    </w:div>
    <w:div w:id="1069041554">
      <w:bodyDiv w:val="1"/>
      <w:marLeft w:val="0"/>
      <w:marRight w:val="0"/>
      <w:marTop w:val="0"/>
      <w:marBottom w:val="0"/>
      <w:divBdr>
        <w:top w:val="none" w:sz="0" w:space="0" w:color="auto"/>
        <w:left w:val="none" w:sz="0" w:space="0" w:color="auto"/>
        <w:bottom w:val="none" w:sz="0" w:space="0" w:color="auto"/>
        <w:right w:val="none" w:sz="0" w:space="0" w:color="auto"/>
      </w:divBdr>
    </w:div>
    <w:div w:id="1119420524">
      <w:bodyDiv w:val="1"/>
      <w:marLeft w:val="0"/>
      <w:marRight w:val="0"/>
      <w:marTop w:val="0"/>
      <w:marBottom w:val="0"/>
      <w:divBdr>
        <w:top w:val="none" w:sz="0" w:space="0" w:color="auto"/>
        <w:left w:val="none" w:sz="0" w:space="0" w:color="auto"/>
        <w:bottom w:val="none" w:sz="0" w:space="0" w:color="auto"/>
        <w:right w:val="none" w:sz="0" w:space="0" w:color="auto"/>
      </w:divBdr>
    </w:div>
    <w:div w:id="1121530877">
      <w:bodyDiv w:val="1"/>
      <w:marLeft w:val="0"/>
      <w:marRight w:val="0"/>
      <w:marTop w:val="0"/>
      <w:marBottom w:val="0"/>
      <w:divBdr>
        <w:top w:val="none" w:sz="0" w:space="0" w:color="auto"/>
        <w:left w:val="none" w:sz="0" w:space="0" w:color="auto"/>
        <w:bottom w:val="none" w:sz="0" w:space="0" w:color="auto"/>
        <w:right w:val="none" w:sz="0" w:space="0" w:color="auto"/>
      </w:divBdr>
    </w:div>
    <w:div w:id="1158493379">
      <w:bodyDiv w:val="1"/>
      <w:marLeft w:val="0"/>
      <w:marRight w:val="0"/>
      <w:marTop w:val="0"/>
      <w:marBottom w:val="0"/>
      <w:divBdr>
        <w:top w:val="none" w:sz="0" w:space="0" w:color="auto"/>
        <w:left w:val="none" w:sz="0" w:space="0" w:color="auto"/>
        <w:bottom w:val="none" w:sz="0" w:space="0" w:color="auto"/>
        <w:right w:val="none" w:sz="0" w:space="0" w:color="auto"/>
      </w:divBdr>
    </w:div>
    <w:div w:id="1174539624">
      <w:bodyDiv w:val="1"/>
      <w:marLeft w:val="0"/>
      <w:marRight w:val="0"/>
      <w:marTop w:val="0"/>
      <w:marBottom w:val="0"/>
      <w:divBdr>
        <w:top w:val="none" w:sz="0" w:space="0" w:color="auto"/>
        <w:left w:val="none" w:sz="0" w:space="0" w:color="auto"/>
        <w:bottom w:val="none" w:sz="0" w:space="0" w:color="auto"/>
        <w:right w:val="none" w:sz="0" w:space="0" w:color="auto"/>
      </w:divBdr>
    </w:div>
    <w:div w:id="1293362100">
      <w:bodyDiv w:val="1"/>
      <w:marLeft w:val="0"/>
      <w:marRight w:val="0"/>
      <w:marTop w:val="0"/>
      <w:marBottom w:val="0"/>
      <w:divBdr>
        <w:top w:val="none" w:sz="0" w:space="0" w:color="auto"/>
        <w:left w:val="none" w:sz="0" w:space="0" w:color="auto"/>
        <w:bottom w:val="none" w:sz="0" w:space="0" w:color="auto"/>
        <w:right w:val="none" w:sz="0" w:space="0" w:color="auto"/>
      </w:divBdr>
    </w:div>
    <w:div w:id="1301377367">
      <w:bodyDiv w:val="1"/>
      <w:marLeft w:val="0"/>
      <w:marRight w:val="0"/>
      <w:marTop w:val="0"/>
      <w:marBottom w:val="0"/>
      <w:divBdr>
        <w:top w:val="none" w:sz="0" w:space="0" w:color="auto"/>
        <w:left w:val="none" w:sz="0" w:space="0" w:color="auto"/>
        <w:bottom w:val="none" w:sz="0" w:space="0" w:color="auto"/>
        <w:right w:val="none" w:sz="0" w:space="0" w:color="auto"/>
      </w:divBdr>
    </w:div>
    <w:div w:id="1400442283">
      <w:bodyDiv w:val="1"/>
      <w:marLeft w:val="0"/>
      <w:marRight w:val="0"/>
      <w:marTop w:val="0"/>
      <w:marBottom w:val="0"/>
      <w:divBdr>
        <w:top w:val="none" w:sz="0" w:space="0" w:color="auto"/>
        <w:left w:val="none" w:sz="0" w:space="0" w:color="auto"/>
        <w:bottom w:val="none" w:sz="0" w:space="0" w:color="auto"/>
        <w:right w:val="none" w:sz="0" w:space="0" w:color="auto"/>
      </w:divBdr>
    </w:div>
    <w:div w:id="1615936844">
      <w:bodyDiv w:val="1"/>
      <w:marLeft w:val="0"/>
      <w:marRight w:val="0"/>
      <w:marTop w:val="0"/>
      <w:marBottom w:val="0"/>
      <w:divBdr>
        <w:top w:val="none" w:sz="0" w:space="0" w:color="auto"/>
        <w:left w:val="none" w:sz="0" w:space="0" w:color="auto"/>
        <w:bottom w:val="none" w:sz="0" w:space="0" w:color="auto"/>
        <w:right w:val="none" w:sz="0" w:space="0" w:color="auto"/>
      </w:divBdr>
    </w:div>
    <w:div w:id="1713849063">
      <w:bodyDiv w:val="1"/>
      <w:marLeft w:val="0"/>
      <w:marRight w:val="0"/>
      <w:marTop w:val="0"/>
      <w:marBottom w:val="0"/>
      <w:divBdr>
        <w:top w:val="none" w:sz="0" w:space="0" w:color="auto"/>
        <w:left w:val="none" w:sz="0" w:space="0" w:color="auto"/>
        <w:bottom w:val="none" w:sz="0" w:space="0" w:color="auto"/>
        <w:right w:val="none" w:sz="0" w:space="0" w:color="auto"/>
      </w:divBdr>
    </w:div>
    <w:div w:id="1742824526">
      <w:bodyDiv w:val="1"/>
      <w:marLeft w:val="0"/>
      <w:marRight w:val="0"/>
      <w:marTop w:val="0"/>
      <w:marBottom w:val="0"/>
      <w:divBdr>
        <w:top w:val="none" w:sz="0" w:space="0" w:color="auto"/>
        <w:left w:val="none" w:sz="0" w:space="0" w:color="auto"/>
        <w:bottom w:val="none" w:sz="0" w:space="0" w:color="auto"/>
        <w:right w:val="none" w:sz="0" w:space="0" w:color="auto"/>
      </w:divBdr>
    </w:div>
    <w:div w:id="1748841706">
      <w:bodyDiv w:val="1"/>
      <w:marLeft w:val="0"/>
      <w:marRight w:val="0"/>
      <w:marTop w:val="0"/>
      <w:marBottom w:val="0"/>
      <w:divBdr>
        <w:top w:val="none" w:sz="0" w:space="0" w:color="auto"/>
        <w:left w:val="none" w:sz="0" w:space="0" w:color="auto"/>
        <w:bottom w:val="none" w:sz="0" w:space="0" w:color="auto"/>
        <w:right w:val="none" w:sz="0" w:space="0" w:color="auto"/>
      </w:divBdr>
    </w:div>
    <w:div w:id="1932620998">
      <w:bodyDiv w:val="1"/>
      <w:marLeft w:val="0"/>
      <w:marRight w:val="0"/>
      <w:marTop w:val="0"/>
      <w:marBottom w:val="0"/>
      <w:divBdr>
        <w:top w:val="none" w:sz="0" w:space="0" w:color="auto"/>
        <w:left w:val="none" w:sz="0" w:space="0" w:color="auto"/>
        <w:bottom w:val="none" w:sz="0" w:space="0" w:color="auto"/>
        <w:right w:val="none" w:sz="0" w:space="0" w:color="auto"/>
      </w:divBdr>
    </w:div>
    <w:div w:id="1999922089">
      <w:bodyDiv w:val="1"/>
      <w:marLeft w:val="0"/>
      <w:marRight w:val="0"/>
      <w:marTop w:val="0"/>
      <w:marBottom w:val="0"/>
      <w:divBdr>
        <w:top w:val="none" w:sz="0" w:space="0" w:color="auto"/>
        <w:left w:val="none" w:sz="0" w:space="0" w:color="auto"/>
        <w:bottom w:val="none" w:sz="0" w:space="0" w:color="auto"/>
        <w:right w:val="none" w:sz="0" w:space="0" w:color="auto"/>
      </w:divBdr>
    </w:div>
    <w:div w:id="2058502940">
      <w:bodyDiv w:val="1"/>
      <w:marLeft w:val="0"/>
      <w:marRight w:val="0"/>
      <w:marTop w:val="0"/>
      <w:marBottom w:val="0"/>
      <w:divBdr>
        <w:top w:val="none" w:sz="0" w:space="0" w:color="auto"/>
        <w:left w:val="none" w:sz="0" w:space="0" w:color="auto"/>
        <w:bottom w:val="none" w:sz="0" w:space="0" w:color="auto"/>
        <w:right w:val="none" w:sz="0" w:space="0" w:color="auto"/>
      </w:divBdr>
    </w:div>
    <w:div w:id="21347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A19D-E7B5-4F2B-A3F0-2A6E2A21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27</Pages>
  <Words>7651</Words>
  <Characters>43617</Characters>
  <Application>Microsoft Office Word</Application>
  <DocSecurity>0</DocSecurity>
  <Lines>363</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Трговински суд у Сремској Митровици Рег</vt:lpstr>
      <vt:lpstr>Трговински суд у Сремској Митровици Рег</vt:lpstr>
    </vt:vector>
  </TitlesOfParts>
  <Company/>
  <LinksUpToDate>false</LinksUpToDate>
  <CharactersWithSpaces>51166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Трговински суд у Сремској Митровици Рег</dc:title>
  <dc:creator>user</dc:creator>
  <cp:lastModifiedBy>Sef</cp:lastModifiedBy>
  <cp:revision>22</cp:revision>
  <cp:lastPrinted>2015-09-18T08:41:00Z</cp:lastPrinted>
  <dcterms:created xsi:type="dcterms:W3CDTF">2015-08-31T11:32:00Z</dcterms:created>
  <dcterms:modified xsi:type="dcterms:W3CDTF">2015-10-19T09:22:00Z</dcterms:modified>
</cp:coreProperties>
</file>